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4A4" w:rsidRDefault="00C504A4" w:rsidP="000D2F68">
      <w:pPr>
        <w:spacing w:after="0" w:line="360" w:lineRule="auto"/>
        <w:ind w:firstLine="709"/>
        <w:jc w:val="center"/>
        <w:rPr>
          <w:rFonts w:ascii="Times New Roman" w:hAnsi="Times New Roman" w:cs="Times New Roman"/>
          <w:b/>
          <w:sz w:val="28"/>
          <w:szCs w:val="28"/>
          <w:lang w:val="uk-UA"/>
        </w:rPr>
      </w:pPr>
      <w:r>
        <w:rPr>
          <w:noProof/>
          <w:lang w:eastAsia="ru-RU"/>
        </w:rPr>
        <w:drawing>
          <wp:inline distT="0" distB="0" distL="0" distR="0" wp14:anchorId="1367CA5E" wp14:editId="0773707F">
            <wp:extent cx="5940425" cy="860996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609965"/>
                    </a:xfrm>
                    <a:prstGeom prst="rect">
                      <a:avLst/>
                    </a:prstGeom>
                  </pic:spPr>
                </pic:pic>
              </a:graphicData>
            </a:graphic>
          </wp:inline>
        </w:drawing>
      </w:r>
    </w:p>
    <w:p w:rsidR="00C504A4" w:rsidRDefault="00C504A4" w:rsidP="000D2F68">
      <w:pPr>
        <w:spacing w:after="0" w:line="360" w:lineRule="auto"/>
        <w:ind w:firstLine="709"/>
        <w:jc w:val="center"/>
        <w:rPr>
          <w:rFonts w:ascii="Times New Roman" w:hAnsi="Times New Roman" w:cs="Times New Roman"/>
          <w:b/>
          <w:sz w:val="28"/>
          <w:szCs w:val="28"/>
          <w:lang w:val="uk-UA"/>
        </w:rPr>
      </w:pPr>
    </w:p>
    <w:p w:rsidR="003E15D6" w:rsidRPr="00080769" w:rsidRDefault="003E15D6" w:rsidP="000D2F68">
      <w:pPr>
        <w:spacing w:after="0" w:line="360" w:lineRule="auto"/>
        <w:ind w:firstLine="709"/>
        <w:jc w:val="center"/>
        <w:rPr>
          <w:rFonts w:ascii="Times New Roman" w:hAnsi="Times New Roman" w:cs="Times New Roman"/>
          <w:b/>
          <w:sz w:val="28"/>
          <w:szCs w:val="28"/>
          <w:lang w:val="uk-UA"/>
        </w:rPr>
      </w:pPr>
      <w:r w:rsidRPr="00080769">
        <w:rPr>
          <w:rFonts w:ascii="Times New Roman" w:hAnsi="Times New Roman" w:cs="Times New Roman"/>
          <w:b/>
          <w:sz w:val="28"/>
          <w:szCs w:val="28"/>
          <w:lang w:val="uk-UA"/>
        </w:rPr>
        <w:lastRenderedPageBreak/>
        <w:t>ЗМІСТ</w:t>
      </w:r>
    </w:p>
    <w:p w:rsidR="000D2F68" w:rsidRPr="00080769" w:rsidRDefault="000D2F68" w:rsidP="000D2F68">
      <w:pPr>
        <w:spacing w:after="0" w:line="360" w:lineRule="auto"/>
        <w:ind w:firstLine="709"/>
        <w:jc w:val="both"/>
        <w:rPr>
          <w:rFonts w:ascii="Times New Roman" w:hAnsi="Times New Roman" w:cs="Times New Roman"/>
          <w:b/>
          <w:sz w:val="28"/>
          <w:szCs w:val="28"/>
          <w:lang w:val="uk-UA"/>
        </w:rPr>
      </w:pPr>
      <w:r w:rsidRPr="00080769">
        <w:rPr>
          <w:rFonts w:ascii="Times New Roman" w:hAnsi="Times New Roman" w:cs="Times New Roman"/>
          <w:b/>
          <w:sz w:val="28"/>
          <w:szCs w:val="28"/>
          <w:lang w:val="uk-UA"/>
        </w:rPr>
        <w:t>ВСТУП</w:t>
      </w:r>
      <w:r w:rsidRPr="00080769">
        <w:rPr>
          <w:rFonts w:ascii="Times New Roman" w:hAnsi="Times New Roman" w:cs="Times New Roman"/>
          <w:sz w:val="28"/>
          <w:szCs w:val="28"/>
          <w:lang w:val="uk-UA"/>
        </w:rPr>
        <w:t>…………………………………………</w:t>
      </w:r>
      <w:r w:rsidR="00E304AF" w:rsidRPr="00080769">
        <w:rPr>
          <w:rFonts w:ascii="Times New Roman" w:hAnsi="Times New Roman" w:cs="Times New Roman"/>
          <w:sz w:val="28"/>
          <w:szCs w:val="28"/>
          <w:lang w:val="uk-UA"/>
        </w:rPr>
        <w:t>…………………………...3</w:t>
      </w:r>
    </w:p>
    <w:p w:rsidR="00776533" w:rsidRPr="00080769" w:rsidRDefault="00776533" w:rsidP="000D2F68">
      <w:pPr>
        <w:spacing w:after="0" w:line="360" w:lineRule="auto"/>
        <w:ind w:firstLine="709"/>
        <w:jc w:val="both"/>
        <w:rPr>
          <w:rFonts w:ascii="Times New Roman" w:hAnsi="Times New Roman" w:cs="Times New Roman"/>
          <w:b/>
          <w:sz w:val="28"/>
          <w:szCs w:val="28"/>
          <w:lang w:val="uk-UA"/>
        </w:rPr>
      </w:pPr>
      <w:r w:rsidRPr="00080769">
        <w:rPr>
          <w:rFonts w:ascii="Times New Roman" w:hAnsi="Times New Roman" w:cs="Times New Roman"/>
          <w:b/>
          <w:sz w:val="28"/>
          <w:szCs w:val="28"/>
          <w:lang w:val="uk-UA"/>
        </w:rPr>
        <w:t>РОЗДІЛ 1. ТЕОРЕТИЧНІ ОСНОВИ ФОРМУВАННЯ ПЕДАГОГІЧНОЇ МАЙСТЕРНОСТІ МАЙБУТНІХ ФАХІВЦІВ ДОШКІЛЬНОЇ ОСВІТИ</w:t>
      </w:r>
      <w:r w:rsidRPr="00080769">
        <w:rPr>
          <w:rFonts w:ascii="Times New Roman" w:hAnsi="Times New Roman" w:cs="Times New Roman"/>
          <w:sz w:val="28"/>
          <w:szCs w:val="28"/>
          <w:lang w:val="uk-UA"/>
        </w:rPr>
        <w:t>…</w:t>
      </w:r>
      <w:r w:rsidR="00A05E5B" w:rsidRPr="00080769">
        <w:rPr>
          <w:rFonts w:ascii="Times New Roman" w:hAnsi="Times New Roman" w:cs="Times New Roman"/>
          <w:sz w:val="28"/>
          <w:szCs w:val="28"/>
          <w:lang w:val="uk-UA"/>
        </w:rPr>
        <w:t>……………………………………………………..9</w:t>
      </w:r>
    </w:p>
    <w:p w:rsidR="005058A0" w:rsidRPr="00080769" w:rsidRDefault="005058A0" w:rsidP="00E908BA">
      <w:pPr>
        <w:pStyle w:val="a9"/>
        <w:numPr>
          <w:ilvl w:val="1"/>
          <w:numId w:val="4"/>
        </w:numPr>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Проблема професійної майстерності в психолого-педагогічній літературі……………</w:t>
      </w:r>
      <w:r w:rsidR="00A05E5B" w:rsidRPr="00080769">
        <w:rPr>
          <w:rFonts w:ascii="Times New Roman" w:hAnsi="Times New Roman" w:cs="Times New Roman"/>
          <w:sz w:val="28"/>
          <w:szCs w:val="28"/>
          <w:lang w:val="uk-UA"/>
        </w:rPr>
        <w:t>……………………………………………………………..9</w:t>
      </w:r>
    </w:p>
    <w:p w:rsidR="00883CA6" w:rsidRPr="00080769" w:rsidRDefault="00883CA6" w:rsidP="00E908BA">
      <w:pPr>
        <w:pStyle w:val="a9"/>
        <w:numPr>
          <w:ilvl w:val="1"/>
          <w:numId w:val="4"/>
        </w:numPr>
        <w:spacing w:after="0" w:line="360" w:lineRule="auto"/>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Зарубіжний досвід у підготовці фахівців дошкільної освіти…</w:t>
      </w:r>
      <w:r w:rsidR="00A05E5B" w:rsidRPr="00080769">
        <w:rPr>
          <w:rFonts w:ascii="Times New Roman" w:hAnsi="Times New Roman" w:cs="Times New Roman"/>
          <w:sz w:val="28"/>
          <w:szCs w:val="28"/>
          <w:lang w:val="uk-UA"/>
        </w:rPr>
        <w:t>…</w:t>
      </w:r>
      <w:r w:rsidR="00BC3D69">
        <w:rPr>
          <w:rFonts w:ascii="Times New Roman" w:hAnsi="Times New Roman" w:cs="Times New Roman"/>
          <w:sz w:val="28"/>
          <w:szCs w:val="28"/>
          <w:lang w:val="uk-UA"/>
        </w:rPr>
        <w:t>20</w:t>
      </w:r>
    </w:p>
    <w:p w:rsidR="005058A0" w:rsidRPr="00080769" w:rsidRDefault="005058A0" w:rsidP="00E908BA">
      <w:pPr>
        <w:pStyle w:val="a9"/>
        <w:numPr>
          <w:ilvl w:val="1"/>
          <w:numId w:val="4"/>
        </w:numPr>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Чинники, що впливають на процес формування п</w:t>
      </w:r>
      <w:r w:rsidR="009977E5" w:rsidRPr="00080769">
        <w:rPr>
          <w:rFonts w:ascii="Times New Roman" w:hAnsi="Times New Roman" w:cs="Times New Roman"/>
          <w:sz w:val="28"/>
          <w:szCs w:val="28"/>
          <w:lang w:val="uk-UA"/>
        </w:rPr>
        <w:t xml:space="preserve">едагогічної </w:t>
      </w:r>
      <w:r w:rsidRPr="00080769">
        <w:rPr>
          <w:rFonts w:ascii="Times New Roman" w:hAnsi="Times New Roman" w:cs="Times New Roman"/>
          <w:sz w:val="28"/>
          <w:szCs w:val="28"/>
          <w:lang w:val="uk-UA"/>
        </w:rPr>
        <w:t xml:space="preserve"> майстерності майбутніх педагогів…………</w:t>
      </w:r>
      <w:r w:rsidR="00A05E5B" w:rsidRPr="00080769">
        <w:rPr>
          <w:rFonts w:ascii="Times New Roman" w:hAnsi="Times New Roman" w:cs="Times New Roman"/>
          <w:sz w:val="28"/>
          <w:szCs w:val="28"/>
          <w:lang w:val="uk-UA"/>
        </w:rPr>
        <w:t>……………………</w:t>
      </w:r>
      <w:r w:rsidR="004C1ED5">
        <w:rPr>
          <w:rFonts w:ascii="Times New Roman" w:hAnsi="Times New Roman" w:cs="Times New Roman"/>
          <w:sz w:val="28"/>
          <w:szCs w:val="28"/>
          <w:lang w:val="uk-UA"/>
        </w:rPr>
        <w:t>………………</w:t>
      </w:r>
      <w:r w:rsidR="00A05E5B" w:rsidRPr="00080769">
        <w:rPr>
          <w:rFonts w:ascii="Times New Roman" w:hAnsi="Times New Roman" w:cs="Times New Roman"/>
          <w:sz w:val="28"/>
          <w:szCs w:val="28"/>
          <w:lang w:val="uk-UA"/>
        </w:rPr>
        <w:t>25</w:t>
      </w:r>
    </w:p>
    <w:p w:rsidR="00BA167A" w:rsidRPr="00080769" w:rsidRDefault="005058A0" w:rsidP="00BA167A">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b/>
          <w:sz w:val="28"/>
          <w:szCs w:val="28"/>
          <w:lang w:val="uk-UA"/>
        </w:rPr>
        <w:t>РОЗДІЛ 2</w:t>
      </w:r>
      <w:r w:rsidR="000D2F68" w:rsidRPr="00080769">
        <w:rPr>
          <w:rFonts w:ascii="Times New Roman" w:hAnsi="Times New Roman" w:cs="Times New Roman"/>
          <w:b/>
          <w:sz w:val="28"/>
          <w:szCs w:val="28"/>
          <w:lang w:val="uk-UA"/>
        </w:rPr>
        <w:t xml:space="preserve">. </w:t>
      </w:r>
      <w:r w:rsidR="00FC1693" w:rsidRPr="00080769">
        <w:rPr>
          <w:rFonts w:ascii="Times New Roman" w:hAnsi="Times New Roman" w:cs="Times New Roman"/>
          <w:b/>
          <w:sz w:val="28"/>
          <w:szCs w:val="28"/>
          <w:lang w:val="uk-UA"/>
        </w:rPr>
        <w:t>ПРОЦЕС</w:t>
      </w:r>
      <w:r w:rsidR="0015570B" w:rsidRPr="00080769">
        <w:rPr>
          <w:rFonts w:ascii="Times New Roman" w:hAnsi="Times New Roman" w:cs="Times New Roman"/>
          <w:b/>
          <w:sz w:val="28"/>
          <w:szCs w:val="28"/>
          <w:lang w:val="uk-UA"/>
        </w:rPr>
        <w:t xml:space="preserve"> </w:t>
      </w:r>
      <w:r w:rsidR="000D2F68" w:rsidRPr="00080769">
        <w:rPr>
          <w:rFonts w:ascii="Times New Roman" w:hAnsi="Times New Roman" w:cs="Times New Roman"/>
          <w:b/>
          <w:sz w:val="28"/>
          <w:szCs w:val="28"/>
          <w:lang w:val="uk-UA"/>
        </w:rPr>
        <w:t>ФОРМУВАННЯ П</w:t>
      </w:r>
      <w:r w:rsidR="009977E5" w:rsidRPr="00080769">
        <w:rPr>
          <w:rFonts w:ascii="Times New Roman" w:hAnsi="Times New Roman" w:cs="Times New Roman"/>
          <w:b/>
          <w:sz w:val="28"/>
          <w:szCs w:val="28"/>
          <w:lang w:val="uk-UA"/>
        </w:rPr>
        <w:t xml:space="preserve">ЕДАГОГІЧНОЇ </w:t>
      </w:r>
      <w:r w:rsidR="000D2F68" w:rsidRPr="00080769">
        <w:rPr>
          <w:rFonts w:ascii="Times New Roman" w:hAnsi="Times New Roman" w:cs="Times New Roman"/>
          <w:b/>
          <w:sz w:val="28"/>
          <w:szCs w:val="28"/>
          <w:lang w:val="uk-UA"/>
        </w:rPr>
        <w:t>МАЙСТЕРНОСТІ МАЙБУТНІХ СПЕЦІАЛІСТІВ ДОШКІЛЬНОЇ ОСВІТИ В УМОВАХ ЗАКЛАДУ ВИЩОЇ ОСВІТИ</w:t>
      </w:r>
      <w:r w:rsidR="000D2F68" w:rsidRPr="00080769">
        <w:rPr>
          <w:rFonts w:ascii="Times New Roman" w:hAnsi="Times New Roman" w:cs="Times New Roman"/>
          <w:sz w:val="28"/>
          <w:szCs w:val="28"/>
          <w:lang w:val="uk-UA"/>
        </w:rPr>
        <w:t>………………………………………………………………</w:t>
      </w:r>
      <w:r w:rsidR="00A05E5B" w:rsidRPr="00080769">
        <w:rPr>
          <w:rFonts w:ascii="Times New Roman" w:hAnsi="Times New Roman" w:cs="Times New Roman"/>
          <w:sz w:val="28"/>
          <w:szCs w:val="28"/>
          <w:lang w:val="uk-UA"/>
        </w:rPr>
        <w:t>………….33</w:t>
      </w:r>
    </w:p>
    <w:p w:rsidR="00BA167A" w:rsidRPr="00080769" w:rsidRDefault="00BA167A" w:rsidP="00BA167A">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2.1 Модель формування </w:t>
      </w:r>
      <w:r w:rsidR="009977E5" w:rsidRPr="00080769">
        <w:rPr>
          <w:rFonts w:ascii="Times New Roman" w:hAnsi="Times New Roman" w:cs="Times New Roman"/>
          <w:sz w:val="28"/>
          <w:szCs w:val="28"/>
          <w:lang w:val="uk-UA"/>
        </w:rPr>
        <w:t xml:space="preserve">педагогічної </w:t>
      </w:r>
      <w:r w:rsidRPr="00080769">
        <w:rPr>
          <w:rFonts w:ascii="Times New Roman" w:hAnsi="Times New Roman" w:cs="Times New Roman"/>
          <w:sz w:val="28"/>
          <w:szCs w:val="28"/>
          <w:lang w:val="uk-UA"/>
        </w:rPr>
        <w:t>майстерності майбутніх фахівців дошкільної освіти…..…………</w:t>
      </w:r>
      <w:r w:rsidR="00A05E5B" w:rsidRPr="00080769">
        <w:rPr>
          <w:rFonts w:ascii="Times New Roman" w:hAnsi="Times New Roman" w:cs="Times New Roman"/>
          <w:sz w:val="28"/>
          <w:szCs w:val="28"/>
          <w:lang w:val="uk-UA"/>
        </w:rPr>
        <w:t>…………………………………………………33</w:t>
      </w:r>
    </w:p>
    <w:p w:rsidR="005058A0" w:rsidRPr="00080769" w:rsidRDefault="005058A0" w:rsidP="000D2F68">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2.2 Застосування </w:t>
      </w:r>
      <w:r w:rsidR="009977E5" w:rsidRPr="00080769">
        <w:rPr>
          <w:rFonts w:ascii="Times New Roman" w:hAnsi="Times New Roman" w:cs="Times New Roman"/>
          <w:sz w:val="28"/>
          <w:szCs w:val="28"/>
          <w:lang w:val="uk-UA"/>
        </w:rPr>
        <w:t xml:space="preserve">інтерактивних </w:t>
      </w:r>
      <w:r w:rsidRPr="00080769">
        <w:rPr>
          <w:rFonts w:ascii="Times New Roman" w:hAnsi="Times New Roman" w:cs="Times New Roman"/>
          <w:sz w:val="28"/>
          <w:szCs w:val="28"/>
          <w:lang w:val="uk-UA"/>
        </w:rPr>
        <w:t xml:space="preserve"> технологій у формуванні  </w:t>
      </w:r>
      <w:r w:rsidR="009977E5" w:rsidRPr="00080769">
        <w:rPr>
          <w:rFonts w:ascii="Times New Roman" w:hAnsi="Times New Roman" w:cs="Times New Roman"/>
          <w:sz w:val="28"/>
          <w:szCs w:val="28"/>
          <w:lang w:val="uk-UA"/>
        </w:rPr>
        <w:t xml:space="preserve">педагогічної </w:t>
      </w:r>
      <w:r w:rsidRPr="00080769">
        <w:rPr>
          <w:rFonts w:ascii="Times New Roman" w:hAnsi="Times New Roman" w:cs="Times New Roman"/>
          <w:sz w:val="28"/>
          <w:szCs w:val="28"/>
          <w:lang w:val="uk-UA"/>
        </w:rPr>
        <w:t>майстерності майбутніх спеціалістів</w:t>
      </w:r>
      <w:r w:rsidR="000D2F68" w:rsidRPr="00080769">
        <w:rPr>
          <w:rFonts w:ascii="Times New Roman" w:hAnsi="Times New Roman" w:cs="Times New Roman"/>
          <w:sz w:val="28"/>
          <w:szCs w:val="28"/>
          <w:lang w:val="uk-UA"/>
        </w:rPr>
        <w:t>…………………</w:t>
      </w:r>
      <w:r w:rsidR="00A05E5B" w:rsidRPr="00080769">
        <w:rPr>
          <w:rFonts w:ascii="Times New Roman" w:hAnsi="Times New Roman" w:cs="Times New Roman"/>
          <w:sz w:val="28"/>
          <w:szCs w:val="28"/>
          <w:lang w:val="uk-UA"/>
        </w:rPr>
        <w:t>………………………</w:t>
      </w:r>
      <w:r w:rsidR="00F50A54">
        <w:rPr>
          <w:rFonts w:ascii="Times New Roman" w:hAnsi="Times New Roman" w:cs="Times New Roman"/>
          <w:sz w:val="28"/>
          <w:szCs w:val="28"/>
          <w:lang w:val="uk-UA"/>
        </w:rPr>
        <w:t>...</w:t>
      </w:r>
      <w:r w:rsidR="00941E5D">
        <w:rPr>
          <w:rFonts w:ascii="Times New Roman" w:hAnsi="Times New Roman" w:cs="Times New Roman"/>
          <w:sz w:val="28"/>
          <w:szCs w:val="28"/>
          <w:lang w:val="uk-UA"/>
        </w:rPr>
        <w:t>40</w:t>
      </w:r>
    </w:p>
    <w:p w:rsidR="00286787" w:rsidRPr="00080769" w:rsidRDefault="005058A0" w:rsidP="000C1DC4">
      <w:pPr>
        <w:tabs>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2.3 Моніторинг процесу формування п</w:t>
      </w:r>
      <w:r w:rsidR="009977E5" w:rsidRPr="00080769">
        <w:rPr>
          <w:rFonts w:ascii="Times New Roman" w:hAnsi="Times New Roman" w:cs="Times New Roman"/>
          <w:sz w:val="28"/>
          <w:szCs w:val="28"/>
          <w:lang w:val="uk-UA"/>
        </w:rPr>
        <w:t>едагогічної</w:t>
      </w:r>
      <w:r w:rsidRPr="00080769">
        <w:rPr>
          <w:rFonts w:ascii="Times New Roman" w:hAnsi="Times New Roman" w:cs="Times New Roman"/>
          <w:sz w:val="28"/>
          <w:szCs w:val="28"/>
          <w:lang w:val="uk-UA"/>
        </w:rPr>
        <w:t xml:space="preserve"> майстерності майбутніх фахівців дошкільної освіти</w:t>
      </w:r>
      <w:r w:rsidR="00D13FCC" w:rsidRPr="00080769">
        <w:rPr>
          <w:rFonts w:ascii="Times New Roman" w:hAnsi="Times New Roman" w:cs="Times New Roman"/>
          <w:sz w:val="28"/>
          <w:szCs w:val="28"/>
          <w:lang w:val="uk-UA"/>
        </w:rPr>
        <w:t xml:space="preserve"> (на прикладі Хмельницької </w:t>
      </w:r>
      <w:proofErr w:type="spellStart"/>
      <w:r w:rsidR="00D13FCC" w:rsidRPr="00080769">
        <w:rPr>
          <w:rFonts w:ascii="Times New Roman" w:hAnsi="Times New Roman" w:cs="Times New Roman"/>
          <w:sz w:val="28"/>
          <w:szCs w:val="28"/>
          <w:lang w:val="uk-UA"/>
        </w:rPr>
        <w:t>гуманітарно</w:t>
      </w:r>
      <w:proofErr w:type="spellEnd"/>
      <w:r w:rsidR="00D13FCC" w:rsidRPr="00080769">
        <w:rPr>
          <w:rFonts w:ascii="Times New Roman" w:hAnsi="Times New Roman" w:cs="Times New Roman"/>
          <w:sz w:val="28"/>
          <w:szCs w:val="28"/>
          <w:lang w:val="uk-UA"/>
        </w:rPr>
        <w:t>-педагогічної академії)</w:t>
      </w:r>
      <w:r w:rsidRPr="00080769">
        <w:rPr>
          <w:rFonts w:ascii="Times New Roman" w:hAnsi="Times New Roman" w:cs="Times New Roman"/>
          <w:sz w:val="28"/>
          <w:szCs w:val="28"/>
          <w:lang w:val="uk-UA"/>
        </w:rPr>
        <w:t xml:space="preserve"> </w:t>
      </w:r>
      <w:r w:rsidR="00CD2F8D">
        <w:rPr>
          <w:rFonts w:ascii="Times New Roman" w:hAnsi="Times New Roman" w:cs="Times New Roman"/>
          <w:sz w:val="28"/>
          <w:szCs w:val="28"/>
          <w:lang w:val="uk-UA"/>
        </w:rPr>
        <w:t>……………………...</w:t>
      </w:r>
      <w:r w:rsidR="000D2F68" w:rsidRPr="00080769">
        <w:rPr>
          <w:rFonts w:ascii="Times New Roman" w:hAnsi="Times New Roman" w:cs="Times New Roman"/>
          <w:sz w:val="28"/>
          <w:szCs w:val="28"/>
          <w:lang w:val="uk-UA"/>
        </w:rPr>
        <w:t>…………</w:t>
      </w:r>
      <w:r w:rsidR="00A05E5B" w:rsidRPr="00080769">
        <w:rPr>
          <w:rFonts w:ascii="Times New Roman" w:hAnsi="Times New Roman" w:cs="Times New Roman"/>
          <w:sz w:val="28"/>
          <w:szCs w:val="28"/>
          <w:lang w:val="uk-UA"/>
        </w:rPr>
        <w:t>………….5</w:t>
      </w:r>
      <w:r w:rsidR="00941E5D">
        <w:rPr>
          <w:rFonts w:ascii="Times New Roman" w:hAnsi="Times New Roman" w:cs="Times New Roman"/>
          <w:sz w:val="28"/>
          <w:szCs w:val="28"/>
          <w:lang w:val="uk-UA"/>
        </w:rPr>
        <w:t>4</w:t>
      </w:r>
    </w:p>
    <w:p w:rsidR="000D2F68" w:rsidRPr="00080769" w:rsidRDefault="000D2F68" w:rsidP="000D2F68">
      <w:pPr>
        <w:spacing w:after="0" w:line="360" w:lineRule="auto"/>
        <w:ind w:firstLine="709"/>
        <w:jc w:val="both"/>
        <w:rPr>
          <w:rFonts w:ascii="Times New Roman" w:hAnsi="Times New Roman" w:cs="Times New Roman"/>
          <w:b/>
          <w:sz w:val="28"/>
          <w:szCs w:val="28"/>
          <w:lang w:val="uk-UA"/>
        </w:rPr>
      </w:pPr>
      <w:r w:rsidRPr="00080769">
        <w:rPr>
          <w:rFonts w:ascii="Times New Roman" w:hAnsi="Times New Roman" w:cs="Times New Roman"/>
          <w:b/>
          <w:sz w:val="28"/>
          <w:szCs w:val="28"/>
          <w:lang w:val="uk-UA"/>
        </w:rPr>
        <w:t xml:space="preserve">ВИСНОВКИ </w:t>
      </w:r>
      <w:r w:rsidR="00CD2F8D">
        <w:rPr>
          <w:rFonts w:ascii="Times New Roman" w:hAnsi="Times New Roman" w:cs="Times New Roman"/>
          <w:sz w:val="28"/>
          <w:szCs w:val="28"/>
          <w:lang w:val="uk-UA"/>
        </w:rPr>
        <w:t>……………...</w:t>
      </w:r>
      <w:r w:rsidR="00A05E5B" w:rsidRPr="00080769">
        <w:rPr>
          <w:rFonts w:ascii="Times New Roman" w:hAnsi="Times New Roman" w:cs="Times New Roman"/>
          <w:sz w:val="28"/>
          <w:szCs w:val="28"/>
          <w:lang w:val="uk-UA"/>
        </w:rPr>
        <w:t>……………………………………………...</w:t>
      </w:r>
      <w:r w:rsidR="00941E5D">
        <w:rPr>
          <w:rFonts w:ascii="Times New Roman" w:hAnsi="Times New Roman" w:cs="Times New Roman"/>
          <w:sz w:val="28"/>
          <w:szCs w:val="28"/>
          <w:lang w:val="uk-UA"/>
        </w:rPr>
        <w:t>60</w:t>
      </w:r>
    </w:p>
    <w:p w:rsidR="000D2F68" w:rsidRPr="00080769" w:rsidRDefault="000D2F68" w:rsidP="000D2F68">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b/>
          <w:sz w:val="28"/>
          <w:szCs w:val="28"/>
          <w:lang w:val="uk-UA"/>
        </w:rPr>
        <w:t>СПИСОК ВИКОРИСТАНИХ ДЖЕРЕЛ</w:t>
      </w:r>
      <w:r w:rsidRPr="00080769">
        <w:rPr>
          <w:rFonts w:ascii="Times New Roman" w:hAnsi="Times New Roman" w:cs="Times New Roman"/>
          <w:sz w:val="28"/>
          <w:szCs w:val="28"/>
          <w:lang w:val="uk-UA"/>
        </w:rPr>
        <w:t>……………</w:t>
      </w:r>
      <w:r w:rsidR="00A05E5B" w:rsidRPr="00080769">
        <w:rPr>
          <w:rFonts w:ascii="Times New Roman" w:hAnsi="Times New Roman" w:cs="Times New Roman"/>
          <w:sz w:val="28"/>
          <w:szCs w:val="28"/>
          <w:lang w:val="uk-UA"/>
        </w:rPr>
        <w:t>………………...</w:t>
      </w:r>
      <w:r w:rsidR="00080769">
        <w:rPr>
          <w:rFonts w:ascii="Times New Roman" w:hAnsi="Times New Roman" w:cs="Times New Roman"/>
          <w:sz w:val="28"/>
          <w:szCs w:val="28"/>
          <w:lang w:val="uk-UA"/>
        </w:rPr>
        <w:t>6</w:t>
      </w:r>
      <w:r w:rsidR="00941E5D">
        <w:rPr>
          <w:rFonts w:ascii="Times New Roman" w:hAnsi="Times New Roman" w:cs="Times New Roman"/>
          <w:sz w:val="28"/>
          <w:szCs w:val="28"/>
          <w:lang w:val="uk-UA"/>
        </w:rPr>
        <w:t>3</w:t>
      </w:r>
    </w:p>
    <w:p w:rsidR="003F4DA4" w:rsidRPr="00080769" w:rsidRDefault="000D2F68" w:rsidP="000D2F68">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b/>
          <w:sz w:val="28"/>
          <w:szCs w:val="28"/>
          <w:lang w:val="uk-UA"/>
        </w:rPr>
        <w:t xml:space="preserve">ДОДАТКИ </w:t>
      </w:r>
      <w:r w:rsidRPr="00080769">
        <w:rPr>
          <w:rFonts w:ascii="Times New Roman" w:hAnsi="Times New Roman" w:cs="Times New Roman"/>
          <w:sz w:val="28"/>
          <w:szCs w:val="28"/>
          <w:lang w:val="uk-UA"/>
        </w:rPr>
        <w:t>………………</w:t>
      </w:r>
      <w:r w:rsidR="00A05E5B" w:rsidRPr="00080769">
        <w:rPr>
          <w:rFonts w:ascii="Times New Roman" w:hAnsi="Times New Roman" w:cs="Times New Roman"/>
          <w:sz w:val="28"/>
          <w:szCs w:val="28"/>
          <w:lang w:val="uk-UA"/>
        </w:rPr>
        <w:t>………………………………………………..</w:t>
      </w:r>
      <w:r w:rsidR="00941E5D">
        <w:rPr>
          <w:rFonts w:ascii="Times New Roman" w:hAnsi="Times New Roman" w:cs="Times New Roman"/>
          <w:sz w:val="28"/>
          <w:szCs w:val="28"/>
          <w:lang w:val="uk-UA"/>
        </w:rPr>
        <w:t>73</w:t>
      </w:r>
      <w:r w:rsidR="003F4DA4" w:rsidRPr="00080769">
        <w:rPr>
          <w:rFonts w:ascii="Times New Roman" w:hAnsi="Times New Roman" w:cs="Times New Roman"/>
          <w:sz w:val="28"/>
          <w:szCs w:val="28"/>
          <w:lang w:val="uk-UA"/>
        </w:rPr>
        <w:br w:type="page"/>
      </w:r>
    </w:p>
    <w:p w:rsidR="000D2F68" w:rsidRPr="00080769" w:rsidRDefault="003F4DA4" w:rsidP="00900A41">
      <w:pPr>
        <w:spacing w:after="0" w:line="360" w:lineRule="auto"/>
        <w:ind w:firstLine="709"/>
        <w:jc w:val="center"/>
        <w:rPr>
          <w:rFonts w:ascii="Times New Roman" w:hAnsi="Times New Roman" w:cs="Times New Roman"/>
          <w:b/>
          <w:sz w:val="28"/>
          <w:szCs w:val="28"/>
          <w:lang w:val="uk-UA"/>
        </w:rPr>
      </w:pPr>
      <w:r w:rsidRPr="00080769">
        <w:rPr>
          <w:rFonts w:ascii="Times New Roman" w:hAnsi="Times New Roman" w:cs="Times New Roman"/>
          <w:b/>
          <w:sz w:val="28"/>
          <w:szCs w:val="28"/>
          <w:lang w:val="uk-UA"/>
        </w:rPr>
        <w:lastRenderedPageBreak/>
        <w:t>ВСТУП</w:t>
      </w:r>
    </w:p>
    <w:p w:rsidR="003D2F69" w:rsidRPr="00080769" w:rsidRDefault="003D2F69" w:rsidP="003D2F69">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У процесі реформування освіти в Україні було прийнято кілька законів, зокрема </w:t>
      </w:r>
      <w:r w:rsidR="005B1459" w:rsidRPr="00080769">
        <w:rPr>
          <w:rFonts w:ascii="Times New Roman" w:hAnsi="Times New Roman" w:cs="Times New Roman"/>
          <w:sz w:val="28"/>
          <w:szCs w:val="28"/>
          <w:lang w:val="uk-UA"/>
        </w:rPr>
        <w:t>«</w:t>
      </w:r>
      <w:r w:rsidRPr="00080769">
        <w:rPr>
          <w:rFonts w:ascii="Times New Roman" w:hAnsi="Times New Roman" w:cs="Times New Roman"/>
          <w:sz w:val="28"/>
          <w:szCs w:val="28"/>
          <w:lang w:val="uk-UA"/>
        </w:rPr>
        <w:t>Про освіту</w:t>
      </w:r>
      <w:r w:rsidR="005B1459" w:rsidRPr="00080769">
        <w:rPr>
          <w:rFonts w:ascii="Times New Roman" w:hAnsi="Times New Roman" w:cs="Times New Roman"/>
          <w:sz w:val="28"/>
          <w:szCs w:val="28"/>
          <w:lang w:val="uk-UA"/>
        </w:rPr>
        <w:t>»</w:t>
      </w:r>
      <w:r w:rsidRPr="00080769">
        <w:rPr>
          <w:rFonts w:ascii="Times New Roman" w:hAnsi="Times New Roman" w:cs="Times New Roman"/>
          <w:sz w:val="28"/>
          <w:szCs w:val="28"/>
          <w:lang w:val="uk-UA"/>
        </w:rPr>
        <w:t xml:space="preserve"> (2017),</w:t>
      </w:r>
      <w:r w:rsidR="008B482C" w:rsidRPr="00080769">
        <w:rPr>
          <w:rFonts w:ascii="Times New Roman" w:hAnsi="Times New Roman" w:cs="Times New Roman"/>
          <w:sz w:val="28"/>
          <w:szCs w:val="28"/>
          <w:lang w:val="uk-UA"/>
        </w:rPr>
        <w:t xml:space="preserve"> «</w:t>
      </w:r>
      <w:r w:rsidRPr="00080769">
        <w:rPr>
          <w:rFonts w:ascii="Times New Roman" w:hAnsi="Times New Roman" w:cs="Times New Roman"/>
          <w:sz w:val="28"/>
          <w:szCs w:val="28"/>
          <w:lang w:val="uk-UA"/>
        </w:rPr>
        <w:t>Про вищу освіту</w:t>
      </w:r>
      <w:r w:rsidR="005B1459" w:rsidRPr="00080769">
        <w:rPr>
          <w:rFonts w:ascii="Times New Roman" w:hAnsi="Times New Roman" w:cs="Times New Roman"/>
          <w:sz w:val="28"/>
          <w:szCs w:val="28"/>
          <w:lang w:val="uk-UA"/>
        </w:rPr>
        <w:t>»</w:t>
      </w:r>
      <w:r w:rsidRPr="00080769">
        <w:rPr>
          <w:rFonts w:ascii="Times New Roman" w:hAnsi="Times New Roman" w:cs="Times New Roman"/>
          <w:sz w:val="28"/>
          <w:szCs w:val="28"/>
          <w:lang w:val="uk-UA"/>
        </w:rPr>
        <w:t xml:space="preserve"> (2019), а також внесен</w:t>
      </w:r>
      <w:r w:rsidR="00F50A54">
        <w:rPr>
          <w:rFonts w:ascii="Times New Roman" w:hAnsi="Times New Roman" w:cs="Times New Roman"/>
          <w:sz w:val="28"/>
          <w:szCs w:val="28"/>
          <w:lang w:val="uk-UA"/>
        </w:rPr>
        <w:t>і</w:t>
      </w:r>
      <w:r w:rsidRPr="00080769">
        <w:rPr>
          <w:rFonts w:ascii="Times New Roman" w:hAnsi="Times New Roman" w:cs="Times New Roman"/>
          <w:sz w:val="28"/>
          <w:szCs w:val="28"/>
          <w:lang w:val="uk-UA"/>
        </w:rPr>
        <w:t xml:space="preserve"> зміни до закону </w:t>
      </w:r>
      <w:r w:rsidR="005B1459" w:rsidRPr="00080769">
        <w:rPr>
          <w:rFonts w:ascii="Times New Roman" w:hAnsi="Times New Roman" w:cs="Times New Roman"/>
          <w:sz w:val="28"/>
          <w:szCs w:val="28"/>
          <w:lang w:val="uk-UA"/>
        </w:rPr>
        <w:t>«</w:t>
      </w:r>
      <w:r w:rsidRPr="00080769">
        <w:rPr>
          <w:rFonts w:ascii="Times New Roman" w:hAnsi="Times New Roman" w:cs="Times New Roman"/>
          <w:sz w:val="28"/>
          <w:szCs w:val="28"/>
          <w:lang w:val="uk-UA"/>
        </w:rPr>
        <w:t>Про дошкільну освіту</w:t>
      </w:r>
      <w:r w:rsidR="005B1459" w:rsidRPr="00080769">
        <w:rPr>
          <w:rFonts w:ascii="Times New Roman" w:hAnsi="Times New Roman" w:cs="Times New Roman"/>
          <w:sz w:val="28"/>
          <w:szCs w:val="28"/>
          <w:lang w:val="uk-UA"/>
        </w:rPr>
        <w:t>»</w:t>
      </w:r>
      <w:r w:rsidRPr="00080769">
        <w:rPr>
          <w:rFonts w:ascii="Times New Roman" w:hAnsi="Times New Roman" w:cs="Times New Roman"/>
          <w:sz w:val="28"/>
          <w:szCs w:val="28"/>
          <w:lang w:val="uk-UA"/>
        </w:rPr>
        <w:t xml:space="preserve"> (2017). Також затверджено Концепцію розвитку педагогічної освіти (2018),</w:t>
      </w:r>
      <w:r w:rsidR="005B1459" w:rsidRPr="00080769">
        <w:rPr>
          <w:rFonts w:ascii="Times New Roman" w:hAnsi="Times New Roman" w:cs="Times New Roman"/>
          <w:sz w:val="28"/>
          <w:szCs w:val="28"/>
          <w:lang w:val="uk-UA"/>
        </w:rPr>
        <w:t xml:space="preserve"> «Базовий компонент  дошкільної освіти (Стандарт дошкільної освіти) (2021)»,</w:t>
      </w:r>
      <w:r w:rsidRPr="00080769">
        <w:rPr>
          <w:rFonts w:ascii="Times New Roman" w:hAnsi="Times New Roman" w:cs="Times New Roman"/>
          <w:sz w:val="28"/>
          <w:szCs w:val="28"/>
          <w:lang w:val="uk-UA"/>
        </w:rPr>
        <w:t xml:space="preserve"> що зумовило потребу в нових підходах до підготовки педагогічних працівників для дошкільної освіти.</w:t>
      </w:r>
    </w:p>
    <w:p w:rsidR="00595A81" w:rsidRPr="00080769" w:rsidRDefault="00595A81" w:rsidP="003D2F69">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Згідно ст. 10 Закону України «Про освіту» (2017) дошкільна освіта є першим невід’ємним складником системи освіти. Метою дошкільної освіти є забезпечення цілісного розвитку дитини, її фізичних, інтелектуальних і творчих здібностей шляхом виховання, навчання, соціалізації та формування необхідних життєвих навичок [18, с. 11]. Отже, проблема професійної підготовки майбутніх вихователів закладів дошкільної освіти (далі – ЗДО) посідає вагоме місце у педагогічній науці. Важливість дошкільної </w:t>
      </w:r>
      <w:r w:rsidR="00F727BC" w:rsidRPr="00080769">
        <w:rPr>
          <w:rFonts w:ascii="Times New Roman" w:hAnsi="Times New Roman" w:cs="Times New Roman"/>
          <w:sz w:val="28"/>
          <w:szCs w:val="28"/>
          <w:lang w:val="uk-UA"/>
        </w:rPr>
        <w:t>освіти складно переоцінити. Про</w:t>
      </w:r>
      <w:r w:rsidRPr="00080769">
        <w:rPr>
          <w:rFonts w:ascii="Times New Roman" w:hAnsi="Times New Roman" w:cs="Times New Roman"/>
          <w:sz w:val="28"/>
          <w:szCs w:val="28"/>
          <w:lang w:val="uk-UA"/>
        </w:rPr>
        <w:t xml:space="preserve">фесійна підготовка майбутніх вихователів ЗДО має здійснюватися шляхом формування конкретних професійних умінь, </w:t>
      </w:r>
      <w:r w:rsidR="00F727BC" w:rsidRPr="00080769">
        <w:rPr>
          <w:rFonts w:ascii="Times New Roman" w:hAnsi="Times New Roman" w:cs="Times New Roman"/>
          <w:sz w:val="28"/>
          <w:szCs w:val="28"/>
          <w:lang w:val="uk-UA"/>
        </w:rPr>
        <w:t>знань, навичок у певних психоло</w:t>
      </w:r>
      <w:r w:rsidRPr="00080769">
        <w:rPr>
          <w:rFonts w:ascii="Times New Roman" w:hAnsi="Times New Roman" w:cs="Times New Roman"/>
          <w:sz w:val="28"/>
          <w:szCs w:val="28"/>
          <w:lang w:val="uk-UA"/>
        </w:rPr>
        <w:t>го-педагогічних умовах.</w:t>
      </w:r>
    </w:p>
    <w:p w:rsidR="003D2F69" w:rsidRPr="00080769" w:rsidRDefault="003D2F69" w:rsidP="003D2F69">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Концепція розвитку педагогічної освіти визначає, що професійна кваліфікація педагога – це сукупність </w:t>
      </w:r>
      <w:proofErr w:type="spellStart"/>
      <w:r w:rsidRPr="00080769">
        <w:rPr>
          <w:rFonts w:ascii="Times New Roman" w:hAnsi="Times New Roman" w:cs="Times New Roman"/>
          <w:sz w:val="28"/>
          <w:szCs w:val="28"/>
          <w:lang w:val="uk-UA"/>
        </w:rPr>
        <w:t>компетентностей</w:t>
      </w:r>
      <w:proofErr w:type="spellEnd"/>
      <w:r w:rsidRPr="00080769">
        <w:rPr>
          <w:rFonts w:ascii="Times New Roman" w:hAnsi="Times New Roman" w:cs="Times New Roman"/>
          <w:sz w:val="28"/>
          <w:szCs w:val="28"/>
          <w:lang w:val="uk-UA"/>
        </w:rPr>
        <w:t xml:space="preserve">, засвідчених відповідним документом, що дозволяють здійснювати педагогічну діяльність. Система вимог до кваліфікації фахівців дошкільної освіти передбачена Стандартом </w:t>
      </w:r>
      <w:r w:rsidR="005B1459" w:rsidRPr="00080769">
        <w:rPr>
          <w:rFonts w:ascii="Times New Roman" w:hAnsi="Times New Roman" w:cs="Times New Roman"/>
          <w:sz w:val="28"/>
          <w:szCs w:val="28"/>
          <w:lang w:val="uk-UA"/>
        </w:rPr>
        <w:t>дошкільної освіти (2021р, у новій редакції)</w:t>
      </w:r>
      <w:r w:rsidR="00627674" w:rsidRPr="00080769">
        <w:rPr>
          <w:rFonts w:ascii="Times New Roman" w:hAnsi="Times New Roman" w:cs="Times New Roman"/>
          <w:sz w:val="28"/>
          <w:szCs w:val="28"/>
          <w:lang w:val="uk-UA"/>
        </w:rPr>
        <w:t>, мета якого «</w:t>
      </w:r>
      <w:r w:rsidR="00627674" w:rsidRPr="00080769">
        <w:rPr>
          <w:rFonts w:ascii="Times New Roman" w:hAnsi="Times New Roman" w:cs="Times New Roman"/>
          <w:sz w:val="28"/>
          <w:szCs w:val="28"/>
          <w:shd w:val="clear" w:color="auto" w:fill="FFFFFF"/>
          <w:lang w:val="uk-UA"/>
        </w:rPr>
        <w:t>збереження самоцінності дошкільного дитинства, визначення особливостей та вимог до рівня розвиненості, освіченості та вихованості дитини дошкільного віку, забезпечення наступності між до</w:t>
      </w:r>
      <w:r w:rsidR="008B482C" w:rsidRPr="00080769">
        <w:rPr>
          <w:rFonts w:ascii="Times New Roman" w:hAnsi="Times New Roman" w:cs="Times New Roman"/>
          <w:sz w:val="28"/>
          <w:szCs w:val="28"/>
          <w:shd w:val="clear" w:color="auto" w:fill="FFFFFF"/>
          <w:lang w:val="uk-UA"/>
        </w:rPr>
        <w:t xml:space="preserve">шкільною та початковою освітою» </w:t>
      </w:r>
      <w:r w:rsidR="00627674" w:rsidRPr="00080769">
        <w:rPr>
          <w:rFonts w:ascii="Times New Roman" w:hAnsi="Times New Roman" w:cs="Times New Roman"/>
          <w:sz w:val="28"/>
          <w:szCs w:val="28"/>
          <w:shd w:val="clear" w:color="auto" w:fill="FFFFFF"/>
          <w:lang w:val="uk-UA"/>
        </w:rPr>
        <w:t>[</w:t>
      </w:r>
      <w:r w:rsidR="008D4C58" w:rsidRPr="00080769">
        <w:rPr>
          <w:rFonts w:ascii="Times New Roman" w:hAnsi="Times New Roman" w:cs="Times New Roman"/>
          <w:sz w:val="28"/>
          <w:szCs w:val="28"/>
          <w:shd w:val="clear" w:color="auto" w:fill="FFFFFF"/>
          <w:lang w:val="uk-UA"/>
        </w:rPr>
        <w:t>63</w:t>
      </w:r>
      <w:r w:rsidR="00627674" w:rsidRPr="00080769">
        <w:rPr>
          <w:rFonts w:ascii="Times New Roman" w:hAnsi="Times New Roman" w:cs="Times New Roman"/>
          <w:sz w:val="28"/>
          <w:szCs w:val="28"/>
          <w:shd w:val="clear" w:color="auto" w:fill="FFFFFF"/>
          <w:lang w:val="uk-UA"/>
        </w:rPr>
        <w:t>]</w:t>
      </w:r>
      <w:r w:rsidR="008B482C" w:rsidRPr="00080769">
        <w:rPr>
          <w:rFonts w:ascii="Times New Roman" w:hAnsi="Times New Roman" w:cs="Times New Roman"/>
          <w:sz w:val="28"/>
          <w:szCs w:val="28"/>
          <w:shd w:val="clear" w:color="auto" w:fill="FFFFFF"/>
          <w:lang w:val="uk-UA"/>
        </w:rPr>
        <w:t>.</w:t>
      </w:r>
    </w:p>
    <w:p w:rsidR="003D2F69" w:rsidRPr="00080769" w:rsidRDefault="003D2F69" w:rsidP="003D2F69">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Цілями цього навчання є підготовка фахівців, здатних працювати з дітьми раннього і дошкільного віку, розв’язувати складні завдання в умовах невизначеності, застосовуючи теорії та методики дошкільної освіти. У </w:t>
      </w:r>
      <w:r w:rsidRPr="00080769">
        <w:rPr>
          <w:rFonts w:ascii="Times New Roman" w:hAnsi="Times New Roman" w:cs="Times New Roman"/>
          <w:sz w:val="28"/>
          <w:szCs w:val="28"/>
          <w:lang w:val="uk-UA"/>
        </w:rPr>
        <w:lastRenderedPageBreak/>
        <w:t xml:space="preserve">документі також представлено перелік </w:t>
      </w:r>
      <w:proofErr w:type="spellStart"/>
      <w:r w:rsidRPr="00080769">
        <w:rPr>
          <w:rFonts w:ascii="Times New Roman" w:hAnsi="Times New Roman" w:cs="Times New Roman"/>
          <w:sz w:val="28"/>
          <w:szCs w:val="28"/>
          <w:lang w:val="uk-UA"/>
        </w:rPr>
        <w:t>компетентностей</w:t>
      </w:r>
      <w:proofErr w:type="spellEnd"/>
      <w:r w:rsidRPr="00080769">
        <w:rPr>
          <w:rFonts w:ascii="Times New Roman" w:hAnsi="Times New Roman" w:cs="Times New Roman"/>
          <w:sz w:val="28"/>
          <w:szCs w:val="28"/>
          <w:lang w:val="uk-UA"/>
        </w:rPr>
        <w:t xml:space="preserve"> випускника, які поділяються на інтегральні, загальні та спеціальні (фахові) компетентності.</w:t>
      </w:r>
    </w:p>
    <w:p w:rsidR="005D2DAA" w:rsidRPr="00080769" w:rsidRDefault="003D2F69" w:rsidP="003D2F69">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Підготовка майбутніх педагогів включає психолого-педагогічні та практичні компоненти, а також предметну спеціалізацію, що охоплює методику викладання та використання інформаційних технологій. Згідно із Законом України </w:t>
      </w:r>
      <w:r w:rsidR="009977E5" w:rsidRPr="00080769">
        <w:rPr>
          <w:rFonts w:ascii="Times New Roman" w:hAnsi="Times New Roman" w:cs="Times New Roman"/>
          <w:sz w:val="28"/>
          <w:szCs w:val="28"/>
          <w:lang w:val="uk-UA"/>
        </w:rPr>
        <w:t>«</w:t>
      </w:r>
      <w:r w:rsidRPr="00080769">
        <w:rPr>
          <w:rFonts w:ascii="Times New Roman" w:hAnsi="Times New Roman" w:cs="Times New Roman"/>
          <w:sz w:val="28"/>
          <w:szCs w:val="28"/>
          <w:lang w:val="uk-UA"/>
        </w:rPr>
        <w:t>Про дошкільну освіту</w:t>
      </w:r>
      <w:r w:rsidR="009977E5" w:rsidRPr="00080769">
        <w:rPr>
          <w:rFonts w:ascii="Times New Roman" w:hAnsi="Times New Roman" w:cs="Times New Roman"/>
          <w:sz w:val="28"/>
          <w:szCs w:val="28"/>
          <w:lang w:val="uk-UA"/>
        </w:rPr>
        <w:t>»</w:t>
      </w:r>
      <w:r w:rsidRPr="00080769">
        <w:rPr>
          <w:rFonts w:ascii="Times New Roman" w:hAnsi="Times New Roman" w:cs="Times New Roman"/>
          <w:sz w:val="28"/>
          <w:szCs w:val="28"/>
          <w:lang w:val="uk-UA"/>
        </w:rPr>
        <w:t xml:space="preserve">, цей процес спрямований на всебічний розвиток дитини, формування моральних норм та соціального досвіду. </w:t>
      </w:r>
      <w:r w:rsidR="005D2DAA" w:rsidRPr="00080769">
        <w:rPr>
          <w:rFonts w:ascii="Times New Roman" w:hAnsi="Times New Roman" w:cs="Times New Roman"/>
          <w:sz w:val="28"/>
          <w:szCs w:val="28"/>
          <w:lang w:val="uk-UA"/>
        </w:rPr>
        <w:t>Сучасні виклики в освітній сфері, такі як реформа освіти, запровадження нових стандартів та програм, потребують підготовки фахівців, здатних відповідати новим вимогам. Педагогічна майстерність є важливою складовою успішного професійного розвитку, що дозволяє підвищити якість дошкільної освіти. У період раннього дитинства формуються основні соціальні, емоційні та когнітивні навички, що зумовлює підвищену відповідальність педагогів дошкільної освіти. Професіонали мають володіти методиками виховання, організацією навчального процесу та розумінням потреб дітей цього віку.</w:t>
      </w:r>
      <w:r w:rsidR="00627674" w:rsidRPr="00080769">
        <w:rPr>
          <w:rFonts w:ascii="Times New Roman" w:hAnsi="Times New Roman" w:cs="Times New Roman"/>
          <w:sz w:val="28"/>
          <w:szCs w:val="28"/>
          <w:lang w:val="uk-UA"/>
        </w:rPr>
        <w:t xml:space="preserve"> </w:t>
      </w:r>
      <w:r w:rsidR="005D2DAA" w:rsidRPr="00080769">
        <w:rPr>
          <w:rFonts w:ascii="Times New Roman" w:hAnsi="Times New Roman" w:cs="Times New Roman"/>
          <w:sz w:val="28"/>
          <w:szCs w:val="28"/>
          <w:lang w:val="uk-UA"/>
        </w:rPr>
        <w:t>Впровадження новітніх педагогічних підходів та технологій вимагає від майбутніх педагогів гнучкості та здатності до саморозвитку. Заклади вищої освіти повинні створювати умови для формування таких компетенцій, як критичне мислення, комунікація, креативність і співпраця. Університети та педагогічні заклади є основною платформою для підготовки педагогічних кадрів. Вони повинні надавати можливості для практичного навчання, розвитку педагогічних навичок через стажування, роботу в реальних умовах і тренінги. Формування педагогічної майстерності не є</w:t>
      </w:r>
      <w:r w:rsidR="00BC3D69">
        <w:rPr>
          <w:rFonts w:ascii="Times New Roman" w:hAnsi="Times New Roman" w:cs="Times New Roman"/>
          <w:sz w:val="28"/>
          <w:szCs w:val="28"/>
          <w:lang w:val="uk-UA"/>
        </w:rPr>
        <w:t xml:space="preserve"> одноразовим процесом –</w:t>
      </w:r>
      <w:r w:rsidR="005D2DAA" w:rsidRPr="00080769">
        <w:rPr>
          <w:rFonts w:ascii="Times New Roman" w:hAnsi="Times New Roman" w:cs="Times New Roman"/>
          <w:sz w:val="28"/>
          <w:szCs w:val="28"/>
          <w:lang w:val="uk-UA"/>
        </w:rPr>
        <w:t xml:space="preserve"> це довготривалий шлях, який починається з перших років навчання в університеті. Важливо створити систему, яка б стимулювала постійне підвищення кваліфікації, професійний обмін і самоосвіту.</w:t>
      </w:r>
    </w:p>
    <w:p w:rsidR="00491D3B" w:rsidRPr="00080769" w:rsidRDefault="005D2DAA" w:rsidP="00491D3B">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Таким чином, тема формування педагогічної майстерності майбутніх фахівців дошкільної освіти є актуальною в контексті змін освітньої системи, </w:t>
      </w:r>
      <w:r w:rsidRPr="00080769">
        <w:rPr>
          <w:rFonts w:ascii="Times New Roman" w:hAnsi="Times New Roman" w:cs="Times New Roman"/>
          <w:sz w:val="28"/>
          <w:szCs w:val="28"/>
          <w:lang w:val="uk-UA"/>
        </w:rPr>
        <w:lastRenderedPageBreak/>
        <w:t>вимог до якості дошкільної освіти та необхідності підготовки компетентних і професійних педагогів.</w:t>
      </w:r>
    </w:p>
    <w:p w:rsidR="00627674" w:rsidRPr="00080769" w:rsidRDefault="00900D00" w:rsidP="0081234E">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Аналіз останніх досліджень і публікацій. Питання підготовки майбутніх фахівців дошкільної освіти висвітлено у працях сучасних науковців, зокрема, з позиції </w:t>
      </w:r>
      <w:proofErr w:type="spellStart"/>
      <w:r w:rsidRPr="00080769">
        <w:rPr>
          <w:rFonts w:ascii="Times New Roman" w:hAnsi="Times New Roman" w:cs="Times New Roman"/>
          <w:sz w:val="28"/>
          <w:szCs w:val="28"/>
          <w:lang w:val="uk-UA"/>
        </w:rPr>
        <w:t>компетентнісного</w:t>
      </w:r>
      <w:proofErr w:type="spellEnd"/>
      <w:r w:rsidRPr="00080769">
        <w:rPr>
          <w:rFonts w:ascii="Times New Roman" w:hAnsi="Times New Roman" w:cs="Times New Roman"/>
          <w:sz w:val="28"/>
          <w:szCs w:val="28"/>
          <w:lang w:val="uk-UA"/>
        </w:rPr>
        <w:t xml:space="preserve"> підходу, під яким розуміється спрямованість навчального процесу у вищій школі на формування й розвиток базових, ключових і предметних </w:t>
      </w:r>
      <w:proofErr w:type="spellStart"/>
      <w:r w:rsidRPr="00080769">
        <w:rPr>
          <w:rFonts w:ascii="Times New Roman" w:hAnsi="Times New Roman" w:cs="Times New Roman"/>
          <w:sz w:val="28"/>
          <w:szCs w:val="28"/>
          <w:lang w:val="uk-UA"/>
        </w:rPr>
        <w:t>компетентностей</w:t>
      </w:r>
      <w:proofErr w:type="spellEnd"/>
      <w:r w:rsidRPr="00080769">
        <w:rPr>
          <w:rFonts w:ascii="Times New Roman" w:hAnsi="Times New Roman" w:cs="Times New Roman"/>
          <w:sz w:val="28"/>
          <w:szCs w:val="28"/>
          <w:lang w:val="uk-UA"/>
        </w:rPr>
        <w:t xml:space="preserve"> особистості</w:t>
      </w:r>
      <w:r w:rsidRPr="00080769">
        <w:rPr>
          <w:rFonts w:ascii="Times New Roman" w:hAnsi="Times New Roman" w:cs="Times New Roman"/>
          <w:b/>
          <w:sz w:val="28"/>
          <w:szCs w:val="28"/>
          <w:lang w:val="uk-UA"/>
        </w:rPr>
        <w:t xml:space="preserve"> </w:t>
      </w:r>
      <w:r w:rsidR="009977E5" w:rsidRPr="00080769">
        <w:rPr>
          <w:rFonts w:ascii="Times New Roman" w:hAnsi="Times New Roman" w:cs="Times New Roman"/>
          <w:sz w:val="28"/>
          <w:szCs w:val="28"/>
          <w:lang w:val="uk-UA"/>
        </w:rPr>
        <w:t xml:space="preserve">(А. </w:t>
      </w:r>
      <w:proofErr w:type="spellStart"/>
      <w:r w:rsidR="009977E5" w:rsidRPr="00080769">
        <w:rPr>
          <w:rFonts w:ascii="Times New Roman" w:hAnsi="Times New Roman" w:cs="Times New Roman"/>
          <w:sz w:val="28"/>
          <w:szCs w:val="28"/>
          <w:lang w:val="uk-UA"/>
        </w:rPr>
        <w:t>Аронова</w:t>
      </w:r>
      <w:proofErr w:type="spellEnd"/>
      <w:r w:rsidR="009977E5" w:rsidRPr="00080769">
        <w:rPr>
          <w:rFonts w:ascii="Times New Roman" w:hAnsi="Times New Roman" w:cs="Times New Roman"/>
          <w:sz w:val="28"/>
          <w:szCs w:val="28"/>
          <w:lang w:val="uk-UA"/>
        </w:rPr>
        <w:t xml:space="preserve">, </w:t>
      </w:r>
      <w:proofErr w:type="spellStart"/>
      <w:r w:rsidR="009977E5" w:rsidRPr="00080769">
        <w:rPr>
          <w:rFonts w:ascii="Times New Roman" w:hAnsi="Times New Roman" w:cs="Times New Roman"/>
          <w:sz w:val="28"/>
          <w:szCs w:val="28"/>
          <w:lang w:val="uk-UA"/>
        </w:rPr>
        <w:t>Л.</w:t>
      </w:r>
      <w:r w:rsidRPr="00080769">
        <w:rPr>
          <w:rFonts w:ascii="Times New Roman" w:hAnsi="Times New Roman" w:cs="Times New Roman"/>
          <w:sz w:val="28"/>
          <w:szCs w:val="28"/>
          <w:lang w:val="uk-UA"/>
        </w:rPr>
        <w:t>Артемова</w:t>
      </w:r>
      <w:proofErr w:type="spellEnd"/>
      <w:r w:rsidRPr="00080769">
        <w:rPr>
          <w:rFonts w:ascii="Times New Roman" w:hAnsi="Times New Roman" w:cs="Times New Roman"/>
          <w:sz w:val="28"/>
          <w:szCs w:val="28"/>
          <w:lang w:val="uk-UA"/>
        </w:rPr>
        <w:t xml:space="preserve">, Г. </w:t>
      </w:r>
      <w:proofErr w:type="spellStart"/>
      <w:r w:rsidRPr="00080769">
        <w:rPr>
          <w:rFonts w:ascii="Times New Roman" w:hAnsi="Times New Roman" w:cs="Times New Roman"/>
          <w:sz w:val="28"/>
          <w:szCs w:val="28"/>
          <w:lang w:val="uk-UA"/>
        </w:rPr>
        <w:t>Бєлєнька</w:t>
      </w:r>
      <w:proofErr w:type="spellEnd"/>
      <w:r w:rsidRPr="00080769">
        <w:rPr>
          <w:rFonts w:ascii="Times New Roman" w:hAnsi="Times New Roman" w:cs="Times New Roman"/>
          <w:sz w:val="28"/>
          <w:szCs w:val="28"/>
          <w:lang w:val="uk-UA"/>
        </w:rPr>
        <w:t xml:space="preserve">, А. </w:t>
      </w:r>
      <w:proofErr w:type="spellStart"/>
      <w:r w:rsidRPr="00080769">
        <w:rPr>
          <w:rFonts w:ascii="Times New Roman" w:hAnsi="Times New Roman" w:cs="Times New Roman"/>
          <w:sz w:val="28"/>
          <w:szCs w:val="28"/>
          <w:lang w:val="uk-UA"/>
        </w:rPr>
        <w:t>Богуш</w:t>
      </w:r>
      <w:proofErr w:type="spellEnd"/>
      <w:r w:rsidRPr="00080769">
        <w:rPr>
          <w:rFonts w:ascii="Times New Roman" w:hAnsi="Times New Roman" w:cs="Times New Roman"/>
          <w:sz w:val="28"/>
          <w:szCs w:val="28"/>
          <w:lang w:val="uk-UA"/>
        </w:rPr>
        <w:t xml:space="preserve">, Н. Гавриш, І. </w:t>
      </w:r>
      <w:proofErr w:type="spellStart"/>
      <w:r w:rsidRPr="00080769">
        <w:rPr>
          <w:rFonts w:ascii="Times New Roman" w:hAnsi="Times New Roman" w:cs="Times New Roman"/>
          <w:sz w:val="28"/>
          <w:szCs w:val="28"/>
          <w:lang w:val="uk-UA"/>
        </w:rPr>
        <w:t>Жадленко</w:t>
      </w:r>
      <w:proofErr w:type="spellEnd"/>
      <w:r w:rsidRPr="00080769">
        <w:rPr>
          <w:rFonts w:ascii="Times New Roman" w:hAnsi="Times New Roman" w:cs="Times New Roman"/>
          <w:sz w:val="28"/>
          <w:szCs w:val="28"/>
          <w:lang w:val="uk-UA"/>
        </w:rPr>
        <w:t xml:space="preserve">, І. </w:t>
      </w:r>
      <w:proofErr w:type="spellStart"/>
      <w:r w:rsidRPr="00080769">
        <w:rPr>
          <w:rFonts w:ascii="Times New Roman" w:hAnsi="Times New Roman" w:cs="Times New Roman"/>
          <w:sz w:val="28"/>
          <w:szCs w:val="28"/>
          <w:lang w:val="uk-UA"/>
        </w:rPr>
        <w:t>Коновальчук</w:t>
      </w:r>
      <w:proofErr w:type="spellEnd"/>
      <w:r w:rsidR="009977E5" w:rsidRPr="00080769">
        <w:rPr>
          <w:rFonts w:ascii="Times New Roman" w:hAnsi="Times New Roman" w:cs="Times New Roman"/>
          <w:sz w:val="28"/>
          <w:szCs w:val="28"/>
          <w:lang w:val="uk-UA"/>
        </w:rPr>
        <w:t xml:space="preserve">, </w:t>
      </w:r>
      <w:proofErr w:type="spellStart"/>
      <w:r w:rsidR="009977E5" w:rsidRPr="00080769">
        <w:rPr>
          <w:rFonts w:ascii="Times New Roman" w:hAnsi="Times New Roman" w:cs="Times New Roman"/>
          <w:sz w:val="28"/>
          <w:szCs w:val="28"/>
          <w:lang w:val="uk-UA"/>
        </w:rPr>
        <w:t>І.</w:t>
      </w:r>
      <w:r w:rsidRPr="00080769">
        <w:rPr>
          <w:rFonts w:ascii="Times New Roman" w:hAnsi="Times New Roman" w:cs="Times New Roman"/>
          <w:sz w:val="28"/>
          <w:szCs w:val="28"/>
          <w:lang w:val="uk-UA"/>
        </w:rPr>
        <w:t>Рогальська</w:t>
      </w:r>
      <w:proofErr w:type="spellEnd"/>
      <w:r w:rsidRPr="00080769">
        <w:rPr>
          <w:rFonts w:ascii="Times New Roman" w:hAnsi="Times New Roman" w:cs="Times New Roman"/>
          <w:sz w:val="28"/>
          <w:szCs w:val="28"/>
          <w:lang w:val="uk-UA"/>
        </w:rPr>
        <w:t xml:space="preserve">-Яблонська), діяльнісного, що передбачає відбір змісту навчальних предметів з урахуванням специфіки майбутньої професійної (виробничої) діяльності (З. </w:t>
      </w:r>
      <w:proofErr w:type="spellStart"/>
      <w:r w:rsidRPr="00080769">
        <w:rPr>
          <w:rFonts w:ascii="Times New Roman" w:hAnsi="Times New Roman" w:cs="Times New Roman"/>
          <w:sz w:val="28"/>
          <w:szCs w:val="28"/>
          <w:lang w:val="uk-UA"/>
        </w:rPr>
        <w:t>Курлянд</w:t>
      </w:r>
      <w:proofErr w:type="spellEnd"/>
      <w:r w:rsidRPr="00080769">
        <w:rPr>
          <w:rFonts w:ascii="Times New Roman" w:hAnsi="Times New Roman" w:cs="Times New Roman"/>
          <w:sz w:val="28"/>
          <w:szCs w:val="28"/>
          <w:lang w:val="uk-UA"/>
        </w:rPr>
        <w:t xml:space="preserve">, Н. </w:t>
      </w:r>
      <w:proofErr w:type="spellStart"/>
      <w:r w:rsidRPr="00080769">
        <w:rPr>
          <w:rFonts w:ascii="Times New Roman" w:hAnsi="Times New Roman" w:cs="Times New Roman"/>
          <w:sz w:val="28"/>
          <w:szCs w:val="28"/>
          <w:lang w:val="uk-UA"/>
        </w:rPr>
        <w:t>Мирончук</w:t>
      </w:r>
      <w:proofErr w:type="spellEnd"/>
      <w:r w:rsidRPr="00080769">
        <w:rPr>
          <w:rFonts w:ascii="Times New Roman" w:hAnsi="Times New Roman" w:cs="Times New Roman"/>
          <w:sz w:val="28"/>
          <w:szCs w:val="28"/>
          <w:lang w:val="uk-UA"/>
        </w:rPr>
        <w:t>, В. Давидова), інтегрованого підходу, який забезпечує формування цілісної системи професійних знань, умінь і навич</w:t>
      </w:r>
      <w:r w:rsidR="00627674" w:rsidRPr="00080769">
        <w:rPr>
          <w:rFonts w:ascii="Times New Roman" w:hAnsi="Times New Roman" w:cs="Times New Roman"/>
          <w:sz w:val="28"/>
          <w:szCs w:val="28"/>
          <w:lang w:val="uk-UA"/>
        </w:rPr>
        <w:t xml:space="preserve">ок (О. Вознюк, О. </w:t>
      </w:r>
      <w:proofErr w:type="spellStart"/>
      <w:r w:rsidR="00627674" w:rsidRPr="00080769">
        <w:rPr>
          <w:rFonts w:ascii="Times New Roman" w:hAnsi="Times New Roman" w:cs="Times New Roman"/>
          <w:sz w:val="28"/>
          <w:szCs w:val="28"/>
          <w:lang w:val="uk-UA"/>
        </w:rPr>
        <w:t>Дубесенюк</w:t>
      </w:r>
      <w:proofErr w:type="spellEnd"/>
      <w:r w:rsidR="00627674" w:rsidRPr="00080769">
        <w:rPr>
          <w:rFonts w:ascii="Times New Roman" w:hAnsi="Times New Roman" w:cs="Times New Roman"/>
          <w:sz w:val="28"/>
          <w:szCs w:val="28"/>
          <w:lang w:val="uk-UA"/>
        </w:rPr>
        <w:t>, Н. </w:t>
      </w:r>
      <w:r w:rsidRPr="00080769">
        <w:rPr>
          <w:rFonts w:ascii="Times New Roman" w:hAnsi="Times New Roman" w:cs="Times New Roman"/>
          <w:sz w:val="28"/>
          <w:szCs w:val="28"/>
          <w:lang w:val="uk-UA"/>
        </w:rPr>
        <w:t>Гавр</w:t>
      </w:r>
      <w:r w:rsidR="009977E5" w:rsidRPr="00080769">
        <w:rPr>
          <w:rFonts w:ascii="Times New Roman" w:hAnsi="Times New Roman" w:cs="Times New Roman"/>
          <w:sz w:val="28"/>
          <w:szCs w:val="28"/>
          <w:lang w:val="uk-UA"/>
        </w:rPr>
        <w:t>иш, Т. </w:t>
      </w:r>
      <w:proofErr w:type="spellStart"/>
      <w:r w:rsidR="009977E5" w:rsidRPr="00080769">
        <w:rPr>
          <w:rFonts w:ascii="Times New Roman" w:hAnsi="Times New Roman" w:cs="Times New Roman"/>
          <w:sz w:val="28"/>
          <w:szCs w:val="28"/>
          <w:lang w:val="uk-UA"/>
        </w:rPr>
        <w:t>Жаровцева</w:t>
      </w:r>
      <w:proofErr w:type="spellEnd"/>
      <w:r w:rsidR="009977E5" w:rsidRPr="00080769">
        <w:rPr>
          <w:rFonts w:ascii="Times New Roman" w:hAnsi="Times New Roman" w:cs="Times New Roman"/>
          <w:sz w:val="28"/>
          <w:szCs w:val="28"/>
          <w:lang w:val="uk-UA"/>
        </w:rPr>
        <w:t>, К. Крутій, М.</w:t>
      </w:r>
      <w:r w:rsidR="002B0D1B">
        <w:rPr>
          <w:rFonts w:ascii="Times New Roman" w:hAnsi="Times New Roman" w:cs="Times New Roman"/>
          <w:sz w:val="28"/>
          <w:szCs w:val="28"/>
          <w:lang w:val="uk-UA"/>
        </w:rPr>
        <w:t> </w:t>
      </w:r>
      <w:r w:rsidRPr="00080769">
        <w:rPr>
          <w:rFonts w:ascii="Times New Roman" w:hAnsi="Times New Roman" w:cs="Times New Roman"/>
          <w:sz w:val="28"/>
          <w:szCs w:val="28"/>
          <w:lang w:val="uk-UA"/>
        </w:rPr>
        <w:t>Прокоф’єва), інтерактивного, який розглядається в умовах проведе</w:t>
      </w:r>
      <w:r w:rsidR="00627674" w:rsidRPr="00080769">
        <w:rPr>
          <w:rFonts w:ascii="Times New Roman" w:hAnsi="Times New Roman" w:cs="Times New Roman"/>
          <w:sz w:val="28"/>
          <w:szCs w:val="28"/>
          <w:lang w:val="uk-UA"/>
        </w:rPr>
        <w:t>ння інтерактивного навчання (</w:t>
      </w:r>
      <w:r w:rsidR="002B0D1B">
        <w:rPr>
          <w:rFonts w:ascii="Times New Roman" w:hAnsi="Times New Roman" w:cs="Times New Roman"/>
          <w:sz w:val="28"/>
          <w:szCs w:val="28"/>
          <w:lang w:val="uk-UA"/>
        </w:rPr>
        <w:t xml:space="preserve">І. </w:t>
      </w:r>
      <w:proofErr w:type="spellStart"/>
      <w:r w:rsidR="002B0D1B">
        <w:rPr>
          <w:rFonts w:ascii="Times New Roman" w:hAnsi="Times New Roman" w:cs="Times New Roman"/>
          <w:sz w:val="28"/>
          <w:szCs w:val="28"/>
          <w:lang w:val="uk-UA"/>
        </w:rPr>
        <w:t>Зязюн</w:t>
      </w:r>
      <w:proofErr w:type="spellEnd"/>
      <w:r w:rsidR="002B0D1B">
        <w:rPr>
          <w:rFonts w:ascii="Times New Roman" w:hAnsi="Times New Roman" w:cs="Times New Roman"/>
          <w:sz w:val="28"/>
          <w:szCs w:val="28"/>
          <w:lang w:val="uk-UA"/>
        </w:rPr>
        <w:t>, О. </w:t>
      </w:r>
      <w:proofErr w:type="spellStart"/>
      <w:r w:rsidR="002B0D1B">
        <w:rPr>
          <w:rFonts w:ascii="Times New Roman" w:hAnsi="Times New Roman" w:cs="Times New Roman"/>
          <w:sz w:val="28"/>
          <w:szCs w:val="28"/>
          <w:lang w:val="uk-UA"/>
        </w:rPr>
        <w:t>Пєхота</w:t>
      </w:r>
      <w:proofErr w:type="spellEnd"/>
      <w:r w:rsidR="002B0D1B">
        <w:rPr>
          <w:rFonts w:ascii="Times New Roman" w:hAnsi="Times New Roman" w:cs="Times New Roman"/>
          <w:sz w:val="28"/>
          <w:szCs w:val="28"/>
          <w:lang w:val="uk-UA"/>
        </w:rPr>
        <w:t xml:space="preserve">, </w:t>
      </w:r>
      <w:r w:rsidR="00627674" w:rsidRPr="00080769">
        <w:rPr>
          <w:rFonts w:ascii="Times New Roman" w:hAnsi="Times New Roman" w:cs="Times New Roman"/>
          <w:sz w:val="28"/>
          <w:szCs w:val="28"/>
          <w:lang w:val="uk-UA"/>
        </w:rPr>
        <w:t>О. </w:t>
      </w:r>
      <w:proofErr w:type="spellStart"/>
      <w:r w:rsidR="009977E5" w:rsidRPr="00080769">
        <w:rPr>
          <w:rFonts w:ascii="Times New Roman" w:hAnsi="Times New Roman" w:cs="Times New Roman"/>
          <w:sz w:val="28"/>
          <w:szCs w:val="28"/>
          <w:lang w:val="uk-UA"/>
        </w:rPr>
        <w:t>Пометун</w:t>
      </w:r>
      <w:proofErr w:type="spellEnd"/>
      <w:r w:rsidR="009977E5" w:rsidRPr="00080769">
        <w:rPr>
          <w:rFonts w:ascii="Times New Roman" w:hAnsi="Times New Roman" w:cs="Times New Roman"/>
          <w:sz w:val="28"/>
          <w:szCs w:val="28"/>
          <w:lang w:val="uk-UA"/>
        </w:rPr>
        <w:t xml:space="preserve">, Л. </w:t>
      </w:r>
      <w:proofErr w:type="spellStart"/>
      <w:r w:rsidR="009977E5" w:rsidRPr="00080769">
        <w:rPr>
          <w:rFonts w:ascii="Times New Roman" w:hAnsi="Times New Roman" w:cs="Times New Roman"/>
          <w:sz w:val="28"/>
          <w:szCs w:val="28"/>
          <w:lang w:val="uk-UA"/>
        </w:rPr>
        <w:t>Пироженко</w:t>
      </w:r>
      <w:proofErr w:type="spellEnd"/>
      <w:r w:rsidR="009977E5" w:rsidRPr="00080769">
        <w:rPr>
          <w:rFonts w:ascii="Times New Roman" w:hAnsi="Times New Roman" w:cs="Times New Roman"/>
          <w:sz w:val="28"/>
          <w:szCs w:val="28"/>
          <w:lang w:val="uk-UA"/>
        </w:rPr>
        <w:t>, Л. </w:t>
      </w:r>
      <w:proofErr w:type="spellStart"/>
      <w:r w:rsidRPr="00080769">
        <w:rPr>
          <w:rFonts w:ascii="Times New Roman" w:hAnsi="Times New Roman" w:cs="Times New Roman"/>
          <w:sz w:val="28"/>
          <w:szCs w:val="28"/>
          <w:lang w:val="uk-UA"/>
        </w:rPr>
        <w:t>Пісоцька</w:t>
      </w:r>
      <w:proofErr w:type="spellEnd"/>
      <w:r w:rsidRPr="00080769">
        <w:rPr>
          <w:rFonts w:ascii="Times New Roman" w:hAnsi="Times New Roman" w:cs="Times New Roman"/>
          <w:sz w:val="28"/>
          <w:szCs w:val="28"/>
          <w:lang w:val="uk-UA"/>
        </w:rPr>
        <w:t>), особистісно орієнтованого (</w:t>
      </w:r>
      <w:r w:rsidR="00627674" w:rsidRPr="00080769">
        <w:rPr>
          <w:rFonts w:ascii="Times New Roman" w:hAnsi="Times New Roman" w:cs="Times New Roman"/>
          <w:sz w:val="28"/>
          <w:szCs w:val="28"/>
          <w:lang w:val="uk-UA"/>
        </w:rPr>
        <w:t xml:space="preserve">В. Баркасі, </w:t>
      </w:r>
      <w:r w:rsidRPr="00080769">
        <w:rPr>
          <w:rFonts w:ascii="Times New Roman" w:hAnsi="Times New Roman" w:cs="Times New Roman"/>
          <w:sz w:val="28"/>
          <w:szCs w:val="28"/>
          <w:lang w:val="uk-UA"/>
        </w:rPr>
        <w:t xml:space="preserve">І. </w:t>
      </w:r>
      <w:proofErr w:type="spellStart"/>
      <w:r w:rsidRPr="00080769">
        <w:rPr>
          <w:rFonts w:ascii="Times New Roman" w:hAnsi="Times New Roman" w:cs="Times New Roman"/>
          <w:sz w:val="28"/>
          <w:szCs w:val="28"/>
          <w:lang w:val="uk-UA"/>
        </w:rPr>
        <w:t>Бех</w:t>
      </w:r>
      <w:proofErr w:type="spellEnd"/>
      <w:r w:rsidRPr="00080769">
        <w:rPr>
          <w:rFonts w:ascii="Times New Roman" w:hAnsi="Times New Roman" w:cs="Times New Roman"/>
          <w:sz w:val="28"/>
          <w:szCs w:val="28"/>
          <w:lang w:val="uk-UA"/>
        </w:rPr>
        <w:t>,</w:t>
      </w:r>
      <w:r w:rsidR="00627674" w:rsidRPr="00080769">
        <w:rPr>
          <w:rFonts w:ascii="Times New Roman" w:hAnsi="Times New Roman" w:cs="Times New Roman"/>
          <w:sz w:val="28"/>
          <w:szCs w:val="28"/>
          <w:lang w:val="uk-UA"/>
        </w:rPr>
        <w:t xml:space="preserve"> Г.  </w:t>
      </w:r>
      <w:proofErr w:type="spellStart"/>
      <w:r w:rsidR="00627674" w:rsidRPr="00080769">
        <w:rPr>
          <w:rFonts w:ascii="Times New Roman" w:hAnsi="Times New Roman" w:cs="Times New Roman"/>
          <w:sz w:val="28"/>
          <w:szCs w:val="28"/>
          <w:lang w:val="uk-UA"/>
        </w:rPr>
        <w:t>Бєлєнька</w:t>
      </w:r>
      <w:proofErr w:type="spellEnd"/>
      <w:r w:rsidR="00627674" w:rsidRPr="00080769">
        <w:rPr>
          <w:rFonts w:ascii="Times New Roman" w:hAnsi="Times New Roman" w:cs="Times New Roman"/>
          <w:sz w:val="28"/>
          <w:szCs w:val="28"/>
          <w:lang w:val="uk-UA"/>
        </w:rPr>
        <w:t xml:space="preserve">, </w:t>
      </w:r>
      <w:r w:rsidR="009977E5" w:rsidRPr="00080769">
        <w:rPr>
          <w:rFonts w:ascii="Times New Roman" w:hAnsi="Times New Roman" w:cs="Times New Roman"/>
          <w:sz w:val="28"/>
          <w:szCs w:val="28"/>
          <w:lang w:val="uk-UA"/>
        </w:rPr>
        <w:t>Н. </w:t>
      </w:r>
      <w:proofErr w:type="spellStart"/>
      <w:r w:rsidR="009977E5" w:rsidRPr="00080769">
        <w:rPr>
          <w:rFonts w:ascii="Times New Roman" w:hAnsi="Times New Roman" w:cs="Times New Roman"/>
          <w:sz w:val="28"/>
          <w:szCs w:val="28"/>
          <w:lang w:val="uk-UA"/>
        </w:rPr>
        <w:t>Ничкало</w:t>
      </w:r>
      <w:proofErr w:type="spellEnd"/>
      <w:r w:rsidRPr="00080769">
        <w:rPr>
          <w:rFonts w:ascii="Times New Roman" w:hAnsi="Times New Roman" w:cs="Times New Roman"/>
          <w:sz w:val="28"/>
          <w:szCs w:val="28"/>
          <w:lang w:val="uk-UA"/>
        </w:rPr>
        <w:t>), технологічного, що передбачає відповідну послідовність операцій із використанням необхідних засобів і створення умов (</w:t>
      </w:r>
      <w:r w:rsidR="009977E5" w:rsidRPr="00080769">
        <w:rPr>
          <w:rFonts w:ascii="Times New Roman" w:hAnsi="Times New Roman" w:cs="Times New Roman"/>
          <w:sz w:val="28"/>
          <w:szCs w:val="28"/>
          <w:lang w:val="uk-UA"/>
        </w:rPr>
        <w:t xml:space="preserve">В. </w:t>
      </w:r>
      <w:proofErr w:type="spellStart"/>
      <w:r w:rsidR="009977E5" w:rsidRPr="00080769">
        <w:rPr>
          <w:rFonts w:ascii="Times New Roman" w:hAnsi="Times New Roman" w:cs="Times New Roman"/>
          <w:sz w:val="28"/>
          <w:szCs w:val="28"/>
          <w:lang w:val="uk-UA"/>
        </w:rPr>
        <w:t>Беспалько</w:t>
      </w:r>
      <w:proofErr w:type="spellEnd"/>
      <w:r w:rsidR="009977E5" w:rsidRPr="00080769">
        <w:rPr>
          <w:rFonts w:ascii="Times New Roman" w:hAnsi="Times New Roman" w:cs="Times New Roman"/>
          <w:sz w:val="28"/>
          <w:szCs w:val="28"/>
          <w:lang w:val="uk-UA"/>
        </w:rPr>
        <w:t>, П. </w:t>
      </w:r>
      <w:proofErr w:type="spellStart"/>
      <w:r w:rsidR="00627674" w:rsidRPr="00080769">
        <w:rPr>
          <w:rFonts w:ascii="Times New Roman" w:hAnsi="Times New Roman" w:cs="Times New Roman"/>
          <w:sz w:val="28"/>
          <w:szCs w:val="28"/>
          <w:lang w:val="uk-UA"/>
        </w:rPr>
        <w:t>Гальперіна</w:t>
      </w:r>
      <w:proofErr w:type="spellEnd"/>
      <w:r w:rsidR="00627674" w:rsidRPr="00080769">
        <w:rPr>
          <w:rFonts w:ascii="Times New Roman" w:hAnsi="Times New Roman" w:cs="Times New Roman"/>
          <w:sz w:val="28"/>
          <w:szCs w:val="28"/>
          <w:lang w:val="uk-UA"/>
        </w:rPr>
        <w:t>, Н. </w:t>
      </w:r>
      <w:r w:rsidRPr="00080769">
        <w:rPr>
          <w:rFonts w:ascii="Times New Roman" w:hAnsi="Times New Roman" w:cs="Times New Roman"/>
          <w:sz w:val="28"/>
          <w:szCs w:val="28"/>
          <w:lang w:val="uk-UA"/>
        </w:rPr>
        <w:t xml:space="preserve">Тализіна, Н. Шуркова ) та ін. Розкрито різні аспекти розвитку </w:t>
      </w:r>
      <w:proofErr w:type="spellStart"/>
      <w:r w:rsidRPr="00080769">
        <w:rPr>
          <w:rFonts w:ascii="Times New Roman" w:hAnsi="Times New Roman" w:cs="Times New Roman"/>
          <w:sz w:val="28"/>
          <w:szCs w:val="28"/>
          <w:lang w:val="uk-UA"/>
        </w:rPr>
        <w:t>професійно</w:t>
      </w:r>
      <w:proofErr w:type="spellEnd"/>
      <w:r w:rsidRPr="00080769">
        <w:rPr>
          <w:rFonts w:ascii="Times New Roman" w:hAnsi="Times New Roman" w:cs="Times New Roman"/>
          <w:sz w:val="28"/>
          <w:szCs w:val="28"/>
          <w:lang w:val="uk-UA"/>
        </w:rPr>
        <w:t>-особистісних якостей майбутніх педагогів дошкільної освіти в процесі професійної підготовки: розвиток особистості (</w:t>
      </w:r>
      <w:r w:rsidR="00627674" w:rsidRPr="00080769">
        <w:rPr>
          <w:rFonts w:ascii="Times New Roman" w:hAnsi="Times New Roman" w:cs="Times New Roman"/>
          <w:sz w:val="28"/>
          <w:szCs w:val="28"/>
          <w:lang w:val="uk-UA"/>
        </w:rPr>
        <w:t xml:space="preserve">О. </w:t>
      </w:r>
      <w:proofErr w:type="spellStart"/>
      <w:r w:rsidR="00627674" w:rsidRPr="00080769">
        <w:rPr>
          <w:rFonts w:ascii="Times New Roman" w:hAnsi="Times New Roman" w:cs="Times New Roman"/>
          <w:sz w:val="28"/>
          <w:szCs w:val="28"/>
          <w:lang w:val="uk-UA"/>
        </w:rPr>
        <w:t>Богініч</w:t>
      </w:r>
      <w:proofErr w:type="spellEnd"/>
      <w:r w:rsidR="00627674" w:rsidRPr="00080769">
        <w:rPr>
          <w:rFonts w:ascii="Times New Roman" w:hAnsi="Times New Roman" w:cs="Times New Roman"/>
          <w:sz w:val="28"/>
          <w:szCs w:val="28"/>
          <w:lang w:val="uk-UA"/>
        </w:rPr>
        <w:t>, Н. </w:t>
      </w:r>
      <w:r w:rsidRPr="00080769">
        <w:rPr>
          <w:rFonts w:ascii="Times New Roman" w:hAnsi="Times New Roman" w:cs="Times New Roman"/>
          <w:sz w:val="28"/>
          <w:szCs w:val="28"/>
          <w:lang w:val="uk-UA"/>
        </w:rPr>
        <w:t>Мельник), формування професійної</w:t>
      </w:r>
      <w:r w:rsidR="00627674" w:rsidRPr="00080769">
        <w:rPr>
          <w:rFonts w:ascii="Times New Roman" w:hAnsi="Times New Roman" w:cs="Times New Roman"/>
          <w:sz w:val="28"/>
          <w:szCs w:val="28"/>
          <w:lang w:val="uk-UA"/>
        </w:rPr>
        <w:t xml:space="preserve"> майстерності (Л. Загородня, Ю. </w:t>
      </w:r>
      <w:proofErr w:type="spellStart"/>
      <w:r w:rsidRPr="00080769">
        <w:rPr>
          <w:rFonts w:ascii="Times New Roman" w:hAnsi="Times New Roman" w:cs="Times New Roman"/>
          <w:sz w:val="28"/>
          <w:szCs w:val="28"/>
          <w:lang w:val="uk-UA"/>
        </w:rPr>
        <w:t>Комсенко</w:t>
      </w:r>
      <w:proofErr w:type="spellEnd"/>
      <w:r w:rsidRPr="00080769">
        <w:rPr>
          <w:rFonts w:ascii="Times New Roman" w:hAnsi="Times New Roman" w:cs="Times New Roman"/>
          <w:sz w:val="28"/>
          <w:szCs w:val="28"/>
          <w:lang w:val="uk-UA"/>
        </w:rPr>
        <w:t xml:space="preserve">, </w:t>
      </w:r>
      <w:r w:rsidR="002B0D1B">
        <w:rPr>
          <w:rFonts w:ascii="Times New Roman" w:hAnsi="Times New Roman" w:cs="Times New Roman"/>
          <w:sz w:val="28"/>
          <w:szCs w:val="28"/>
          <w:lang w:val="uk-UA"/>
        </w:rPr>
        <w:t xml:space="preserve">О. </w:t>
      </w:r>
      <w:proofErr w:type="spellStart"/>
      <w:r w:rsidR="002B0D1B">
        <w:rPr>
          <w:rFonts w:ascii="Times New Roman" w:hAnsi="Times New Roman" w:cs="Times New Roman"/>
          <w:sz w:val="28"/>
          <w:szCs w:val="28"/>
          <w:lang w:val="uk-UA"/>
        </w:rPr>
        <w:t>Пєхота</w:t>
      </w:r>
      <w:proofErr w:type="spellEnd"/>
      <w:r w:rsidR="002B0D1B">
        <w:rPr>
          <w:rFonts w:ascii="Times New Roman" w:hAnsi="Times New Roman" w:cs="Times New Roman"/>
          <w:sz w:val="28"/>
          <w:szCs w:val="28"/>
          <w:lang w:val="uk-UA"/>
        </w:rPr>
        <w:t xml:space="preserve">, </w:t>
      </w:r>
      <w:r w:rsidRPr="00080769">
        <w:rPr>
          <w:rFonts w:ascii="Times New Roman" w:hAnsi="Times New Roman" w:cs="Times New Roman"/>
          <w:sz w:val="28"/>
          <w:szCs w:val="28"/>
          <w:lang w:val="uk-UA"/>
        </w:rPr>
        <w:t xml:space="preserve">Т. Швець), компетентності (О. Чекан), інформаційно-комунікаційної компетентності (І. Таран, І. Тимофєєва), системності </w:t>
      </w:r>
      <w:proofErr w:type="spellStart"/>
      <w:r w:rsidRPr="00080769">
        <w:rPr>
          <w:rFonts w:ascii="Times New Roman" w:hAnsi="Times New Roman" w:cs="Times New Roman"/>
          <w:sz w:val="28"/>
          <w:szCs w:val="28"/>
          <w:lang w:val="uk-UA"/>
        </w:rPr>
        <w:t>професійно</w:t>
      </w:r>
      <w:proofErr w:type="spellEnd"/>
      <w:r w:rsidRPr="00080769">
        <w:rPr>
          <w:rFonts w:ascii="Times New Roman" w:hAnsi="Times New Roman" w:cs="Times New Roman"/>
          <w:sz w:val="28"/>
          <w:szCs w:val="28"/>
          <w:lang w:val="uk-UA"/>
        </w:rPr>
        <w:t xml:space="preserve">-педагогічних знань (Н. Кононенко), </w:t>
      </w:r>
      <w:proofErr w:type="spellStart"/>
      <w:r w:rsidRPr="00080769">
        <w:rPr>
          <w:rFonts w:ascii="Times New Roman" w:hAnsi="Times New Roman" w:cs="Times New Roman"/>
          <w:sz w:val="28"/>
          <w:szCs w:val="28"/>
          <w:lang w:val="uk-UA"/>
        </w:rPr>
        <w:t>професійно</w:t>
      </w:r>
      <w:proofErr w:type="spellEnd"/>
      <w:r w:rsidRPr="00080769">
        <w:rPr>
          <w:rFonts w:ascii="Times New Roman" w:hAnsi="Times New Roman" w:cs="Times New Roman"/>
          <w:sz w:val="28"/>
          <w:szCs w:val="28"/>
          <w:lang w:val="uk-UA"/>
        </w:rPr>
        <w:t xml:space="preserve"> комун</w:t>
      </w:r>
      <w:r w:rsidR="00627674" w:rsidRPr="00080769">
        <w:rPr>
          <w:rFonts w:ascii="Times New Roman" w:hAnsi="Times New Roman" w:cs="Times New Roman"/>
          <w:sz w:val="28"/>
          <w:szCs w:val="28"/>
          <w:lang w:val="uk-UA"/>
        </w:rPr>
        <w:t>ікативної культури мовлення (Л. </w:t>
      </w:r>
      <w:r w:rsidRPr="00080769">
        <w:rPr>
          <w:rFonts w:ascii="Times New Roman" w:hAnsi="Times New Roman" w:cs="Times New Roman"/>
          <w:sz w:val="28"/>
          <w:szCs w:val="28"/>
          <w:lang w:val="uk-UA"/>
        </w:rPr>
        <w:t>Мороз-</w:t>
      </w:r>
      <w:proofErr w:type="spellStart"/>
      <w:r w:rsidRPr="00080769">
        <w:rPr>
          <w:rFonts w:ascii="Times New Roman" w:hAnsi="Times New Roman" w:cs="Times New Roman"/>
          <w:sz w:val="28"/>
          <w:szCs w:val="28"/>
          <w:lang w:val="uk-UA"/>
        </w:rPr>
        <w:t>Рекотова</w:t>
      </w:r>
      <w:proofErr w:type="spellEnd"/>
      <w:r w:rsidRPr="00080769">
        <w:rPr>
          <w:rFonts w:ascii="Times New Roman" w:hAnsi="Times New Roman" w:cs="Times New Roman"/>
          <w:sz w:val="28"/>
          <w:szCs w:val="28"/>
          <w:lang w:val="uk-UA"/>
        </w:rPr>
        <w:t xml:space="preserve">), професійної самореалізації (М. </w:t>
      </w:r>
      <w:proofErr w:type="spellStart"/>
      <w:r w:rsidRPr="00080769">
        <w:rPr>
          <w:rFonts w:ascii="Times New Roman" w:hAnsi="Times New Roman" w:cs="Times New Roman"/>
          <w:sz w:val="28"/>
          <w:szCs w:val="28"/>
          <w:lang w:val="uk-UA"/>
        </w:rPr>
        <w:t>Ярославцева</w:t>
      </w:r>
      <w:proofErr w:type="spellEnd"/>
      <w:r w:rsidRPr="00080769">
        <w:rPr>
          <w:rFonts w:ascii="Times New Roman" w:hAnsi="Times New Roman" w:cs="Times New Roman"/>
          <w:sz w:val="28"/>
          <w:szCs w:val="28"/>
          <w:lang w:val="uk-UA"/>
        </w:rPr>
        <w:t xml:space="preserve">). Дослідження сучасних науковців розкривають і аспекти підготовки майбутніх педагогів дошкільної освіти до роботи з дітьми в закладах дошкільної освіти. Зокрема, підготовка вихователів до організації еколого-дослідницької діяльності дітей у природі (З. Плохій), до </w:t>
      </w:r>
      <w:r w:rsidRPr="00080769">
        <w:rPr>
          <w:rFonts w:ascii="Times New Roman" w:hAnsi="Times New Roman" w:cs="Times New Roman"/>
          <w:sz w:val="28"/>
          <w:szCs w:val="28"/>
          <w:lang w:val="uk-UA"/>
        </w:rPr>
        <w:lastRenderedPageBreak/>
        <w:t>е</w:t>
      </w:r>
      <w:r w:rsidR="009977E5" w:rsidRPr="00080769">
        <w:rPr>
          <w:rFonts w:ascii="Times New Roman" w:hAnsi="Times New Roman" w:cs="Times New Roman"/>
          <w:sz w:val="28"/>
          <w:szCs w:val="28"/>
          <w:lang w:val="uk-UA"/>
        </w:rPr>
        <w:t>кономічного виховання дітей (Н. </w:t>
      </w:r>
      <w:r w:rsidRPr="00080769">
        <w:rPr>
          <w:rFonts w:ascii="Times New Roman" w:hAnsi="Times New Roman" w:cs="Times New Roman"/>
          <w:sz w:val="28"/>
          <w:szCs w:val="28"/>
          <w:lang w:val="uk-UA"/>
        </w:rPr>
        <w:t xml:space="preserve">Грама), патріотичного (Л. Савченко, Т. </w:t>
      </w:r>
      <w:proofErr w:type="spellStart"/>
      <w:r w:rsidRPr="00080769">
        <w:rPr>
          <w:rFonts w:ascii="Times New Roman" w:hAnsi="Times New Roman" w:cs="Times New Roman"/>
          <w:sz w:val="28"/>
          <w:szCs w:val="28"/>
          <w:lang w:val="uk-UA"/>
        </w:rPr>
        <w:t>Філімонова</w:t>
      </w:r>
      <w:proofErr w:type="spellEnd"/>
      <w:r w:rsidRPr="00080769">
        <w:rPr>
          <w:rFonts w:ascii="Times New Roman" w:hAnsi="Times New Roman" w:cs="Times New Roman"/>
          <w:sz w:val="28"/>
          <w:szCs w:val="28"/>
          <w:lang w:val="uk-UA"/>
        </w:rPr>
        <w:t>), до організації комунікативно-мовленнєвої діяльності діте</w:t>
      </w:r>
      <w:r w:rsidR="009977E5" w:rsidRPr="00080769">
        <w:rPr>
          <w:rFonts w:ascii="Times New Roman" w:hAnsi="Times New Roman" w:cs="Times New Roman"/>
          <w:sz w:val="28"/>
          <w:szCs w:val="28"/>
          <w:lang w:val="uk-UA"/>
        </w:rPr>
        <w:t>й старшого дошкільного віку (І. </w:t>
      </w:r>
      <w:r w:rsidRPr="00080769">
        <w:rPr>
          <w:rFonts w:ascii="Times New Roman" w:hAnsi="Times New Roman" w:cs="Times New Roman"/>
          <w:sz w:val="28"/>
          <w:szCs w:val="28"/>
          <w:lang w:val="uk-UA"/>
        </w:rPr>
        <w:t>Луценко), конструктивної діяльності дітей (О. Попович), до морально-духовного виховання дошкільників за</w:t>
      </w:r>
      <w:r w:rsidR="009977E5" w:rsidRPr="00080769">
        <w:rPr>
          <w:rFonts w:ascii="Times New Roman" w:hAnsi="Times New Roman" w:cs="Times New Roman"/>
          <w:sz w:val="28"/>
          <w:szCs w:val="28"/>
          <w:lang w:val="uk-UA"/>
        </w:rPr>
        <w:t>собами художньої літератури (О. </w:t>
      </w:r>
      <w:proofErr w:type="spellStart"/>
      <w:r w:rsidRPr="00080769">
        <w:rPr>
          <w:rFonts w:ascii="Times New Roman" w:hAnsi="Times New Roman" w:cs="Times New Roman"/>
          <w:sz w:val="28"/>
          <w:szCs w:val="28"/>
          <w:lang w:val="uk-UA"/>
        </w:rPr>
        <w:t>Монке</w:t>
      </w:r>
      <w:proofErr w:type="spellEnd"/>
      <w:r w:rsidRPr="00080769">
        <w:rPr>
          <w:rFonts w:ascii="Times New Roman" w:hAnsi="Times New Roman" w:cs="Times New Roman"/>
          <w:sz w:val="28"/>
          <w:szCs w:val="28"/>
          <w:lang w:val="uk-UA"/>
        </w:rPr>
        <w:t>), до соціалізації ді</w:t>
      </w:r>
      <w:r w:rsidR="002B0D1B">
        <w:rPr>
          <w:rFonts w:ascii="Times New Roman" w:hAnsi="Times New Roman" w:cs="Times New Roman"/>
          <w:sz w:val="28"/>
          <w:szCs w:val="28"/>
          <w:lang w:val="uk-UA"/>
        </w:rPr>
        <w:t>тей дошкільного віку (Н. Сайко)</w:t>
      </w:r>
      <w:r w:rsidRPr="00080769">
        <w:rPr>
          <w:rFonts w:ascii="Times New Roman" w:hAnsi="Times New Roman" w:cs="Times New Roman"/>
          <w:sz w:val="28"/>
          <w:szCs w:val="28"/>
          <w:lang w:val="uk-UA"/>
        </w:rPr>
        <w:t xml:space="preserve"> та ін. Підготовку фахівців до формування особистісних якостей дошкільників (толерантності, упевненості у собі, відповідальності, доброзичливості, шанобливого ставлення до батька) висвітлено у наукових працях В. </w:t>
      </w:r>
      <w:proofErr w:type="spellStart"/>
      <w:r w:rsidRPr="00080769">
        <w:rPr>
          <w:rFonts w:ascii="Times New Roman" w:hAnsi="Times New Roman" w:cs="Times New Roman"/>
          <w:sz w:val="28"/>
          <w:szCs w:val="28"/>
          <w:lang w:val="uk-UA"/>
        </w:rPr>
        <w:t>Ляпунової</w:t>
      </w:r>
      <w:proofErr w:type="spellEnd"/>
      <w:r w:rsidRPr="00080769">
        <w:rPr>
          <w:rFonts w:ascii="Times New Roman" w:hAnsi="Times New Roman" w:cs="Times New Roman"/>
          <w:sz w:val="28"/>
          <w:szCs w:val="28"/>
          <w:lang w:val="uk-UA"/>
        </w:rPr>
        <w:t>, А. Сіренко, Р. Кондратенко,</w:t>
      </w:r>
      <w:r w:rsidR="00627674" w:rsidRPr="00080769">
        <w:rPr>
          <w:rFonts w:ascii="Times New Roman" w:hAnsi="Times New Roman" w:cs="Times New Roman"/>
          <w:sz w:val="28"/>
          <w:szCs w:val="28"/>
          <w:lang w:val="uk-UA"/>
        </w:rPr>
        <w:t xml:space="preserve"> О. </w:t>
      </w:r>
      <w:proofErr w:type="spellStart"/>
      <w:r w:rsidRPr="00080769">
        <w:rPr>
          <w:rFonts w:ascii="Times New Roman" w:hAnsi="Times New Roman" w:cs="Times New Roman"/>
          <w:sz w:val="28"/>
          <w:szCs w:val="28"/>
          <w:lang w:val="uk-UA"/>
        </w:rPr>
        <w:t>Доманюк</w:t>
      </w:r>
      <w:proofErr w:type="spellEnd"/>
      <w:r w:rsidRPr="00080769">
        <w:rPr>
          <w:rFonts w:ascii="Times New Roman" w:hAnsi="Times New Roman" w:cs="Times New Roman"/>
          <w:sz w:val="28"/>
          <w:szCs w:val="28"/>
          <w:lang w:val="uk-UA"/>
        </w:rPr>
        <w:t xml:space="preserve">, А. </w:t>
      </w:r>
      <w:proofErr w:type="spellStart"/>
      <w:r w:rsidRPr="00080769">
        <w:rPr>
          <w:rFonts w:ascii="Times New Roman" w:hAnsi="Times New Roman" w:cs="Times New Roman"/>
          <w:sz w:val="28"/>
          <w:szCs w:val="28"/>
          <w:lang w:val="uk-UA"/>
        </w:rPr>
        <w:t>Курчатова</w:t>
      </w:r>
      <w:proofErr w:type="spellEnd"/>
      <w:r w:rsidRPr="00080769">
        <w:rPr>
          <w:rFonts w:ascii="Times New Roman" w:hAnsi="Times New Roman" w:cs="Times New Roman"/>
          <w:sz w:val="28"/>
          <w:szCs w:val="28"/>
          <w:lang w:val="uk-UA"/>
        </w:rPr>
        <w:t xml:space="preserve">. </w:t>
      </w:r>
    </w:p>
    <w:p w:rsidR="0081234E" w:rsidRPr="00080769" w:rsidRDefault="0081234E" w:rsidP="0081234E">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b/>
          <w:sz w:val="28"/>
          <w:szCs w:val="28"/>
          <w:lang w:val="uk-UA"/>
        </w:rPr>
        <w:t>Мета</w:t>
      </w:r>
      <w:r w:rsidRPr="00080769">
        <w:rPr>
          <w:rFonts w:ascii="Times New Roman" w:hAnsi="Times New Roman" w:cs="Times New Roman"/>
          <w:sz w:val="28"/>
          <w:szCs w:val="28"/>
          <w:lang w:val="uk-UA"/>
        </w:rPr>
        <w:t xml:space="preserve"> дослідження полягає у виявленні умов формування </w:t>
      </w:r>
      <w:r w:rsidR="0084754E" w:rsidRPr="00080769">
        <w:rPr>
          <w:rFonts w:ascii="Times New Roman" w:hAnsi="Times New Roman" w:cs="Times New Roman"/>
          <w:sz w:val="28"/>
          <w:szCs w:val="28"/>
          <w:lang w:val="uk-UA"/>
        </w:rPr>
        <w:t xml:space="preserve">педагогічної </w:t>
      </w:r>
      <w:r w:rsidRPr="00080769">
        <w:rPr>
          <w:rFonts w:ascii="Times New Roman" w:hAnsi="Times New Roman" w:cs="Times New Roman"/>
          <w:sz w:val="28"/>
          <w:szCs w:val="28"/>
          <w:lang w:val="uk-UA"/>
        </w:rPr>
        <w:t>майстерності майбутніх фахівців</w:t>
      </w:r>
      <w:r w:rsidR="0084754E" w:rsidRPr="00080769">
        <w:rPr>
          <w:rFonts w:ascii="Times New Roman" w:hAnsi="Times New Roman" w:cs="Times New Roman"/>
          <w:sz w:val="28"/>
          <w:szCs w:val="28"/>
          <w:lang w:val="uk-UA"/>
        </w:rPr>
        <w:t xml:space="preserve"> дошкільної освіти</w:t>
      </w:r>
      <w:r w:rsidRPr="00080769">
        <w:rPr>
          <w:rFonts w:ascii="Times New Roman" w:hAnsi="Times New Roman" w:cs="Times New Roman"/>
          <w:sz w:val="28"/>
          <w:szCs w:val="28"/>
          <w:lang w:val="uk-UA"/>
        </w:rPr>
        <w:t>.</w:t>
      </w:r>
    </w:p>
    <w:p w:rsidR="0081234E" w:rsidRPr="00080769" w:rsidRDefault="0081234E" w:rsidP="0081234E">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Відповідно до мети, </w:t>
      </w:r>
      <w:r w:rsidRPr="00080769">
        <w:rPr>
          <w:rFonts w:ascii="Times New Roman" w:hAnsi="Times New Roman" w:cs="Times New Roman"/>
          <w:b/>
          <w:sz w:val="28"/>
          <w:szCs w:val="28"/>
          <w:lang w:val="uk-UA"/>
        </w:rPr>
        <w:t>об'єктом</w:t>
      </w:r>
      <w:r w:rsidRPr="00080769">
        <w:rPr>
          <w:rFonts w:ascii="Times New Roman" w:hAnsi="Times New Roman" w:cs="Times New Roman"/>
          <w:sz w:val="28"/>
          <w:szCs w:val="28"/>
          <w:lang w:val="uk-UA"/>
        </w:rPr>
        <w:t xml:space="preserve"> нашого дослідження є професійна майстерність майбутніх фахівців</w:t>
      </w:r>
      <w:r w:rsidR="009977E5" w:rsidRPr="00080769">
        <w:rPr>
          <w:rFonts w:ascii="Times New Roman" w:hAnsi="Times New Roman" w:cs="Times New Roman"/>
          <w:sz w:val="28"/>
          <w:szCs w:val="28"/>
          <w:lang w:val="uk-UA"/>
        </w:rPr>
        <w:t>-педагогів</w:t>
      </w:r>
      <w:r w:rsidRPr="00080769">
        <w:rPr>
          <w:rFonts w:ascii="Times New Roman" w:hAnsi="Times New Roman" w:cs="Times New Roman"/>
          <w:sz w:val="28"/>
          <w:szCs w:val="28"/>
          <w:lang w:val="uk-UA"/>
        </w:rPr>
        <w:t xml:space="preserve">. </w:t>
      </w:r>
    </w:p>
    <w:p w:rsidR="0081234E" w:rsidRPr="00080769" w:rsidRDefault="0081234E" w:rsidP="0081234E">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b/>
          <w:sz w:val="28"/>
          <w:szCs w:val="28"/>
          <w:lang w:val="uk-UA"/>
        </w:rPr>
        <w:t>Предметом</w:t>
      </w:r>
      <w:r w:rsidRPr="00080769">
        <w:rPr>
          <w:rFonts w:ascii="Times New Roman" w:hAnsi="Times New Roman" w:cs="Times New Roman"/>
          <w:sz w:val="28"/>
          <w:szCs w:val="28"/>
          <w:lang w:val="uk-UA"/>
        </w:rPr>
        <w:t xml:space="preserve"> – процес формування </w:t>
      </w:r>
      <w:r w:rsidR="00627674" w:rsidRPr="00080769">
        <w:rPr>
          <w:rFonts w:ascii="Times New Roman" w:hAnsi="Times New Roman" w:cs="Times New Roman"/>
          <w:sz w:val="28"/>
          <w:szCs w:val="28"/>
          <w:lang w:val="uk-UA"/>
        </w:rPr>
        <w:t xml:space="preserve">педагогічної </w:t>
      </w:r>
      <w:r w:rsidRPr="00080769">
        <w:rPr>
          <w:rFonts w:ascii="Times New Roman" w:hAnsi="Times New Roman" w:cs="Times New Roman"/>
          <w:sz w:val="28"/>
          <w:szCs w:val="28"/>
          <w:lang w:val="uk-UA"/>
        </w:rPr>
        <w:t>майстерності майбутніх фахівців в умовах закладу вищої освіти.</w:t>
      </w:r>
    </w:p>
    <w:p w:rsidR="005D2DAA" w:rsidRPr="00080769" w:rsidRDefault="005D2DAA" w:rsidP="0081234E">
      <w:pPr>
        <w:tabs>
          <w:tab w:val="left" w:pos="1134"/>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Мета дослідження обумовила необхідність вирішення </w:t>
      </w:r>
      <w:r w:rsidRPr="00080769">
        <w:rPr>
          <w:rFonts w:ascii="Times New Roman" w:hAnsi="Times New Roman" w:cs="Times New Roman"/>
          <w:b/>
          <w:sz w:val="28"/>
          <w:szCs w:val="28"/>
          <w:lang w:val="uk-UA"/>
        </w:rPr>
        <w:t>таких завдань</w:t>
      </w:r>
      <w:r w:rsidRPr="00080769">
        <w:rPr>
          <w:rFonts w:ascii="Times New Roman" w:hAnsi="Times New Roman" w:cs="Times New Roman"/>
          <w:sz w:val="28"/>
          <w:szCs w:val="28"/>
          <w:lang w:val="uk-UA"/>
        </w:rPr>
        <w:t>:</w:t>
      </w:r>
    </w:p>
    <w:p w:rsidR="00900A41" w:rsidRPr="00080769" w:rsidRDefault="005C75E7" w:rsidP="00A04BA8">
      <w:pPr>
        <w:pStyle w:val="a9"/>
        <w:numPr>
          <w:ilvl w:val="0"/>
          <w:numId w:val="1"/>
        </w:numPr>
        <w:tabs>
          <w:tab w:val="clear" w:pos="720"/>
          <w:tab w:val="num" w:pos="0"/>
          <w:tab w:val="left" w:pos="1134"/>
        </w:tabs>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Проаналізувати </w:t>
      </w:r>
      <w:r w:rsidR="00900A41" w:rsidRPr="00080769">
        <w:rPr>
          <w:rFonts w:ascii="Times New Roman" w:hAnsi="Times New Roman" w:cs="Times New Roman"/>
          <w:sz w:val="28"/>
          <w:szCs w:val="28"/>
          <w:lang w:val="uk-UA"/>
        </w:rPr>
        <w:t>психолого-педагогічн</w:t>
      </w:r>
      <w:r w:rsidRPr="00080769">
        <w:rPr>
          <w:rFonts w:ascii="Times New Roman" w:hAnsi="Times New Roman" w:cs="Times New Roman"/>
          <w:sz w:val="28"/>
          <w:szCs w:val="28"/>
          <w:lang w:val="uk-UA"/>
        </w:rPr>
        <w:t>у</w:t>
      </w:r>
      <w:r w:rsidR="00900A41" w:rsidRPr="00080769">
        <w:rPr>
          <w:rFonts w:ascii="Times New Roman" w:hAnsi="Times New Roman" w:cs="Times New Roman"/>
          <w:sz w:val="28"/>
          <w:szCs w:val="28"/>
          <w:lang w:val="uk-UA"/>
        </w:rPr>
        <w:t xml:space="preserve"> літератур</w:t>
      </w:r>
      <w:r w:rsidRPr="00080769">
        <w:rPr>
          <w:rFonts w:ascii="Times New Roman" w:hAnsi="Times New Roman" w:cs="Times New Roman"/>
          <w:sz w:val="28"/>
          <w:szCs w:val="28"/>
          <w:lang w:val="uk-UA"/>
        </w:rPr>
        <w:t>у</w:t>
      </w:r>
      <w:r w:rsidR="00900A41" w:rsidRPr="00080769">
        <w:rPr>
          <w:rFonts w:ascii="Times New Roman" w:hAnsi="Times New Roman" w:cs="Times New Roman"/>
          <w:sz w:val="28"/>
          <w:szCs w:val="28"/>
          <w:lang w:val="uk-UA"/>
        </w:rPr>
        <w:t xml:space="preserve"> з проблеми професійної майстерності</w:t>
      </w:r>
      <w:r w:rsidR="00B91AEF" w:rsidRPr="00080769">
        <w:rPr>
          <w:rFonts w:ascii="Times New Roman" w:hAnsi="Times New Roman" w:cs="Times New Roman"/>
          <w:sz w:val="28"/>
          <w:szCs w:val="28"/>
          <w:lang w:val="uk-UA"/>
        </w:rPr>
        <w:t xml:space="preserve"> та</w:t>
      </w:r>
      <w:r w:rsidR="00900A41" w:rsidRPr="00080769">
        <w:rPr>
          <w:rFonts w:ascii="Times New Roman" w:hAnsi="Times New Roman" w:cs="Times New Roman"/>
          <w:sz w:val="28"/>
          <w:szCs w:val="28"/>
          <w:lang w:val="uk-UA"/>
        </w:rPr>
        <w:t xml:space="preserve"> </w:t>
      </w:r>
      <w:r w:rsidR="00B91AEF" w:rsidRPr="00080769">
        <w:rPr>
          <w:rFonts w:ascii="Times New Roman" w:hAnsi="Times New Roman" w:cs="Times New Roman"/>
          <w:sz w:val="28"/>
          <w:szCs w:val="28"/>
          <w:lang w:val="uk-UA"/>
        </w:rPr>
        <w:t>зарубіжний досвід у підготовці фахівців дошкільної освіти</w:t>
      </w:r>
    </w:p>
    <w:p w:rsidR="005D2DAA" w:rsidRPr="00080769" w:rsidRDefault="005D2DAA" w:rsidP="00A04BA8">
      <w:pPr>
        <w:numPr>
          <w:ilvl w:val="0"/>
          <w:numId w:val="1"/>
        </w:numPr>
        <w:tabs>
          <w:tab w:val="clear" w:pos="720"/>
          <w:tab w:val="num" w:pos="0"/>
          <w:tab w:val="num" w:pos="426"/>
          <w:tab w:val="left" w:pos="993"/>
        </w:tabs>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Виявити чинники, що впливають на процес формування </w:t>
      </w:r>
      <w:r w:rsidR="0084754E" w:rsidRPr="00080769">
        <w:rPr>
          <w:rFonts w:ascii="Times New Roman" w:hAnsi="Times New Roman" w:cs="Times New Roman"/>
          <w:sz w:val="28"/>
          <w:szCs w:val="28"/>
          <w:lang w:val="uk-UA"/>
        </w:rPr>
        <w:t xml:space="preserve">педагогічної </w:t>
      </w:r>
      <w:r w:rsidRPr="00080769">
        <w:rPr>
          <w:rFonts w:ascii="Times New Roman" w:hAnsi="Times New Roman" w:cs="Times New Roman"/>
          <w:sz w:val="28"/>
          <w:szCs w:val="28"/>
          <w:lang w:val="uk-UA"/>
        </w:rPr>
        <w:t>майстерності майбутніх фахівців</w:t>
      </w:r>
      <w:r w:rsidR="0084754E" w:rsidRPr="00080769">
        <w:rPr>
          <w:rFonts w:ascii="Times New Roman" w:hAnsi="Times New Roman" w:cs="Times New Roman"/>
          <w:sz w:val="28"/>
          <w:szCs w:val="28"/>
          <w:lang w:val="uk-UA"/>
        </w:rPr>
        <w:t xml:space="preserve"> дошкільної освіти</w:t>
      </w:r>
      <w:r w:rsidRPr="00080769">
        <w:rPr>
          <w:rFonts w:ascii="Times New Roman" w:hAnsi="Times New Roman" w:cs="Times New Roman"/>
          <w:sz w:val="28"/>
          <w:szCs w:val="28"/>
          <w:lang w:val="uk-UA"/>
        </w:rPr>
        <w:t xml:space="preserve"> в умовах закладу вищої освіти.</w:t>
      </w:r>
    </w:p>
    <w:p w:rsidR="005C75E7" w:rsidRPr="00080769" w:rsidRDefault="00900A41" w:rsidP="00A04BA8">
      <w:pPr>
        <w:numPr>
          <w:ilvl w:val="0"/>
          <w:numId w:val="1"/>
        </w:numPr>
        <w:tabs>
          <w:tab w:val="clear" w:pos="720"/>
          <w:tab w:val="num" w:pos="0"/>
          <w:tab w:val="num" w:pos="426"/>
          <w:tab w:val="left" w:pos="993"/>
        </w:tabs>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Обґрунтувати </w:t>
      </w:r>
      <w:r w:rsidR="005D2DAA" w:rsidRPr="00080769">
        <w:rPr>
          <w:rFonts w:ascii="Times New Roman" w:hAnsi="Times New Roman" w:cs="Times New Roman"/>
          <w:sz w:val="28"/>
          <w:szCs w:val="28"/>
          <w:lang w:val="uk-UA"/>
        </w:rPr>
        <w:t xml:space="preserve">модель формування </w:t>
      </w:r>
      <w:r w:rsidR="0084754E" w:rsidRPr="00080769">
        <w:rPr>
          <w:rFonts w:ascii="Times New Roman" w:hAnsi="Times New Roman" w:cs="Times New Roman"/>
          <w:sz w:val="28"/>
          <w:szCs w:val="28"/>
          <w:lang w:val="uk-UA"/>
        </w:rPr>
        <w:t>педагогічної</w:t>
      </w:r>
      <w:r w:rsidR="005D2DAA" w:rsidRPr="00080769">
        <w:rPr>
          <w:rFonts w:ascii="Times New Roman" w:hAnsi="Times New Roman" w:cs="Times New Roman"/>
          <w:sz w:val="28"/>
          <w:szCs w:val="28"/>
          <w:lang w:val="uk-UA"/>
        </w:rPr>
        <w:t xml:space="preserve"> майстерності майбутніх</w:t>
      </w:r>
      <w:r w:rsidR="0084754E" w:rsidRPr="00080769">
        <w:rPr>
          <w:rFonts w:ascii="Times New Roman" w:hAnsi="Times New Roman" w:cs="Times New Roman"/>
          <w:sz w:val="28"/>
          <w:szCs w:val="28"/>
          <w:lang w:val="uk-UA"/>
        </w:rPr>
        <w:t xml:space="preserve"> педагогів</w:t>
      </w:r>
      <w:r w:rsidR="005D2DAA" w:rsidRPr="00080769">
        <w:rPr>
          <w:rFonts w:ascii="Times New Roman" w:hAnsi="Times New Roman" w:cs="Times New Roman"/>
          <w:sz w:val="28"/>
          <w:szCs w:val="28"/>
          <w:lang w:val="uk-UA"/>
        </w:rPr>
        <w:t>.</w:t>
      </w:r>
    </w:p>
    <w:p w:rsidR="005C75E7" w:rsidRPr="00080769" w:rsidRDefault="009041A8" w:rsidP="00A04BA8">
      <w:pPr>
        <w:numPr>
          <w:ilvl w:val="0"/>
          <w:numId w:val="1"/>
        </w:numPr>
        <w:tabs>
          <w:tab w:val="clear" w:pos="720"/>
          <w:tab w:val="num" w:pos="0"/>
          <w:tab w:val="num" w:pos="426"/>
          <w:tab w:val="left" w:pos="993"/>
        </w:tabs>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Розкрити особливості</w:t>
      </w:r>
      <w:r w:rsidR="009977E5" w:rsidRPr="00080769">
        <w:rPr>
          <w:rFonts w:ascii="Times New Roman" w:hAnsi="Times New Roman" w:cs="Times New Roman"/>
          <w:sz w:val="28"/>
          <w:szCs w:val="28"/>
          <w:lang w:val="uk-UA"/>
        </w:rPr>
        <w:t xml:space="preserve"> методик</w:t>
      </w:r>
      <w:r w:rsidRPr="00080769">
        <w:rPr>
          <w:rFonts w:ascii="Times New Roman" w:hAnsi="Times New Roman" w:cs="Times New Roman"/>
          <w:sz w:val="28"/>
          <w:szCs w:val="28"/>
          <w:lang w:val="uk-UA"/>
        </w:rPr>
        <w:t>и</w:t>
      </w:r>
      <w:r w:rsidR="009977E5" w:rsidRPr="00080769">
        <w:rPr>
          <w:rFonts w:ascii="Times New Roman" w:hAnsi="Times New Roman" w:cs="Times New Roman"/>
          <w:sz w:val="28"/>
          <w:szCs w:val="28"/>
          <w:lang w:val="uk-UA"/>
        </w:rPr>
        <w:t xml:space="preserve"> застосування  </w:t>
      </w:r>
      <w:r w:rsidRPr="00080769">
        <w:rPr>
          <w:rFonts w:ascii="Times New Roman" w:hAnsi="Times New Roman" w:cs="Times New Roman"/>
          <w:sz w:val="28"/>
          <w:szCs w:val="28"/>
          <w:lang w:val="uk-UA"/>
        </w:rPr>
        <w:t>інтерактивних</w:t>
      </w:r>
      <w:r w:rsidR="009977E5" w:rsidRPr="00080769">
        <w:rPr>
          <w:rFonts w:ascii="Times New Roman" w:hAnsi="Times New Roman" w:cs="Times New Roman"/>
          <w:sz w:val="28"/>
          <w:szCs w:val="28"/>
          <w:lang w:val="uk-UA"/>
        </w:rPr>
        <w:t xml:space="preserve"> технології у формуванні  </w:t>
      </w:r>
      <w:r w:rsidR="0084754E" w:rsidRPr="00080769">
        <w:rPr>
          <w:rFonts w:ascii="Times New Roman" w:hAnsi="Times New Roman" w:cs="Times New Roman"/>
          <w:sz w:val="28"/>
          <w:szCs w:val="28"/>
          <w:lang w:val="uk-UA"/>
        </w:rPr>
        <w:t xml:space="preserve">педагогічної </w:t>
      </w:r>
      <w:r w:rsidR="009977E5" w:rsidRPr="00080769">
        <w:rPr>
          <w:rFonts w:ascii="Times New Roman" w:hAnsi="Times New Roman" w:cs="Times New Roman"/>
          <w:sz w:val="28"/>
          <w:szCs w:val="28"/>
          <w:lang w:val="uk-UA"/>
        </w:rPr>
        <w:t>майстерності майбутніх спеціалістів дошкільної освіти</w:t>
      </w:r>
      <w:r w:rsidR="00CD2F8D">
        <w:rPr>
          <w:rFonts w:ascii="Times New Roman" w:hAnsi="Times New Roman" w:cs="Times New Roman"/>
          <w:sz w:val="28"/>
          <w:szCs w:val="28"/>
          <w:lang w:val="uk-UA"/>
        </w:rPr>
        <w:t>.</w:t>
      </w:r>
    </w:p>
    <w:p w:rsidR="005C75E7" w:rsidRPr="00080769" w:rsidRDefault="005C75E7" w:rsidP="00A04BA8">
      <w:pPr>
        <w:numPr>
          <w:ilvl w:val="0"/>
          <w:numId w:val="1"/>
        </w:numPr>
        <w:tabs>
          <w:tab w:val="clear" w:pos="720"/>
          <w:tab w:val="num" w:pos="0"/>
          <w:tab w:val="num" w:pos="426"/>
          <w:tab w:val="left" w:pos="993"/>
        </w:tabs>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Здійснити моніторинг процесу формування педагогічної майстерності майбутніх фахівців дошкільної освіти (на прикладі Хмельницької </w:t>
      </w:r>
      <w:proofErr w:type="spellStart"/>
      <w:r w:rsidRPr="00080769">
        <w:rPr>
          <w:rFonts w:ascii="Times New Roman" w:hAnsi="Times New Roman" w:cs="Times New Roman"/>
          <w:sz w:val="28"/>
          <w:szCs w:val="28"/>
          <w:lang w:val="uk-UA"/>
        </w:rPr>
        <w:t>гум</w:t>
      </w:r>
      <w:r w:rsidR="00CD2F8D">
        <w:rPr>
          <w:rFonts w:ascii="Times New Roman" w:hAnsi="Times New Roman" w:cs="Times New Roman"/>
          <w:sz w:val="28"/>
          <w:szCs w:val="28"/>
          <w:lang w:val="uk-UA"/>
        </w:rPr>
        <w:t>анітарно</w:t>
      </w:r>
      <w:proofErr w:type="spellEnd"/>
      <w:r w:rsidR="00CD2F8D">
        <w:rPr>
          <w:rFonts w:ascii="Times New Roman" w:hAnsi="Times New Roman" w:cs="Times New Roman"/>
          <w:sz w:val="28"/>
          <w:szCs w:val="28"/>
          <w:lang w:val="uk-UA"/>
        </w:rPr>
        <w:t>-педагогічної академії).</w:t>
      </w:r>
    </w:p>
    <w:p w:rsidR="0081234E" w:rsidRPr="00080769" w:rsidRDefault="0081234E" w:rsidP="00EA2464">
      <w:pPr>
        <w:tabs>
          <w:tab w:val="left" w:pos="993"/>
        </w:tabs>
        <w:spacing w:after="0" w:line="360" w:lineRule="auto"/>
        <w:ind w:firstLine="709"/>
        <w:jc w:val="both"/>
        <w:rPr>
          <w:rFonts w:ascii="Times New Roman" w:hAnsi="Times New Roman" w:cs="Times New Roman"/>
          <w:b/>
          <w:sz w:val="28"/>
          <w:szCs w:val="28"/>
          <w:lang w:val="uk-UA"/>
        </w:rPr>
      </w:pPr>
      <w:r w:rsidRPr="00080769">
        <w:rPr>
          <w:rFonts w:ascii="Times New Roman" w:hAnsi="Times New Roman" w:cs="Times New Roman"/>
          <w:b/>
          <w:sz w:val="28"/>
          <w:szCs w:val="28"/>
          <w:lang w:val="uk-UA"/>
        </w:rPr>
        <w:lastRenderedPageBreak/>
        <w:t>Методи дослідження:</w:t>
      </w:r>
    </w:p>
    <w:p w:rsidR="0081234E" w:rsidRPr="00080769" w:rsidRDefault="0081234E" w:rsidP="0081234E">
      <w:pPr>
        <w:tabs>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Теоретичні методи: аналіз філософської та психолого-педагогічної літератури, дисертаційних робіт з проблеми дослідження, матеріалів та публікацій педагогічного та періодичного друку, позитивного педагогічного досвіду, моделювання та аналогія.</w:t>
      </w:r>
    </w:p>
    <w:p w:rsidR="0081234E" w:rsidRPr="00080769" w:rsidRDefault="0081234E" w:rsidP="0081234E">
      <w:pPr>
        <w:tabs>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Емпіричні методи: анкетування, інтерв'ювання, цілеспрямоване педагогічне спостереження, індивідуальні та групові бесіди зі студентами, Застосовувався також ретроспективний аналіз діяльності викладачів, які забезпечують викладання  освітніх компонентів на спеціальності 012 Дошкільна освіта Хмельницької </w:t>
      </w:r>
      <w:proofErr w:type="spellStart"/>
      <w:r w:rsidRPr="00080769">
        <w:rPr>
          <w:rFonts w:ascii="Times New Roman" w:hAnsi="Times New Roman" w:cs="Times New Roman"/>
          <w:sz w:val="28"/>
          <w:szCs w:val="28"/>
          <w:lang w:val="uk-UA"/>
        </w:rPr>
        <w:t>гу</w:t>
      </w:r>
      <w:r w:rsidR="00FE10F4" w:rsidRPr="00080769">
        <w:rPr>
          <w:rFonts w:ascii="Times New Roman" w:hAnsi="Times New Roman" w:cs="Times New Roman"/>
          <w:sz w:val="28"/>
          <w:szCs w:val="28"/>
          <w:lang w:val="uk-UA"/>
        </w:rPr>
        <w:t>манітарно</w:t>
      </w:r>
      <w:proofErr w:type="spellEnd"/>
      <w:r w:rsidR="00FE10F4" w:rsidRPr="00080769">
        <w:rPr>
          <w:rFonts w:ascii="Times New Roman" w:hAnsi="Times New Roman" w:cs="Times New Roman"/>
          <w:sz w:val="28"/>
          <w:szCs w:val="28"/>
          <w:lang w:val="uk-UA"/>
        </w:rPr>
        <w:t>-педагогічної академії.</w:t>
      </w:r>
    </w:p>
    <w:p w:rsidR="00FE10F4" w:rsidRPr="00080769" w:rsidRDefault="00FE10F4" w:rsidP="00FE10F4">
      <w:pPr>
        <w:tabs>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b/>
          <w:sz w:val="28"/>
          <w:szCs w:val="28"/>
          <w:lang w:val="uk-UA"/>
        </w:rPr>
        <w:t>Теоретична значущість</w:t>
      </w:r>
      <w:r w:rsidRPr="00080769">
        <w:rPr>
          <w:rFonts w:ascii="Times New Roman" w:hAnsi="Times New Roman" w:cs="Times New Roman"/>
          <w:sz w:val="28"/>
          <w:szCs w:val="28"/>
          <w:lang w:val="uk-UA"/>
        </w:rPr>
        <w:t xml:space="preserve"> дослідження виявляється в тому, що воно робить внесок у розвиток теорії та практики особистісно орієнтованої освіти, </w:t>
      </w:r>
      <w:proofErr w:type="spellStart"/>
      <w:r w:rsidRPr="00080769">
        <w:rPr>
          <w:rFonts w:ascii="Times New Roman" w:hAnsi="Times New Roman" w:cs="Times New Roman"/>
          <w:sz w:val="28"/>
          <w:szCs w:val="28"/>
          <w:lang w:val="uk-UA"/>
        </w:rPr>
        <w:t>компетентнісного</w:t>
      </w:r>
      <w:proofErr w:type="spellEnd"/>
      <w:r w:rsidRPr="00080769">
        <w:rPr>
          <w:rFonts w:ascii="Times New Roman" w:hAnsi="Times New Roman" w:cs="Times New Roman"/>
          <w:sz w:val="28"/>
          <w:szCs w:val="28"/>
          <w:lang w:val="uk-UA"/>
        </w:rPr>
        <w:t xml:space="preserve"> підходу в освіті, а також у навчанні в педагогічних закладах вищої освіти. Дослідження збагачує теорію професійної педагогічної освіти та вдосконалювати процес підготовки фахівців дошкільної освіти. Результати можуть бути використані для теоретичної підготовки майбутніх спеціалістів дошкільної освіти до реалізації педагогічної діяльності, орієнтованої на особистість вихованця.</w:t>
      </w:r>
    </w:p>
    <w:p w:rsidR="00FE10F4" w:rsidRPr="00080769" w:rsidRDefault="00FE10F4" w:rsidP="00FE10F4">
      <w:pPr>
        <w:tabs>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b/>
          <w:sz w:val="28"/>
          <w:szCs w:val="28"/>
          <w:lang w:val="uk-UA"/>
        </w:rPr>
        <w:t>Практична цінність</w:t>
      </w:r>
      <w:r w:rsidRPr="00080769">
        <w:rPr>
          <w:rFonts w:ascii="Times New Roman" w:hAnsi="Times New Roman" w:cs="Times New Roman"/>
          <w:sz w:val="28"/>
          <w:szCs w:val="28"/>
          <w:lang w:val="uk-UA"/>
        </w:rPr>
        <w:t xml:space="preserve"> виникає в тому, що схарактеризована система підготовки майбутніх фахівців дошкільної освіти дозволяє підвищити якість професійного навчання в педагогічних закл</w:t>
      </w:r>
      <w:r w:rsidR="00707512" w:rsidRPr="00080769">
        <w:rPr>
          <w:rFonts w:ascii="Times New Roman" w:hAnsi="Times New Roman" w:cs="Times New Roman"/>
          <w:sz w:val="28"/>
          <w:szCs w:val="28"/>
          <w:lang w:val="uk-UA"/>
        </w:rPr>
        <w:t>а</w:t>
      </w:r>
      <w:r w:rsidRPr="00080769">
        <w:rPr>
          <w:rFonts w:ascii="Times New Roman" w:hAnsi="Times New Roman" w:cs="Times New Roman"/>
          <w:sz w:val="28"/>
          <w:szCs w:val="28"/>
          <w:lang w:val="uk-UA"/>
        </w:rPr>
        <w:t>дах освіти. У роботі виробляються методичні прийоми та педагогічна ситуація, які сприяють активізації змісту педагогічної діяльності. Також створено діагностичні методики для оцінки рівня педагогічної компетентності студентів, які можуть бути використані на практиці.</w:t>
      </w:r>
    </w:p>
    <w:p w:rsidR="00FE10F4" w:rsidRPr="00080769" w:rsidRDefault="00FE10F4" w:rsidP="00FE10F4">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b/>
          <w:sz w:val="28"/>
          <w:szCs w:val="28"/>
          <w:lang w:val="uk-UA"/>
        </w:rPr>
        <w:t xml:space="preserve">Експериментальна база. </w:t>
      </w:r>
      <w:r w:rsidRPr="00080769">
        <w:rPr>
          <w:rFonts w:ascii="Times New Roman" w:hAnsi="Times New Roman" w:cs="Times New Roman"/>
          <w:sz w:val="28"/>
          <w:szCs w:val="28"/>
          <w:lang w:val="uk-UA"/>
        </w:rPr>
        <w:t xml:space="preserve">Дослідницька робота проводилася на базі факультету дошкільної освіти та психології спеціальності 012 Дошкільна освіта серед студентів першого та другого курсів Хмельницької </w:t>
      </w:r>
      <w:proofErr w:type="spellStart"/>
      <w:r w:rsidRPr="00080769">
        <w:rPr>
          <w:rFonts w:ascii="Times New Roman" w:hAnsi="Times New Roman" w:cs="Times New Roman"/>
          <w:sz w:val="28"/>
          <w:szCs w:val="28"/>
          <w:lang w:val="uk-UA"/>
        </w:rPr>
        <w:t>гуманітарно</w:t>
      </w:r>
      <w:proofErr w:type="spellEnd"/>
      <w:r w:rsidRPr="00080769">
        <w:rPr>
          <w:rFonts w:ascii="Times New Roman" w:hAnsi="Times New Roman" w:cs="Times New Roman"/>
          <w:sz w:val="28"/>
          <w:szCs w:val="28"/>
          <w:lang w:val="uk-UA"/>
        </w:rPr>
        <w:t>-педагогічної академії.</w:t>
      </w:r>
    </w:p>
    <w:p w:rsidR="00C1455A" w:rsidRDefault="00FE10F4" w:rsidP="00C1455A">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b/>
          <w:sz w:val="28"/>
          <w:szCs w:val="28"/>
          <w:lang w:val="uk-UA"/>
        </w:rPr>
        <w:lastRenderedPageBreak/>
        <w:t xml:space="preserve">Апробація результатів дослідження. </w:t>
      </w:r>
      <w:r w:rsidRPr="00080769">
        <w:rPr>
          <w:rFonts w:ascii="Times New Roman" w:hAnsi="Times New Roman" w:cs="Times New Roman"/>
          <w:sz w:val="28"/>
          <w:szCs w:val="28"/>
          <w:lang w:val="uk-UA"/>
        </w:rPr>
        <w:t xml:space="preserve">Основні результати дослідження обговоренні на науково-практичних конференціях різних видів: </w:t>
      </w:r>
      <w:proofErr w:type="spellStart"/>
      <w:r w:rsidR="005279B2" w:rsidRPr="009D0645">
        <w:rPr>
          <w:rFonts w:ascii="Times New Roman" w:hAnsi="Times New Roman" w:cs="Times New Roman"/>
          <w:sz w:val="28"/>
          <w:szCs w:val="28"/>
        </w:rPr>
        <w:t>Основні</w:t>
      </w:r>
      <w:proofErr w:type="spellEnd"/>
      <w:r w:rsidR="005279B2" w:rsidRPr="009D0645">
        <w:rPr>
          <w:rFonts w:ascii="Times New Roman" w:hAnsi="Times New Roman" w:cs="Times New Roman"/>
          <w:sz w:val="28"/>
          <w:szCs w:val="28"/>
        </w:rPr>
        <w:t xml:space="preserve"> </w:t>
      </w:r>
      <w:proofErr w:type="spellStart"/>
      <w:r w:rsidR="005279B2" w:rsidRPr="009D0645">
        <w:rPr>
          <w:rFonts w:ascii="Times New Roman" w:hAnsi="Times New Roman" w:cs="Times New Roman"/>
          <w:sz w:val="28"/>
          <w:szCs w:val="28"/>
        </w:rPr>
        <w:t>результати</w:t>
      </w:r>
      <w:proofErr w:type="spellEnd"/>
      <w:r w:rsidR="005279B2" w:rsidRPr="009D0645">
        <w:rPr>
          <w:rFonts w:ascii="Times New Roman" w:hAnsi="Times New Roman" w:cs="Times New Roman"/>
          <w:sz w:val="28"/>
          <w:szCs w:val="28"/>
        </w:rPr>
        <w:t xml:space="preserve"> </w:t>
      </w:r>
      <w:proofErr w:type="spellStart"/>
      <w:r w:rsidR="005279B2" w:rsidRPr="009D0645">
        <w:rPr>
          <w:rFonts w:ascii="Times New Roman" w:hAnsi="Times New Roman" w:cs="Times New Roman"/>
          <w:sz w:val="28"/>
          <w:szCs w:val="28"/>
        </w:rPr>
        <w:t>дослідження</w:t>
      </w:r>
      <w:proofErr w:type="spellEnd"/>
      <w:r w:rsidR="005279B2" w:rsidRPr="009D0645">
        <w:rPr>
          <w:rFonts w:ascii="Times New Roman" w:hAnsi="Times New Roman" w:cs="Times New Roman"/>
          <w:sz w:val="28"/>
          <w:szCs w:val="28"/>
        </w:rPr>
        <w:t xml:space="preserve"> </w:t>
      </w:r>
      <w:proofErr w:type="spellStart"/>
      <w:r w:rsidR="005279B2" w:rsidRPr="009D0645">
        <w:rPr>
          <w:rFonts w:ascii="Times New Roman" w:hAnsi="Times New Roman" w:cs="Times New Roman"/>
          <w:sz w:val="28"/>
          <w:szCs w:val="28"/>
        </w:rPr>
        <w:t>були</w:t>
      </w:r>
      <w:proofErr w:type="spellEnd"/>
      <w:r w:rsidR="005279B2" w:rsidRPr="009D0645">
        <w:rPr>
          <w:rFonts w:ascii="Times New Roman" w:hAnsi="Times New Roman" w:cs="Times New Roman"/>
          <w:sz w:val="28"/>
          <w:szCs w:val="28"/>
        </w:rPr>
        <w:t xml:space="preserve"> </w:t>
      </w:r>
      <w:proofErr w:type="spellStart"/>
      <w:r w:rsidR="005279B2" w:rsidRPr="009D0645">
        <w:rPr>
          <w:rFonts w:ascii="Times New Roman" w:hAnsi="Times New Roman" w:cs="Times New Roman"/>
          <w:sz w:val="28"/>
          <w:szCs w:val="28"/>
        </w:rPr>
        <w:t>обговоренні</w:t>
      </w:r>
      <w:proofErr w:type="spellEnd"/>
      <w:r w:rsidR="005279B2" w:rsidRPr="009D0645">
        <w:rPr>
          <w:rFonts w:ascii="Times New Roman" w:hAnsi="Times New Roman" w:cs="Times New Roman"/>
          <w:sz w:val="28"/>
          <w:szCs w:val="28"/>
        </w:rPr>
        <w:t xml:space="preserve"> на </w:t>
      </w:r>
      <w:proofErr w:type="spellStart"/>
      <w:r w:rsidR="005279B2" w:rsidRPr="009D0645">
        <w:rPr>
          <w:rFonts w:ascii="Times New Roman" w:hAnsi="Times New Roman" w:cs="Times New Roman"/>
          <w:sz w:val="28"/>
          <w:szCs w:val="28"/>
        </w:rPr>
        <w:t>науково-практичних</w:t>
      </w:r>
      <w:proofErr w:type="spellEnd"/>
      <w:r w:rsidR="005279B2" w:rsidRPr="009D0645">
        <w:rPr>
          <w:rFonts w:ascii="Times New Roman" w:hAnsi="Times New Roman" w:cs="Times New Roman"/>
          <w:sz w:val="28"/>
          <w:szCs w:val="28"/>
        </w:rPr>
        <w:t xml:space="preserve"> </w:t>
      </w:r>
      <w:proofErr w:type="spellStart"/>
      <w:r w:rsidR="005279B2" w:rsidRPr="009D0645">
        <w:rPr>
          <w:rFonts w:ascii="Times New Roman" w:hAnsi="Times New Roman" w:cs="Times New Roman"/>
          <w:sz w:val="28"/>
          <w:szCs w:val="28"/>
        </w:rPr>
        <w:t>конференціях</w:t>
      </w:r>
      <w:proofErr w:type="spellEnd"/>
      <w:r w:rsidR="005279B2" w:rsidRPr="009D0645">
        <w:rPr>
          <w:rFonts w:ascii="Times New Roman" w:hAnsi="Times New Roman" w:cs="Times New Roman"/>
          <w:sz w:val="28"/>
          <w:szCs w:val="28"/>
        </w:rPr>
        <w:t xml:space="preserve"> </w:t>
      </w:r>
      <w:proofErr w:type="spellStart"/>
      <w:r w:rsidR="005279B2" w:rsidRPr="009D0645">
        <w:rPr>
          <w:rFonts w:ascii="Times New Roman" w:hAnsi="Times New Roman" w:cs="Times New Roman"/>
          <w:sz w:val="28"/>
          <w:szCs w:val="28"/>
        </w:rPr>
        <w:t>різних</w:t>
      </w:r>
      <w:proofErr w:type="spellEnd"/>
      <w:r w:rsidR="005279B2" w:rsidRPr="009D0645">
        <w:rPr>
          <w:rFonts w:ascii="Times New Roman" w:hAnsi="Times New Roman" w:cs="Times New Roman"/>
          <w:sz w:val="28"/>
          <w:szCs w:val="28"/>
        </w:rPr>
        <w:t xml:space="preserve"> </w:t>
      </w:r>
      <w:proofErr w:type="spellStart"/>
      <w:r w:rsidR="005279B2" w:rsidRPr="009D0645">
        <w:rPr>
          <w:rFonts w:ascii="Times New Roman" w:hAnsi="Times New Roman" w:cs="Times New Roman"/>
          <w:sz w:val="28"/>
          <w:szCs w:val="28"/>
        </w:rPr>
        <w:t>видів</w:t>
      </w:r>
      <w:proofErr w:type="spellEnd"/>
      <w:r w:rsidR="005279B2" w:rsidRPr="009D0645">
        <w:rPr>
          <w:rFonts w:ascii="Times New Roman" w:hAnsi="Times New Roman" w:cs="Times New Roman"/>
          <w:sz w:val="28"/>
          <w:szCs w:val="28"/>
        </w:rPr>
        <w:t>:</w:t>
      </w:r>
      <w:r w:rsidR="005279B2">
        <w:rPr>
          <w:rFonts w:ascii="Times New Roman" w:hAnsi="Times New Roman" w:cs="Times New Roman"/>
          <w:sz w:val="28"/>
          <w:szCs w:val="28"/>
        </w:rPr>
        <w:t xml:space="preserve"> </w:t>
      </w:r>
      <w:proofErr w:type="spellStart"/>
      <w:r w:rsidR="005279B2">
        <w:rPr>
          <w:rFonts w:ascii="Times New Roman" w:hAnsi="Times New Roman" w:cs="Times New Roman"/>
          <w:sz w:val="28"/>
          <w:szCs w:val="28"/>
        </w:rPr>
        <w:t>В</w:t>
      </w:r>
      <w:r w:rsidR="005279B2" w:rsidRPr="008A7793">
        <w:rPr>
          <w:rFonts w:ascii="Times New Roman" w:hAnsi="Times New Roman" w:cs="Times New Roman"/>
          <w:sz w:val="28"/>
          <w:szCs w:val="28"/>
        </w:rPr>
        <w:t>сеукраїнській</w:t>
      </w:r>
      <w:proofErr w:type="spellEnd"/>
      <w:r w:rsidR="005279B2" w:rsidRPr="008A7793">
        <w:rPr>
          <w:rFonts w:ascii="Times New Roman" w:hAnsi="Times New Roman" w:cs="Times New Roman"/>
          <w:sz w:val="28"/>
          <w:szCs w:val="28"/>
        </w:rPr>
        <w:t xml:space="preserve"> </w:t>
      </w:r>
      <w:proofErr w:type="spellStart"/>
      <w:r w:rsidR="005279B2" w:rsidRPr="008A7793">
        <w:rPr>
          <w:rFonts w:ascii="Times New Roman" w:hAnsi="Times New Roman" w:cs="Times New Roman"/>
          <w:sz w:val="28"/>
          <w:szCs w:val="28"/>
        </w:rPr>
        <w:t>студентській</w:t>
      </w:r>
      <w:proofErr w:type="spellEnd"/>
      <w:r w:rsidR="005279B2" w:rsidRPr="008A7793">
        <w:rPr>
          <w:rFonts w:ascii="Times New Roman" w:hAnsi="Times New Roman" w:cs="Times New Roman"/>
          <w:sz w:val="28"/>
          <w:szCs w:val="28"/>
        </w:rPr>
        <w:t xml:space="preserve"> </w:t>
      </w:r>
      <w:proofErr w:type="spellStart"/>
      <w:r w:rsidR="005279B2" w:rsidRPr="008A7793">
        <w:rPr>
          <w:rFonts w:ascii="Times New Roman" w:hAnsi="Times New Roman" w:cs="Times New Roman"/>
          <w:sz w:val="28"/>
          <w:szCs w:val="28"/>
        </w:rPr>
        <w:t>науково-практичній</w:t>
      </w:r>
      <w:proofErr w:type="spellEnd"/>
      <w:r w:rsidR="005279B2" w:rsidRPr="008A7793">
        <w:rPr>
          <w:rFonts w:ascii="Times New Roman" w:hAnsi="Times New Roman" w:cs="Times New Roman"/>
          <w:sz w:val="28"/>
          <w:szCs w:val="28"/>
        </w:rPr>
        <w:t xml:space="preserve"> </w:t>
      </w:r>
      <w:proofErr w:type="spellStart"/>
      <w:r w:rsidR="005279B2" w:rsidRPr="008A7793">
        <w:rPr>
          <w:rFonts w:ascii="Times New Roman" w:hAnsi="Times New Roman" w:cs="Times New Roman"/>
          <w:sz w:val="28"/>
          <w:szCs w:val="28"/>
        </w:rPr>
        <w:t>конференції</w:t>
      </w:r>
      <w:proofErr w:type="spellEnd"/>
      <w:r w:rsidR="005279B2" w:rsidRPr="008A7793">
        <w:rPr>
          <w:rFonts w:ascii="Times New Roman" w:hAnsi="Times New Roman" w:cs="Times New Roman"/>
          <w:sz w:val="28"/>
          <w:szCs w:val="28"/>
        </w:rPr>
        <w:t xml:space="preserve"> «</w:t>
      </w:r>
      <w:proofErr w:type="spellStart"/>
      <w:r w:rsidR="005279B2" w:rsidRPr="008A7793">
        <w:rPr>
          <w:rFonts w:ascii="Times New Roman" w:hAnsi="Times New Roman" w:cs="Times New Roman"/>
          <w:sz w:val="28"/>
          <w:szCs w:val="28"/>
        </w:rPr>
        <w:t>Управління</w:t>
      </w:r>
      <w:proofErr w:type="spellEnd"/>
      <w:r w:rsidR="005279B2" w:rsidRPr="008A7793">
        <w:rPr>
          <w:rFonts w:ascii="Times New Roman" w:hAnsi="Times New Roman" w:cs="Times New Roman"/>
          <w:sz w:val="28"/>
          <w:szCs w:val="28"/>
        </w:rPr>
        <w:t xml:space="preserve"> </w:t>
      </w:r>
      <w:proofErr w:type="spellStart"/>
      <w:r w:rsidR="005279B2" w:rsidRPr="008A7793">
        <w:rPr>
          <w:rFonts w:ascii="Times New Roman" w:hAnsi="Times New Roman" w:cs="Times New Roman"/>
          <w:sz w:val="28"/>
          <w:szCs w:val="28"/>
        </w:rPr>
        <w:t>організацією</w:t>
      </w:r>
      <w:proofErr w:type="spellEnd"/>
      <w:r w:rsidR="005279B2" w:rsidRPr="008A7793">
        <w:rPr>
          <w:rFonts w:ascii="Times New Roman" w:hAnsi="Times New Roman" w:cs="Times New Roman"/>
          <w:sz w:val="28"/>
          <w:szCs w:val="28"/>
        </w:rPr>
        <w:t xml:space="preserve"> в </w:t>
      </w:r>
      <w:proofErr w:type="spellStart"/>
      <w:r w:rsidR="005279B2" w:rsidRPr="008A7793">
        <w:rPr>
          <w:rFonts w:ascii="Times New Roman" w:hAnsi="Times New Roman" w:cs="Times New Roman"/>
          <w:sz w:val="28"/>
          <w:szCs w:val="28"/>
        </w:rPr>
        <w:t>сучасних</w:t>
      </w:r>
      <w:proofErr w:type="spellEnd"/>
      <w:r w:rsidR="005279B2" w:rsidRPr="008A7793">
        <w:rPr>
          <w:rFonts w:ascii="Times New Roman" w:hAnsi="Times New Roman" w:cs="Times New Roman"/>
          <w:sz w:val="28"/>
          <w:szCs w:val="28"/>
        </w:rPr>
        <w:t xml:space="preserve"> </w:t>
      </w:r>
      <w:proofErr w:type="spellStart"/>
      <w:r w:rsidR="005279B2" w:rsidRPr="008A7793">
        <w:rPr>
          <w:rFonts w:ascii="Times New Roman" w:hAnsi="Times New Roman" w:cs="Times New Roman"/>
          <w:sz w:val="28"/>
          <w:szCs w:val="28"/>
        </w:rPr>
        <w:t>реаліях</w:t>
      </w:r>
      <w:proofErr w:type="spellEnd"/>
      <w:r w:rsidR="005279B2" w:rsidRPr="008A7793">
        <w:rPr>
          <w:rFonts w:ascii="Times New Roman" w:hAnsi="Times New Roman" w:cs="Times New Roman"/>
          <w:sz w:val="28"/>
          <w:szCs w:val="28"/>
        </w:rPr>
        <w:t xml:space="preserve"> </w:t>
      </w:r>
      <w:proofErr w:type="spellStart"/>
      <w:r w:rsidR="005279B2" w:rsidRPr="008A7793">
        <w:rPr>
          <w:rFonts w:ascii="Times New Roman" w:hAnsi="Times New Roman" w:cs="Times New Roman"/>
          <w:sz w:val="28"/>
          <w:szCs w:val="28"/>
        </w:rPr>
        <w:t>міжнародного</w:t>
      </w:r>
      <w:proofErr w:type="spellEnd"/>
      <w:r w:rsidR="005279B2" w:rsidRPr="008A7793">
        <w:rPr>
          <w:rFonts w:ascii="Times New Roman" w:hAnsi="Times New Roman" w:cs="Times New Roman"/>
          <w:sz w:val="28"/>
          <w:szCs w:val="28"/>
        </w:rPr>
        <w:t xml:space="preserve"> </w:t>
      </w:r>
      <w:proofErr w:type="spellStart"/>
      <w:r w:rsidR="005279B2" w:rsidRPr="008A7793">
        <w:rPr>
          <w:rFonts w:ascii="Times New Roman" w:hAnsi="Times New Roman" w:cs="Times New Roman"/>
          <w:sz w:val="28"/>
          <w:szCs w:val="28"/>
        </w:rPr>
        <w:t>співробітництва</w:t>
      </w:r>
      <w:proofErr w:type="spellEnd"/>
      <w:r w:rsidR="005279B2" w:rsidRPr="008A7793">
        <w:rPr>
          <w:rFonts w:ascii="Times New Roman" w:hAnsi="Times New Roman" w:cs="Times New Roman"/>
          <w:sz w:val="28"/>
          <w:szCs w:val="28"/>
        </w:rPr>
        <w:t>» (</w:t>
      </w:r>
      <w:proofErr w:type="spellStart"/>
      <w:r w:rsidR="005279B2" w:rsidRPr="008A7793">
        <w:rPr>
          <w:rFonts w:ascii="Times New Roman" w:hAnsi="Times New Roman" w:cs="Times New Roman"/>
          <w:sz w:val="28"/>
          <w:szCs w:val="28"/>
        </w:rPr>
        <w:t>Харківський</w:t>
      </w:r>
      <w:proofErr w:type="spellEnd"/>
      <w:r w:rsidR="005279B2" w:rsidRPr="008A7793">
        <w:rPr>
          <w:rFonts w:ascii="Times New Roman" w:hAnsi="Times New Roman" w:cs="Times New Roman"/>
          <w:sz w:val="28"/>
          <w:szCs w:val="28"/>
        </w:rPr>
        <w:t xml:space="preserve"> НПУ </w:t>
      </w:r>
      <w:proofErr w:type="spellStart"/>
      <w:r w:rsidR="005279B2" w:rsidRPr="008A7793">
        <w:rPr>
          <w:rFonts w:ascii="Times New Roman" w:hAnsi="Times New Roman" w:cs="Times New Roman"/>
          <w:sz w:val="28"/>
          <w:szCs w:val="28"/>
        </w:rPr>
        <w:t>і</w:t>
      </w:r>
      <w:r w:rsidR="005279B2">
        <w:rPr>
          <w:rFonts w:ascii="Times New Roman" w:hAnsi="Times New Roman" w:cs="Times New Roman"/>
          <w:sz w:val="28"/>
          <w:szCs w:val="28"/>
        </w:rPr>
        <w:t>мені</w:t>
      </w:r>
      <w:proofErr w:type="spellEnd"/>
      <w:r w:rsidR="005279B2">
        <w:rPr>
          <w:rFonts w:ascii="Times New Roman" w:hAnsi="Times New Roman" w:cs="Times New Roman"/>
          <w:sz w:val="28"/>
          <w:szCs w:val="28"/>
        </w:rPr>
        <w:t xml:space="preserve"> </w:t>
      </w:r>
      <w:proofErr w:type="spellStart"/>
      <w:r w:rsidR="005279B2">
        <w:rPr>
          <w:rFonts w:ascii="Times New Roman" w:hAnsi="Times New Roman" w:cs="Times New Roman"/>
          <w:sz w:val="28"/>
          <w:szCs w:val="28"/>
        </w:rPr>
        <w:t>Г.С.Сковороди</w:t>
      </w:r>
      <w:proofErr w:type="spellEnd"/>
      <w:r w:rsidR="005279B2">
        <w:rPr>
          <w:rFonts w:ascii="Times New Roman" w:hAnsi="Times New Roman" w:cs="Times New Roman"/>
          <w:sz w:val="28"/>
          <w:szCs w:val="28"/>
        </w:rPr>
        <w:t xml:space="preserve">, 07.11.2024), </w:t>
      </w:r>
      <w:proofErr w:type="spellStart"/>
      <w:r w:rsidR="005279B2">
        <w:rPr>
          <w:rFonts w:ascii="Times New Roman" w:hAnsi="Times New Roman" w:cs="Times New Roman"/>
          <w:sz w:val="28"/>
          <w:szCs w:val="28"/>
        </w:rPr>
        <w:t>науково-практичній</w:t>
      </w:r>
      <w:proofErr w:type="spellEnd"/>
      <w:r w:rsidR="005279B2">
        <w:rPr>
          <w:rFonts w:ascii="Times New Roman" w:hAnsi="Times New Roman" w:cs="Times New Roman"/>
          <w:sz w:val="28"/>
          <w:szCs w:val="28"/>
        </w:rPr>
        <w:t xml:space="preserve"> </w:t>
      </w:r>
      <w:proofErr w:type="spellStart"/>
      <w:r w:rsidR="005279B2">
        <w:rPr>
          <w:rFonts w:ascii="Times New Roman" w:hAnsi="Times New Roman" w:cs="Times New Roman"/>
          <w:sz w:val="28"/>
          <w:szCs w:val="28"/>
        </w:rPr>
        <w:t>конференції</w:t>
      </w:r>
      <w:proofErr w:type="spellEnd"/>
      <w:r w:rsidR="005279B2">
        <w:rPr>
          <w:rFonts w:ascii="Times New Roman" w:hAnsi="Times New Roman" w:cs="Times New Roman"/>
          <w:sz w:val="28"/>
          <w:szCs w:val="28"/>
        </w:rPr>
        <w:t xml:space="preserve"> </w:t>
      </w:r>
      <w:r w:rsidR="005279B2" w:rsidRPr="00B4147E">
        <w:rPr>
          <w:rFonts w:ascii="Times New Roman" w:hAnsi="Times New Roman" w:cs="Times New Roman"/>
          <w:sz w:val="28"/>
          <w:szCs w:val="28"/>
        </w:rPr>
        <w:t xml:space="preserve"> «</w:t>
      </w:r>
      <w:r w:rsidR="005279B2">
        <w:rPr>
          <w:rFonts w:ascii="Times New Roman" w:hAnsi="Times New Roman" w:cs="Times New Roman"/>
          <w:sz w:val="28"/>
          <w:szCs w:val="28"/>
        </w:rPr>
        <w:t xml:space="preserve">Система </w:t>
      </w:r>
      <w:proofErr w:type="spellStart"/>
      <w:r w:rsidR="005279B2">
        <w:rPr>
          <w:rFonts w:ascii="Times New Roman" w:hAnsi="Times New Roman" w:cs="Times New Roman"/>
          <w:sz w:val="28"/>
          <w:szCs w:val="28"/>
        </w:rPr>
        <w:t>освіти</w:t>
      </w:r>
      <w:proofErr w:type="spellEnd"/>
      <w:r w:rsidR="005279B2">
        <w:rPr>
          <w:rFonts w:ascii="Times New Roman" w:hAnsi="Times New Roman" w:cs="Times New Roman"/>
          <w:sz w:val="28"/>
          <w:szCs w:val="28"/>
        </w:rPr>
        <w:t xml:space="preserve"> в </w:t>
      </w:r>
      <w:proofErr w:type="spellStart"/>
      <w:r w:rsidR="005279B2">
        <w:rPr>
          <w:rFonts w:ascii="Times New Roman" w:hAnsi="Times New Roman" w:cs="Times New Roman"/>
          <w:sz w:val="28"/>
          <w:szCs w:val="28"/>
        </w:rPr>
        <w:t>У</w:t>
      </w:r>
      <w:r w:rsidR="005279B2" w:rsidRPr="00B4147E">
        <w:rPr>
          <w:rFonts w:ascii="Times New Roman" w:hAnsi="Times New Roman" w:cs="Times New Roman"/>
          <w:sz w:val="28"/>
          <w:szCs w:val="28"/>
        </w:rPr>
        <w:t>країні</w:t>
      </w:r>
      <w:proofErr w:type="spellEnd"/>
      <w:r w:rsidR="005279B2" w:rsidRPr="00B4147E">
        <w:rPr>
          <w:rFonts w:ascii="Times New Roman" w:hAnsi="Times New Roman" w:cs="Times New Roman"/>
          <w:sz w:val="28"/>
          <w:szCs w:val="28"/>
        </w:rPr>
        <w:t xml:space="preserve">: </w:t>
      </w:r>
      <w:proofErr w:type="spellStart"/>
      <w:r w:rsidR="005279B2">
        <w:rPr>
          <w:rFonts w:ascii="Times New Roman" w:hAnsi="Times New Roman" w:cs="Times New Roman"/>
          <w:sz w:val="28"/>
          <w:szCs w:val="28"/>
        </w:rPr>
        <w:t>є</w:t>
      </w:r>
      <w:r w:rsidR="005279B2" w:rsidRPr="00B4147E">
        <w:rPr>
          <w:rFonts w:ascii="Times New Roman" w:hAnsi="Times New Roman" w:cs="Times New Roman"/>
          <w:sz w:val="28"/>
          <w:szCs w:val="28"/>
        </w:rPr>
        <w:t>вроінтеграційний</w:t>
      </w:r>
      <w:proofErr w:type="spellEnd"/>
      <w:r w:rsidR="005279B2" w:rsidRPr="00B4147E">
        <w:rPr>
          <w:rFonts w:ascii="Times New Roman" w:hAnsi="Times New Roman" w:cs="Times New Roman"/>
          <w:sz w:val="28"/>
          <w:szCs w:val="28"/>
        </w:rPr>
        <w:t xml:space="preserve"> вектор </w:t>
      </w:r>
      <w:proofErr w:type="spellStart"/>
      <w:r w:rsidR="005279B2" w:rsidRPr="00B4147E">
        <w:rPr>
          <w:rFonts w:ascii="Times New Roman" w:hAnsi="Times New Roman" w:cs="Times New Roman"/>
          <w:sz w:val="28"/>
          <w:szCs w:val="28"/>
        </w:rPr>
        <w:t>розвитку</w:t>
      </w:r>
      <w:proofErr w:type="spellEnd"/>
      <w:r w:rsidR="005279B2">
        <w:rPr>
          <w:rFonts w:ascii="Times New Roman" w:hAnsi="Times New Roman" w:cs="Times New Roman"/>
          <w:sz w:val="28"/>
          <w:szCs w:val="28"/>
        </w:rPr>
        <w:t>», (</w:t>
      </w:r>
      <w:proofErr w:type="spellStart"/>
      <w:r w:rsidR="005279B2">
        <w:rPr>
          <w:rFonts w:ascii="Times New Roman" w:hAnsi="Times New Roman" w:cs="Times New Roman"/>
          <w:sz w:val="28"/>
          <w:szCs w:val="28"/>
        </w:rPr>
        <w:t>Хмельницька</w:t>
      </w:r>
      <w:proofErr w:type="spellEnd"/>
      <w:r w:rsidR="005279B2">
        <w:rPr>
          <w:rFonts w:ascii="Times New Roman" w:hAnsi="Times New Roman" w:cs="Times New Roman"/>
          <w:sz w:val="28"/>
          <w:szCs w:val="28"/>
        </w:rPr>
        <w:t xml:space="preserve"> </w:t>
      </w:r>
      <w:proofErr w:type="spellStart"/>
      <w:r w:rsidR="005279B2">
        <w:rPr>
          <w:rFonts w:ascii="Times New Roman" w:hAnsi="Times New Roman" w:cs="Times New Roman"/>
          <w:sz w:val="28"/>
          <w:szCs w:val="28"/>
        </w:rPr>
        <w:t>гуманітарно-педагогічна</w:t>
      </w:r>
      <w:proofErr w:type="spellEnd"/>
      <w:r w:rsidR="005279B2">
        <w:rPr>
          <w:rFonts w:ascii="Times New Roman" w:hAnsi="Times New Roman" w:cs="Times New Roman"/>
          <w:sz w:val="28"/>
          <w:szCs w:val="28"/>
        </w:rPr>
        <w:t xml:space="preserve"> </w:t>
      </w:r>
      <w:proofErr w:type="spellStart"/>
      <w:r w:rsidR="005279B2">
        <w:rPr>
          <w:rFonts w:ascii="Times New Roman" w:hAnsi="Times New Roman" w:cs="Times New Roman"/>
          <w:sz w:val="28"/>
          <w:szCs w:val="28"/>
        </w:rPr>
        <w:t>академія</w:t>
      </w:r>
      <w:proofErr w:type="spellEnd"/>
      <w:r w:rsidR="005279B2">
        <w:rPr>
          <w:rFonts w:ascii="Times New Roman" w:hAnsi="Times New Roman" w:cs="Times New Roman"/>
          <w:sz w:val="28"/>
          <w:szCs w:val="28"/>
        </w:rPr>
        <w:t xml:space="preserve">, </w:t>
      </w:r>
      <w:r w:rsidR="005279B2" w:rsidRPr="00B4147E">
        <w:rPr>
          <w:rFonts w:ascii="Times New Roman" w:hAnsi="Times New Roman" w:cs="Times New Roman"/>
          <w:sz w:val="28"/>
          <w:szCs w:val="28"/>
        </w:rPr>
        <w:t>25 листопада 2024 року</w:t>
      </w:r>
      <w:r w:rsidR="005279B2">
        <w:rPr>
          <w:rFonts w:ascii="Times New Roman" w:hAnsi="Times New Roman" w:cs="Times New Roman"/>
          <w:sz w:val="28"/>
          <w:szCs w:val="28"/>
        </w:rPr>
        <w:t xml:space="preserve">), </w:t>
      </w:r>
      <w:r w:rsidR="005279B2" w:rsidRPr="00B4147E">
        <w:rPr>
          <w:rFonts w:ascii="Times New Roman" w:hAnsi="Times New Roman" w:cs="Times New Roman"/>
          <w:sz w:val="28"/>
          <w:szCs w:val="28"/>
        </w:rPr>
        <w:t xml:space="preserve">II </w:t>
      </w:r>
      <w:proofErr w:type="spellStart"/>
      <w:r w:rsidR="005279B2" w:rsidRPr="00B4147E">
        <w:rPr>
          <w:rFonts w:ascii="Times New Roman" w:hAnsi="Times New Roman" w:cs="Times New Roman"/>
          <w:sz w:val="28"/>
          <w:szCs w:val="28"/>
        </w:rPr>
        <w:t>Міжнародна</w:t>
      </w:r>
      <w:proofErr w:type="spellEnd"/>
      <w:r w:rsidR="005279B2" w:rsidRPr="00B4147E">
        <w:rPr>
          <w:rFonts w:ascii="Times New Roman" w:hAnsi="Times New Roman" w:cs="Times New Roman"/>
          <w:sz w:val="28"/>
          <w:szCs w:val="28"/>
        </w:rPr>
        <w:t xml:space="preserve"> </w:t>
      </w:r>
      <w:proofErr w:type="spellStart"/>
      <w:r w:rsidR="005279B2" w:rsidRPr="00B4147E">
        <w:rPr>
          <w:rFonts w:ascii="Times New Roman" w:hAnsi="Times New Roman" w:cs="Times New Roman"/>
          <w:sz w:val="28"/>
          <w:szCs w:val="28"/>
        </w:rPr>
        <w:t>науково</w:t>
      </w:r>
      <w:proofErr w:type="spellEnd"/>
      <w:r w:rsidR="005279B2" w:rsidRPr="00B4147E">
        <w:rPr>
          <w:rFonts w:ascii="Times New Roman" w:hAnsi="Times New Roman" w:cs="Times New Roman"/>
          <w:sz w:val="28"/>
          <w:szCs w:val="28"/>
        </w:rPr>
        <w:t xml:space="preserve">-практична </w:t>
      </w:r>
      <w:proofErr w:type="spellStart"/>
      <w:r w:rsidR="005279B2" w:rsidRPr="00B4147E">
        <w:rPr>
          <w:rFonts w:ascii="Times New Roman" w:hAnsi="Times New Roman" w:cs="Times New Roman"/>
          <w:sz w:val="28"/>
          <w:szCs w:val="28"/>
        </w:rPr>
        <w:t>конференція</w:t>
      </w:r>
      <w:proofErr w:type="spellEnd"/>
      <w:r w:rsidR="005279B2" w:rsidRPr="00B4147E">
        <w:rPr>
          <w:rFonts w:ascii="Times New Roman" w:hAnsi="Times New Roman" w:cs="Times New Roman"/>
          <w:sz w:val="28"/>
          <w:szCs w:val="28"/>
        </w:rPr>
        <w:t xml:space="preserve"> «Менеджмент у </w:t>
      </w:r>
      <w:proofErr w:type="spellStart"/>
      <w:r w:rsidR="005279B2" w:rsidRPr="00B4147E">
        <w:rPr>
          <w:rFonts w:ascii="Times New Roman" w:hAnsi="Times New Roman" w:cs="Times New Roman"/>
          <w:sz w:val="28"/>
          <w:szCs w:val="28"/>
        </w:rPr>
        <w:t>сучасному</w:t>
      </w:r>
      <w:proofErr w:type="spellEnd"/>
      <w:r w:rsidR="005279B2" w:rsidRPr="00B4147E">
        <w:rPr>
          <w:rFonts w:ascii="Times New Roman" w:hAnsi="Times New Roman" w:cs="Times New Roman"/>
          <w:sz w:val="28"/>
          <w:szCs w:val="28"/>
        </w:rPr>
        <w:t xml:space="preserve"> </w:t>
      </w:r>
      <w:proofErr w:type="spellStart"/>
      <w:r w:rsidR="005279B2" w:rsidRPr="00B4147E">
        <w:rPr>
          <w:rFonts w:ascii="Times New Roman" w:hAnsi="Times New Roman" w:cs="Times New Roman"/>
          <w:sz w:val="28"/>
          <w:szCs w:val="28"/>
        </w:rPr>
        <w:t>закладі</w:t>
      </w:r>
      <w:proofErr w:type="spellEnd"/>
      <w:r w:rsidR="005279B2" w:rsidRPr="00B4147E">
        <w:rPr>
          <w:rFonts w:ascii="Times New Roman" w:hAnsi="Times New Roman" w:cs="Times New Roman"/>
          <w:sz w:val="28"/>
          <w:szCs w:val="28"/>
        </w:rPr>
        <w:t xml:space="preserve"> </w:t>
      </w:r>
      <w:proofErr w:type="spellStart"/>
      <w:r w:rsidR="005279B2" w:rsidRPr="00B4147E">
        <w:rPr>
          <w:rFonts w:ascii="Times New Roman" w:hAnsi="Times New Roman" w:cs="Times New Roman"/>
          <w:sz w:val="28"/>
          <w:szCs w:val="28"/>
        </w:rPr>
        <w:t>освіти</w:t>
      </w:r>
      <w:proofErr w:type="spellEnd"/>
      <w:r w:rsidR="005279B2" w:rsidRPr="00B4147E">
        <w:rPr>
          <w:rFonts w:ascii="Times New Roman" w:hAnsi="Times New Roman" w:cs="Times New Roman"/>
          <w:sz w:val="28"/>
          <w:szCs w:val="28"/>
        </w:rPr>
        <w:t xml:space="preserve">: </w:t>
      </w:r>
      <w:proofErr w:type="spellStart"/>
      <w:r w:rsidR="005279B2" w:rsidRPr="00B4147E">
        <w:rPr>
          <w:rFonts w:ascii="Times New Roman" w:hAnsi="Times New Roman" w:cs="Times New Roman"/>
          <w:sz w:val="28"/>
          <w:szCs w:val="28"/>
        </w:rPr>
        <w:t>проблеми</w:t>
      </w:r>
      <w:proofErr w:type="spellEnd"/>
      <w:r w:rsidR="005279B2" w:rsidRPr="00B4147E">
        <w:rPr>
          <w:rFonts w:ascii="Times New Roman" w:hAnsi="Times New Roman" w:cs="Times New Roman"/>
          <w:sz w:val="28"/>
          <w:szCs w:val="28"/>
        </w:rPr>
        <w:t xml:space="preserve">, </w:t>
      </w:r>
      <w:proofErr w:type="spellStart"/>
      <w:r w:rsidR="005279B2" w:rsidRPr="00B4147E">
        <w:rPr>
          <w:rFonts w:ascii="Times New Roman" w:hAnsi="Times New Roman" w:cs="Times New Roman"/>
          <w:sz w:val="28"/>
          <w:szCs w:val="28"/>
        </w:rPr>
        <w:t>пошуки</w:t>
      </w:r>
      <w:proofErr w:type="spellEnd"/>
      <w:r w:rsidR="005279B2" w:rsidRPr="00B4147E">
        <w:rPr>
          <w:rFonts w:ascii="Times New Roman" w:hAnsi="Times New Roman" w:cs="Times New Roman"/>
          <w:sz w:val="28"/>
          <w:szCs w:val="28"/>
        </w:rPr>
        <w:t xml:space="preserve">, </w:t>
      </w:r>
      <w:proofErr w:type="spellStart"/>
      <w:r w:rsidR="005279B2" w:rsidRPr="00B4147E">
        <w:rPr>
          <w:rFonts w:ascii="Times New Roman" w:hAnsi="Times New Roman" w:cs="Times New Roman"/>
          <w:sz w:val="28"/>
          <w:szCs w:val="28"/>
        </w:rPr>
        <w:t>перспективи</w:t>
      </w:r>
      <w:proofErr w:type="spellEnd"/>
      <w:r w:rsidR="005279B2" w:rsidRPr="00B4147E">
        <w:rPr>
          <w:rFonts w:ascii="Times New Roman" w:hAnsi="Times New Roman" w:cs="Times New Roman"/>
          <w:sz w:val="28"/>
          <w:szCs w:val="28"/>
        </w:rPr>
        <w:t xml:space="preserve">» (м. </w:t>
      </w:r>
      <w:proofErr w:type="spellStart"/>
      <w:r w:rsidR="005279B2" w:rsidRPr="00B4147E">
        <w:rPr>
          <w:rFonts w:ascii="Times New Roman" w:hAnsi="Times New Roman" w:cs="Times New Roman"/>
          <w:sz w:val="28"/>
          <w:szCs w:val="28"/>
        </w:rPr>
        <w:t>Суми</w:t>
      </w:r>
      <w:proofErr w:type="spellEnd"/>
      <w:r w:rsidR="005279B2" w:rsidRPr="00B4147E">
        <w:rPr>
          <w:rFonts w:ascii="Times New Roman" w:hAnsi="Times New Roman" w:cs="Times New Roman"/>
          <w:sz w:val="28"/>
          <w:szCs w:val="28"/>
        </w:rPr>
        <w:t>)</w:t>
      </w:r>
      <w:r w:rsidR="005279B2">
        <w:rPr>
          <w:rFonts w:ascii="Times New Roman" w:hAnsi="Times New Roman" w:cs="Times New Roman"/>
          <w:sz w:val="28"/>
          <w:szCs w:val="28"/>
        </w:rPr>
        <w:t>,</w:t>
      </w:r>
      <w:r w:rsidR="005279B2" w:rsidRPr="001C5863">
        <w:t xml:space="preserve"> </w:t>
      </w:r>
      <w:r w:rsidR="005279B2" w:rsidRPr="001C5863">
        <w:rPr>
          <w:rFonts w:ascii="Times New Roman" w:hAnsi="Times New Roman" w:cs="Times New Roman"/>
          <w:sz w:val="28"/>
          <w:szCs w:val="28"/>
        </w:rPr>
        <w:t xml:space="preserve">21 </w:t>
      </w:r>
      <w:proofErr w:type="spellStart"/>
      <w:r w:rsidR="005279B2" w:rsidRPr="001C5863">
        <w:rPr>
          <w:rFonts w:ascii="Times New Roman" w:hAnsi="Times New Roman" w:cs="Times New Roman"/>
          <w:sz w:val="28"/>
          <w:szCs w:val="28"/>
        </w:rPr>
        <w:t>травня</w:t>
      </w:r>
      <w:proofErr w:type="spellEnd"/>
      <w:r w:rsidR="005279B2" w:rsidRPr="001C5863">
        <w:rPr>
          <w:rFonts w:ascii="Times New Roman" w:hAnsi="Times New Roman" w:cs="Times New Roman"/>
          <w:sz w:val="28"/>
          <w:szCs w:val="28"/>
        </w:rPr>
        <w:t xml:space="preserve"> 2024 року</w:t>
      </w:r>
      <w:r w:rsidR="005279B2">
        <w:rPr>
          <w:rFonts w:ascii="Times New Roman" w:hAnsi="Times New Roman" w:cs="Times New Roman"/>
          <w:sz w:val="28"/>
          <w:szCs w:val="28"/>
        </w:rPr>
        <w:t>.</w:t>
      </w:r>
    </w:p>
    <w:p w:rsidR="00EA2464" w:rsidRPr="00080769" w:rsidRDefault="00EA2464" w:rsidP="00C1455A">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b/>
          <w:sz w:val="28"/>
          <w:szCs w:val="28"/>
          <w:lang w:val="uk-UA"/>
        </w:rPr>
        <w:t>Структура роботи</w:t>
      </w:r>
      <w:r w:rsidRPr="00080769">
        <w:rPr>
          <w:rFonts w:ascii="Times New Roman" w:hAnsi="Times New Roman" w:cs="Times New Roman"/>
          <w:sz w:val="28"/>
          <w:szCs w:val="28"/>
          <w:lang w:val="uk-UA"/>
        </w:rPr>
        <w:t>. Кваліфікаційна робота складається зі вступу, двох розділів з підрозділами,</w:t>
      </w:r>
      <w:r w:rsidR="0084754E" w:rsidRPr="00080769">
        <w:rPr>
          <w:rFonts w:ascii="Times New Roman" w:hAnsi="Times New Roman" w:cs="Times New Roman"/>
          <w:sz w:val="28"/>
          <w:szCs w:val="28"/>
          <w:lang w:val="uk-UA"/>
        </w:rPr>
        <w:t xml:space="preserve"> </w:t>
      </w:r>
      <w:r w:rsidRPr="00080769">
        <w:rPr>
          <w:rFonts w:ascii="Times New Roman" w:hAnsi="Times New Roman" w:cs="Times New Roman"/>
          <w:sz w:val="28"/>
          <w:szCs w:val="28"/>
          <w:lang w:val="uk-UA"/>
        </w:rPr>
        <w:t>висновків, списку використаних дж</w:t>
      </w:r>
      <w:r w:rsidR="00B9075D">
        <w:rPr>
          <w:rFonts w:ascii="Times New Roman" w:hAnsi="Times New Roman" w:cs="Times New Roman"/>
          <w:sz w:val="28"/>
          <w:szCs w:val="28"/>
          <w:lang w:val="uk-UA"/>
        </w:rPr>
        <w:t xml:space="preserve">ерел (80 найменувань), додатків. Зміст роботи розміщено на </w:t>
      </w:r>
      <w:r w:rsidR="00FB22B5">
        <w:rPr>
          <w:rFonts w:ascii="Times New Roman" w:hAnsi="Times New Roman" w:cs="Times New Roman"/>
          <w:sz w:val="28"/>
          <w:szCs w:val="28"/>
          <w:lang w:val="uk-UA"/>
        </w:rPr>
        <w:t>80</w:t>
      </w:r>
      <w:r w:rsidR="00B9075D">
        <w:rPr>
          <w:rFonts w:ascii="Times New Roman" w:hAnsi="Times New Roman" w:cs="Times New Roman"/>
          <w:sz w:val="28"/>
          <w:szCs w:val="28"/>
          <w:lang w:val="uk-UA"/>
        </w:rPr>
        <w:t xml:space="preserve"> сторінках, основного тексту 6</w:t>
      </w:r>
      <w:r w:rsidR="00FB22B5">
        <w:rPr>
          <w:rFonts w:ascii="Times New Roman" w:hAnsi="Times New Roman" w:cs="Times New Roman"/>
          <w:sz w:val="28"/>
          <w:szCs w:val="28"/>
          <w:lang w:val="uk-UA"/>
        </w:rPr>
        <w:t>3</w:t>
      </w:r>
      <w:r w:rsidR="00B9075D">
        <w:rPr>
          <w:rFonts w:ascii="Times New Roman" w:hAnsi="Times New Roman" w:cs="Times New Roman"/>
          <w:sz w:val="28"/>
          <w:szCs w:val="28"/>
          <w:lang w:val="uk-UA"/>
        </w:rPr>
        <w:t xml:space="preserve"> сторінк</w:t>
      </w:r>
      <w:r w:rsidR="00FB22B5">
        <w:rPr>
          <w:rFonts w:ascii="Times New Roman" w:hAnsi="Times New Roman" w:cs="Times New Roman"/>
          <w:sz w:val="28"/>
          <w:szCs w:val="28"/>
          <w:lang w:val="uk-UA"/>
        </w:rPr>
        <w:t>и</w:t>
      </w:r>
      <w:r w:rsidR="00B9075D">
        <w:rPr>
          <w:rFonts w:ascii="Times New Roman" w:hAnsi="Times New Roman" w:cs="Times New Roman"/>
          <w:sz w:val="28"/>
          <w:szCs w:val="28"/>
          <w:lang w:val="uk-UA"/>
        </w:rPr>
        <w:t>.</w:t>
      </w:r>
    </w:p>
    <w:p w:rsidR="0081234E" w:rsidRPr="00080769" w:rsidRDefault="0081234E" w:rsidP="0081234E">
      <w:pPr>
        <w:tabs>
          <w:tab w:val="left" w:pos="993"/>
        </w:tabs>
        <w:spacing w:after="0" w:line="360" w:lineRule="auto"/>
        <w:jc w:val="both"/>
        <w:rPr>
          <w:rFonts w:ascii="Times New Roman" w:hAnsi="Times New Roman" w:cs="Times New Roman"/>
          <w:sz w:val="28"/>
          <w:szCs w:val="28"/>
          <w:lang w:val="uk-UA"/>
        </w:rPr>
      </w:pPr>
    </w:p>
    <w:p w:rsidR="008B482C" w:rsidRPr="00080769" w:rsidRDefault="008B482C" w:rsidP="005D2DAA">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br w:type="page"/>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b/>
          <w:sz w:val="28"/>
          <w:szCs w:val="28"/>
          <w:lang w:val="uk-UA"/>
        </w:rPr>
      </w:pPr>
      <w:r w:rsidRPr="00080769">
        <w:rPr>
          <w:rFonts w:ascii="Times New Roman" w:hAnsi="Times New Roman" w:cs="Times New Roman"/>
          <w:b/>
          <w:sz w:val="28"/>
          <w:szCs w:val="28"/>
          <w:lang w:val="uk-UA"/>
        </w:rPr>
        <w:lastRenderedPageBreak/>
        <w:t>РОЗДІЛ 1. ТЕОРЕТИЧНІ ОСНОВИ ФОРМУВАННЯ ПЕДАГОГІЧНОЇ МАЙСТЕРНОСТІ МАЙБУТНІХ ФАХІВЦІВ ДОШКІЛЬНОЇ ОСВІТИ</w:t>
      </w:r>
    </w:p>
    <w:p w:rsidR="008B482C" w:rsidRPr="00080769" w:rsidRDefault="008B482C" w:rsidP="00A04BA8">
      <w:pPr>
        <w:numPr>
          <w:ilvl w:val="1"/>
          <w:numId w:val="2"/>
        </w:numPr>
        <w:tabs>
          <w:tab w:val="num" w:pos="426"/>
          <w:tab w:val="left" w:pos="993"/>
        </w:tabs>
        <w:spacing w:after="0" w:line="360" w:lineRule="auto"/>
        <w:jc w:val="both"/>
        <w:rPr>
          <w:rFonts w:ascii="Times New Roman" w:hAnsi="Times New Roman" w:cs="Times New Roman"/>
          <w:b/>
          <w:sz w:val="28"/>
          <w:szCs w:val="28"/>
          <w:lang w:val="uk-UA"/>
        </w:rPr>
      </w:pPr>
      <w:r w:rsidRPr="00080769">
        <w:rPr>
          <w:rFonts w:ascii="Times New Roman" w:hAnsi="Times New Roman" w:cs="Times New Roman"/>
          <w:b/>
          <w:sz w:val="28"/>
          <w:szCs w:val="28"/>
          <w:lang w:val="uk-UA"/>
        </w:rPr>
        <w:t xml:space="preserve">Проблема професійної майстерності в психолого-педагогічній літературі </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Аналіз теорії та практики професійної майстерності показує, що проблема професійної майстерності майбутнього фахівця розглядається в психолого-педагогічній літературі лише як частина проблеми формування професійної майстерності вчителя. Проблема визначення педагогічних умов формування професійної компетентності фахівців різних спеціальностей розглядається в працях таких науковців, як:  </w:t>
      </w:r>
      <w:proofErr w:type="spellStart"/>
      <w:r w:rsidRPr="00080769">
        <w:rPr>
          <w:rFonts w:ascii="Times New Roman" w:hAnsi="Times New Roman" w:cs="Times New Roman"/>
          <w:sz w:val="28"/>
          <w:szCs w:val="28"/>
          <w:lang w:val="uk-UA"/>
        </w:rPr>
        <w:t>В.Баркасі</w:t>
      </w:r>
      <w:proofErr w:type="spellEnd"/>
      <w:r w:rsidRPr="00080769">
        <w:rPr>
          <w:rFonts w:ascii="Times New Roman" w:hAnsi="Times New Roman" w:cs="Times New Roman"/>
          <w:sz w:val="28"/>
          <w:szCs w:val="28"/>
          <w:lang w:val="uk-UA"/>
        </w:rPr>
        <w:t xml:space="preserve">, І. </w:t>
      </w:r>
      <w:proofErr w:type="spellStart"/>
      <w:r w:rsidRPr="00080769">
        <w:rPr>
          <w:rFonts w:ascii="Times New Roman" w:hAnsi="Times New Roman" w:cs="Times New Roman"/>
          <w:sz w:val="28"/>
          <w:szCs w:val="28"/>
          <w:lang w:val="uk-UA"/>
        </w:rPr>
        <w:t>Бех</w:t>
      </w:r>
      <w:proofErr w:type="spellEnd"/>
      <w:r w:rsidRPr="00080769">
        <w:rPr>
          <w:rFonts w:ascii="Times New Roman" w:hAnsi="Times New Roman" w:cs="Times New Roman"/>
          <w:sz w:val="28"/>
          <w:szCs w:val="28"/>
          <w:lang w:val="uk-UA"/>
        </w:rPr>
        <w:t xml:space="preserve">, Г. </w:t>
      </w:r>
      <w:proofErr w:type="spellStart"/>
      <w:r w:rsidRPr="00080769">
        <w:rPr>
          <w:rFonts w:ascii="Times New Roman" w:hAnsi="Times New Roman" w:cs="Times New Roman"/>
          <w:sz w:val="28"/>
          <w:szCs w:val="28"/>
          <w:lang w:val="uk-UA"/>
        </w:rPr>
        <w:t>Бєлєнька</w:t>
      </w:r>
      <w:proofErr w:type="spellEnd"/>
      <w:r w:rsidRPr="00080769">
        <w:rPr>
          <w:rFonts w:ascii="Times New Roman" w:hAnsi="Times New Roman" w:cs="Times New Roman"/>
          <w:sz w:val="28"/>
          <w:szCs w:val="28"/>
          <w:lang w:val="uk-UA"/>
        </w:rPr>
        <w:t>, Н. </w:t>
      </w:r>
      <w:proofErr w:type="spellStart"/>
      <w:r w:rsidRPr="00080769">
        <w:rPr>
          <w:rFonts w:ascii="Times New Roman" w:hAnsi="Times New Roman" w:cs="Times New Roman"/>
          <w:sz w:val="28"/>
          <w:szCs w:val="28"/>
          <w:lang w:val="uk-UA"/>
        </w:rPr>
        <w:t>Бібік</w:t>
      </w:r>
      <w:proofErr w:type="spellEnd"/>
      <w:r w:rsidRPr="00080769">
        <w:rPr>
          <w:rFonts w:ascii="Times New Roman" w:hAnsi="Times New Roman" w:cs="Times New Roman"/>
          <w:sz w:val="28"/>
          <w:szCs w:val="28"/>
          <w:lang w:val="uk-UA"/>
        </w:rPr>
        <w:t xml:space="preserve">, О. </w:t>
      </w:r>
      <w:proofErr w:type="spellStart"/>
      <w:r w:rsidRPr="00080769">
        <w:rPr>
          <w:rFonts w:ascii="Times New Roman" w:hAnsi="Times New Roman" w:cs="Times New Roman"/>
          <w:sz w:val="28"/>
          <w:szCs w:val="28"/>
          <w:lang w:val="uk-UA"/>
        </w:rPr>
        <w:t>Богініч</w:t>
      </w:r>
      <w:proofErr w:type="spellEnd"/>
      <w:r w:rsidRPr="00080769">
        <w:rPr>
          <w:rFonts w:ascii="Times New Roman" w:hAnsi="Times New Roman" w:cs="Times New Roman"/>
          <w:sz w:val="28"/>
          <w:szCs w:val="28"/>
          <w:lang w:val="uk-UA"/>
        </w:rPr>
        <w:t xml:space="preserve">, Л.  Волошко та ін. Вони приділяють увагу становленню професійної майстерності або педагогів-початківців або педагогів-практиків. І лише в роботах О. </w:t>
      </w:r>
      <w:proofErr w:type="spellStart"/>
      <w:r w:rsidRPr="00080769">
        <w:rPr>
          <w:rFonts w:ascii="Times New Roman" w:hAnsi="Times New Roman" w:cs="Times New Roman"/>
          <w:sz w:val="28"/>
          <w:szCs w:val="28"/>
          <w:lang w:val="uk-UA"/>
        </w:rPr>
        <w:t>Дубасенюк</w:t>
      </w:r>
      <w:proofErr w:type="spellEnd"/>
      <w:r w:rsidRPr="00080769">
        <w:rPr>
          <w:rFonts w:ascii="Times New Roman" w:hAnsi="Times New Roman" w:cs="Times New Roman"/>
          <w:sz w:val="28"/>
          <w:szCs w:val="28"/>
          <w:lang w:val="uk-UA"/>
        </w:rPr>
        <w:t>, М. Мороз, В. Єгорової та інших ми знаходимо вказівки, рекомендації становлення майбутнього педагога-майстра, вихователя-майстра, тобто які мають безпосереднє відношення до здобувача освіти.</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Для уточнення поняття та структури професійної майстерності майбутнього фахівця-педагога вважаємо за необхідне розглянути наведені різними вченими формулювання поняття майстерності, його структури, а також історичні та сучасні підходи до розуміння характеристик педагога-професіонала.</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Майстерність – це «високе мистецтво в якійсь галузі» [13]. Іншими словами, це високий рівень провадження діяльності, який призводить до якісного результату. Однак якщо, наприклад, у художника, скульптора, письменника результат – наслідок лише його діяльності, то у педагога все значно складніше. У педагогічній діяльності результат – наслідок діяльності і педагога, і його вихованця. Професійна майстерність для педагога – це, насамперед, педагогічна майстерність.</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lastRenderedPageBreak/>
        <w:t xml:space="preserve">Приступаючи до розгляду поняття «педагогічна майстерність», вважаємо за необхідне звернутися до історії педагогічної думки. Таке ретроспективне вивчення допоможе переконатися в поступовому зростанні рівня вимог до вчителя, вихователя, як до майстра. Вже в працях Марка </w:t>
      </w:r>
      <w:proofErr w:type="spellStart"/>
      <w:r w:rsidRPr="00080769">
        <w:rPr>
          <w:rFonts w:ascii="Times New Roman" w:hAnsi="Times New Roman" w:cs="Times New Roman"/>
          <w:sz w:val="28"/>
          <w:szCs w:val="28"/>
          <w:lang w:val="uk-UA"/>
        </w:rPr>
        <w:t>Фібія</w:t>
      </w:r>
      <w:proofErr w:type="spellEnd"/>
      <w:r w:rsidRPr="00080769">
        <w:rPr>
          <w:rFonts w:ascii="Times New Roman" w:hAnsi="Times New Roman" w:cs="Times New Roman"/>
          <w:sz w:val="28"/>
          <w:szCs w:val="28"/>
          <w:lang w:val="uk-UA"/>
        </w:rPr>
        <w:t xml:space="preserve"> </w:t>
      </w:r>
      <w:proofErr w:type="spellStart"/>
      <w:r w:rsidRPr="00080769">
        <w:rPr>
          <w:rFonts w:ascii="Times New Roman" w:hAnsi="Times New Roman" w:cs="Times New Roman"/>
          <w:sz w:val="28"/>
          <w:szCs w:val="28"/>
          <w:lang w:val="uk-UA"/>
        </w:rPr>
        <w:t>Квінтіліана</w:t>
      </w:r>
      <w:proofErr w:type="spellEnd"/>
      <w:r w:rsidRPr="00080769">
        <w:rPr>
          <w:rFonts w:ascii="Times New Roman" w:hAnsi="Times New Roman" w:cs="Times New Roman"/>
          <w:sz w:val="28"/>
          <w:szCs w:val="28"/>
          <w:lang w:val="uk-UA"/>
        </w:rPr>
        <w:t xml:space="preserve"> (42-118 н.е.) можна виявити характеристику умінь, необхідних для вчителя. Так, </w:t>
      </w:r>
      <w:proofErr w:type="spellStart"/>
      <w:r w:rsidRPr="00080769">
        <w:rPr>
          <w:rFonts w:ascii="Times New Roman" w:hAnsi="Times New Roman" w:cs="Times New Roman"/>
          <w:sz w:val="28"/>
          <w:szCs w:val="28"/>
          <w:lang w:val="uk-UA"/>
        </w:rPr>
        <w:t>Квінтіліан</w:t>
      </w:r>
      <w:proofErr w:type="spellEnd"/>
      <w:r w:rsidRPr="00080769">
        <w:rPr>
          <w:rFonts w:ascii="Times New Roman" w:hAnsi="Times New Roman" w:cs="Times New Roman"/>
          <w:sz w:val="28"/>
          <w:szCs w:val="28"/>
          <w:lang w:val="uk-UA"/>
        </w:rPr>
        <w:t xml:space="preserve"> вказує на необхідність враховувати вікові та індивідуальні особливості учнів. «...Справедливо ставиться у гідність учителю, коли намагається він зауважувати у своїх учнях розходження розумів і дізнаватися, хто до чого здібніший від природи. Існують і в цій області величезні розходження: у розумах можна помітити не меншу розмаїтість, ніж у тілах…Із цього виводиться висновок, що у всякому учні краще піклуватися про природні дарування і направляти розуми найбільше туди, куди вони самі прагнуть.» [55, с.56]. </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Видатний французький мислитель епохи Відродження Мішель Монтень (1553-1592) в опосередкованому вигляді наголошує на такій якості вчителя, як терпіння, доброзичливість, такт. «Навчання має ґрунтуватися на поєднанні строгості з м'якістю, відмовтеся від насильства і примусу» [46, с.57].</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Найбільший педагог-демократ XVII ст</w:t>
      </w:r>
      <w:r w:rsidR="00CD2F8D">
        <w:rPr>
          <w:rFonts w:ascii="Times New Roman" w:hAnsi="Times New Roman" w:cs="Times New Roman"/>
          <w:sz w:val="28"/>
          <w:szCs w:val="28"/>
          <w:lang w:val="uk-UA"/>
        </w:rPr>
        <w:t xml:space="preserve">оліття Ян Амос </w:t>
      </w:r>
      <w:proofErr w:type="spellStart"/>
      <w:r w:rsidR="00CD2F8D">
        <w:rPr>
          <w:rFonts w:ascii="Times New Roman" w:hAnsi="Times New Roman" w:cs="Times New Roman"/>
          <w:sz w:val="28"/>
          <w:szCs w:val="28"/>
          <w:lang w:val="uk-UA"/>
        </w:rPr>
        <w:t>Коменський</w:t>
      </w:r>
      <w:proofErr w:type="spellEnd"/>
      <w:r w:rsidR="00CD2F8D">
        <w:rPr>
          <w:rFonts w:ascii="Times New Roman" w:hAnsi="Times New Roman" w:cs="Times New Roman"/>
          <w:sz w:val="28"/>
          <w:szCs w:val="28"/>
          <w:lang w:val="uk-UA"/>
        </w:rPr>
        <w:t xml:space="preserve"> (1592-</w:t>
      </w:r>
      <w:r w:rsidRPr="00080769">
        <w:rPr>
          <w:rFonts w:ascii="Times New Roman" w:hAnsi="Times New Roman" w:cs="Times New Roman"/>
          <w:sz w:val="28"/>
          <w:szCs w:val="28"/>
          <w:lang w:val="uk-UA"/>
        </w:rPr>
        <w:t xml:space="preserve">1670), розвиваючи думки М. Монтеня, у своїй «Великої дидактиці» цитує вислів Григорія </w:t>
      </w:r>
      <w:proofErr w:type="spellStart"/>
      <w:r w:rsidRPr="00080769">
        <w:rPr>
          <w:rFonts w:ascii="Times New Roman" w:hAnsi="Times New Roman" w:cs="Times New Roman"/>
          <w:sz w:val="28"/>
          <w:szCs w:val="28"/>
          <w:lang w:val="uk-UA"/>
        </w:rPr>
        <w:t>Назіанзіна</w:t>
      </w:r>
      <w:proofErr w:type="spellEnd"/>
      <w:r w:rsidRPr="00080769">
        <w:rPr>
          <w:rFonts w:ascii="Times New Roman" w:hAnsi="Times New Roman" w:cs="Times New Roman"/>
          <w:sz w:val="28"/>
          <w:szCs w:val="28"/>
          <w:lang w:val="uk-UA"/>
        </w:rPr>
        <w:t>, що відображає складність навчання та важливість професійних якостей вчителя: «Утвори</w:t>
      </w:r>
      <w:r w:rsidR="00CD2F8D">
        <w:rPr>
          <w:rFonts w:ascii="Times New Roman" w:hAnsi="Times New Roman" w:cs="Times New Roman"/>
          <w:sz w:val="28"/>
          <w:szCs w:val="28"/>
          <w:lang w:val="uk-UA"/>
        </w:rPr>
        <w:t xml:space="preserve">ти людину, істоту </w:t>
      </w:r>
      <w:proofErr w:type="spellStart"/>
      <w:r w:rsidR="00CD2F8D">
        <w:rPr>
          <w:rFonts w:ascii="Times New Roman" w:hAnsi="Times New Roman" w:cs="Times New Roman"/>
          <w:sz w:val="28"/>
          <w:szCs w:val="28"/>
          <w:lang w:val="uk-UA"/>
        </w:rPr>
        <w:t>найпостійнішу</w:t>
      </w:r>
      <w:proofErr w:type="spellEnd"/>
      <w:r w:rsidR="00CD2F8D">
        <w:rPr>
          <w:rFonts w:ascii="Times New Roman" w:hAnsi="Times New Roman" w:cs="Times New Roman"/>
          <w:sz w:val="28"/>
          <w:szCs w:val="28"/>
          <w:lang w:val="uk-UA"/>
        </w:rPr>
        <w:t>,</w:t>
      </w:r>
      <w:r w:rsidRPr="00080769">
        <w:rPr>
          <w:rFonts w:ascii="Times New Roman" w:hAnsi="Times New Roman" w:cs="Times New Roman"/>
          <w:sz w:val="28"/>
          <w:szCs w:val="28"/>
          <w:lang w:val="uk-UA"/>
        </w:rPr>
        <w:t xml:space="preserve"> і найскладніше з усіх, є мистецтво з мистецтв» [55, c.</w:t>
      </w:r>
      <w:r w:rsidR="00CD2F8D">
        <w:rPr>
          <w:rFonts w:ascii="Times New Roman" w:hAnsi="Times New Roman" w:cs="Times New Roman"/>
          <w:sz w:val="28"/>
          <w:szCs w:val="28"/>
          <w:lang w:val="uk-UA"/>
        </w:rPr>
        <w:t xml:space="preserve"> </w:t>
      </w:r>
      <w:r w:rsidRPr="00080769">
        <w:rPr>
          <w:rFonts w:ascii="Times New Roman" w:hAnsi="Times New Roman" w:cs="Times New Roman"/>
          <w:sz w:val="28"/>
          <w:szCs w:val="28"/>
          <w:lang w:val="uk-UA"/>
        </w:rPr>
        <w:t>61]. А далі він вказує на необхідні професійні якості вчителя-майстра:</w:t>
      </w:r>
    </w:p>
    <w:p w:rsidR="008B482C" w:rsidRPr="00FB5FA8" w:rsidRDefault="008B482C" w:rsidP="00275BF4">
      <w:pPr>
        <w:pStyle w:val="a9"/>
        <w:numPr>
          <w:ilvl w:val="0"/>
          <w:numId w:val="29"/>
        </w:numPr>
        <w:tabs>
          <w:tab w:val="num" w:pos="426"/>
          <w:tab w:val="left" w:pos="993"/>
        </w:tabs>
        <w:spacing w:after="0" w:line="360" w:lineRule="auto"/>
        <w:ind w:left="0" w:firstLine="709"/>
        <w:jc w:val="both"/>
        <w:rPr>
          <w:rFonts w:ascii="Times New Roman" w:hAnsi="Times New Roman" w:cs="Times New Roman"/>
          <w:sz w:val="28"/>
          <w:szCs w:val="28"/>
          <w:lang w:val="uk-UA"/>
        </w:rPr>
      </w:pPr>
      <w:r w:rsidRPr="00FB5FA8">
        <w:rPr>
          <w:rFonts w:ascii="Times New Roman" w:hAnsi="Times New Roman" w:cs="Times New Roman"/>
          <w:sz w:val="28"/>
          <w:szCs w:val="28"/>
          <w:lang w:val="uk-UA"/>
        </w:rPr>
        <w:t>вивчати з «верхнім успіхом»;</w:t>
      </w:r>
    </w:p>
    <w:p w:rsidR="008B482C" w:rsidRPr="00FB5FA8" w:rsidRDefault="008B482C" w:rsidP="00275BF4">
      <w:pPr>
        <w:pStyle w:val="a9"/>
        <w:numPr>
          <w:ilvl w:val="0"/>
          <w:numId w:val="29"/>
        </w:numPr>
        <w:tabs>
          <w:tab w:val="num" w:pos="426"/>
          <w:tab w:val="left" w:pos="993"/>
        </w:tabs>
        <w:spacing w:after="0" w:line="360" w:lineRule="auto"/>
        <w:ind w:left="0" w:firstLine="709"/>
        <w:jc w:val="both"/>
        <w:rPr>
          <w:rFonts w:ascii="Times New Roman" w:hAnsi="Times New Roman" w:cs="Times New Roman"/>
          <w:sz w:val="28"/>
          <w:szCs w:val="28"/>
          <w:lang w:val="uk-UA"/>
        </w:rPr>
      </w:pPr>
      <w:r w:rsidRPr="00FB5FA8">
        <w:rPr>
          <w:rFonts w:ascii="Times New Roman" w:hAnsi="Times New Roman" w:cs="Times New Roman"/>
          <w:sz w:val="28"/>
          <w:szCs w:val="28"/>
          <w:lang w:val="uk-UA"/>
        </w:rPr>
        <w:t>вивчати швидко, щоб навчання відбувалося з найбільшим задоволенням для педагога та учнів;</w:t>
      </w:r>
    </w:p>
    <w:p w:rsidR="008B482C" w:rsidRPr="00FB5FA8" w:rsidRDefault="008B482C" w:rsidP="00275BF4">
      <w:pPr>
        <w:pStyle w:val="a9"/>
        <w:numPr>
          <w:ilvl w:val="0"/>
          <w:numId w:val="29"/>
        </w:numPr>
        <w:tabs>
          <w:tab w:val="num" w:pos="426"/>
          <w:tab w:val="left" w:pos="993"/>
        </w:tabs>
        <w:spacing w:after="0" w:line="360" w:lineRule="auto"/>
        <w:ind w:left="0" w:firstLine="709"/>
        <w:jc w:val="both"/>
        <w:rPr>
          <w:rFonts w:ascii="Times New Roman" w:hAnsi="Times New Roman" w:cs="Times New Roman"/>
          <w:sz w:val="28"/>
          <w:szCs w:val="28"/>
          <w:lang w:val="uk-UA"/>
        </w:rPr>
      </w:pPr>
      <w:r w:rsidRPr="00FB5FA8">
        <w:rPr>
          <w:rFonts w:ascii="Times New Roman" w:hAnsi="Times New Roman" w:cs="Times New Roman"/>
          <w:sz w:val="28"/>
          <w:szCs w:val="28"/>
          <w:lang w:val="uk-UA"/>
        </w:rPr>
        <w:t>вивчати ґрунтовно, не поверхово, спонукаючи учнів до істинної науки;</w:t>
      </w:r>
    </w:p>
    <w:p w:rsidR="008B482C" w:rsidRPr="00FB5FA8" w:rsidRDefault="008B482C" w:rsidP="00275BF4">
      <w:pPr>
        <w:pStyle w:val="a9"/>
        <w:numPr>
          <w:ilvl w:val="0"/>
          <w:numId w:val="28"/>
        </w:numPr>
        <w:tabs>
          <w:tab w:val="num" w:pos="426"/>
          <w:tab w:val="left" w:pos="993"/>
        </w:tabs>
        <w:spacing w:after="0" w:line="360" w:lineRule="auto"/>
        <w:ind w:left="0" w:firstLine="709"/>
        <w:jc w:val="both"/>
        <w:rPr>
          <w:rFonts w:ascii="Times New Roman" w:hAnsi="Times New Roman" w:cs="Times New Roman"/>
          <w:sz w:val="28"/>
          <w:szCs w:val="28"/>
          <w:lang w:val="uk-UA"/>
        </w:rPr>
      </w:pPr>
      <w:r w:rsidRPr="00FB5FA8">
        <w:rPr>
          <w:rFonts w:ascii="Times New Roman" w:hAnsi="Times New Roman" w:cs="Times New Roman"/>
          <w:sz w:val="28"/>
          <w:szCs w:val="28"/>
          <w:lang w:val="uk-UA"/>
        </w:rPr>
        <w:t>«доброю вдачею та глибоким благочестям».</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lastRenderedPageBreak/>
        <w:t xml:space="preserve">Вказує він і на психологічні якості особистості педагога: </w:t>
      </w:r>
      <w:proofErr w:type="spellStart"/>
      <w:r w:rsidRPr="00080769">
        <w:rPr>
          <w:rFonts w:ascii="Times New Roman" w:hAnsi="Times New Roman" w:cs="Times New Roman"/>
          <w:sz w:val="28"/>
          <w:szCs w:val="28"/>
          <w:lang w:val="uk-UA"/>
        </w:rPr>
        <w:t>комунікативність</w:t>
      </w:r>
      <w:proofErr w:type="spellEnd"/>
      <w:r w:rsidRPr="00080769">
        <w:rPr>
          <w:rFonts w:ascii="Times New Roman" w:hAnsi="Times New Roman" w:cs="Times New Roman"/>
          <w:sz w:val="28"/>
          <w:szCs w:val="28"/>
          <w:lang w:val="uk-UA"/>
        </w:rPr>
        <w:t xml:space="preserve">, </w:t>
      </w:r>
      <w:proofErr w:type="spellStart"/>
      <w:r w:rsidRPr="00080769">
        <w:rPr>
          <w:rFonts w:ascii="Times New Roman" w:hAnsi="Times New Roman" w:cs="Times New Roman"/>
          <w:sz w:val="28"/>
          <w:szCs w:val="28"/>
          <w:lang w:val="uk-UA"/>
        </w:rPr>
        <w:t>перцептивність</w:t>
      </w:r>
      <w:proofErr w:type="spellEnd"/>
      <w:r w:rsidRPr="00080769">
        <w:rPr>
          <w:rFonts w:ascii="Times New Roman" w:hAnsi="Times New Roman" w:cs="Times New Roman"/>
          <w:sz w:val="28"/>
          <w:szCs w:val="28"/>
          <w:lang w:val="uk-UA"/>
        </w:rPr>
        <w:t>, емпатію, володіння вчителя вербальними та невербальними засобами – словом, мімікою, пантомімікою, а також силою голосу, багатством інтонацій у мовленні. «Якщо вчителі будуть привітні та ласкаві, не відштовхуватимуть від себе дітей своїм суворим зверненням, а залучатимуть їх своїм батьківським прихильністю, манерами та словами; якщо більш старанних учнів час від часу хвалитимуть; якщо вчителі будуть ставитись до учнів з любов'ю, тоді вони легко завоюють їхні серця так, що дітям буде приємніше перебувати в школі, ніж удома» [3, c.61].</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Англійський філософ-матеріаліст і педагог Джон Локк (1632-1704) вказував на таку важливу якість вчителя, як моральність поведінки, моральний образ вихователя, і підкреслював, що власна поведінка вчителя в жодному разі не повинна розходитися з його розпорядженнями. «Безцільно вихователю говорити про приборкання пристрастей, якщо він дає волю будь-якій власній пристрасті» [3, c.69].</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Дені Дідро (1713-1784) підтримував погляди Д. Локка на моральний образ вчителя, але, крім того, він підкреслював необхідність таких якостей, як освіченість і терплячість до дітей [3, c.73].</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Видатний німецький педагог-теоретик ХІХ століття </w:t>
      </w:r>
      <w:proofErr w:type="spellStart"/>
      <w:r w:rsidRPr="00080769">
        <w:rPr>
          <w:rFonts w:ascii="Times New Roman" w:hAnsi="Times New Roman" w:cs="Times New Roman"/>
          <w:sz w:val="28"/>
          <w:szCs w:val="28"/>
          <w:lang w:val="uk-UA"/>
        </w:rPr>
        <w:t>Йоган</w:t>
      </w:r>
      <w:proofErr w:type="spellEnd"/>
      <w:r w:rsidRPr="00080769">
        <w:rPr>
          <w:rFonts w:ascii="Times New Roman" w:hAnsi="Times New Roman" w:cs="Times New Roman"/>
          <w:sz w:val="28"/>
          <w:szCs w:val="28"/>
          <w:lang w:val="uk-UA"/>
        </w:rPr>
        <w:t xml:space="preserve"> Фрідріх </w:t>
      </w:r>
      <w:proofErr w:type="spellStart"/>
      <w:r w:rsidRPr="00080769">
        <w:rPr>
          <w:rFonts w:ascii="Times New Roman" w:hAnsi="Times New Roman" w:cs="Times New Roman"/>
          <w:sz w:val="28"/>
          <w:szCs w:val="28"/>
          <w:lang w:val="uk-UA"/>
        </w:rPr>
        <w:t>Гербарт</w:t>
      </w:r>
      <w:proofErr w:type="spellEnd"/>
      <w:r w:rsidRPr="00080769">
        <w:rPr>
          <w:rFonts w:ascii="Times New Roman" w:hAnsi="Times New Roman" w:cs="Times New Roman"/>
          <w:sz w:val="28"/>
          <w:szCs w:val="28"/>
          <w:lang w:val="uk-UA"/>
        </w:rPr>
        <w:t xml:space="preserve"> (1776-1841) розглядав майстерність як наслідок глибокого знання теорії та накопичення практичного досвіду. Причому досвід має чільне значення: «підготовка до мистецтва за допомогою науки, підготовка розуму і серця перед початком справи, завдяки лише яким досвід, який ми отримуємо виключно при виконанні самої справи, стає для нас повчальним. Лише на роботі навчаються мистецтву і досягають такту, навичок, спритності та майстерності; але навіть на роботі навчається мистецтву лише той, хто заздалегідь у думках вивчив науку, засвоїв її собі, визначився завдяки ній і визначив себе для майбутніх вражень, очікуваних із боку досвіду. Отже, від підготовки ніяк не можна  очікувати, що з рук її можна вийти непогрішимим майстром будь-якого мистецтва » [46, c.99].</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lastRenderedPageBreak/>
        <w:t xml:space="preserve">У висловлюванні наочно простежується глибока думка про діалектичний зв'язок теорії з практикою. Мабуть, вперше в історії педагогіки </w:t>
      </w:r>
      <w:proofErr w:type="spellStart"/>
      <w:r w:rsidRPr="00080769">
        <w:rPr>
          <w:rFonts w:ascii="Times New Roman" w:hAnsi="Times New Roman" w:cs="Times New Roman"/>
          <w:sz w:val="28"/>
          <w:szCs w:val="28"/>
          <w:lang w:val="uk-UA"/>
        </w:rPr>
        <w:t>Гербарт</w:t>
      </w:r>
      <w:proofErr w:type="spellEnd"/>
      <w:r w:rsidRPr="00080769">
        <w:rPr>
          <w:rFonts w:ascii="Times New Roman" w:hAnsi="Times New Roman" w:cs="Times New Roman"/>
          <w:sz w:val="28"/>
          <w:szCs w:val="28"/>
          <w:lang w:val="uk-UA"/>
        </w:rPr>
        <w:t xml:space="preserve"> зробив акцент на майстерності як складному тимчасовому процесі, що включає теоретичне осмислення професії, її позитивних і негативних моментів, і практичну апробацію отриманих знань, важливість отримання досвіду роботи на основі аналізу своєї діяльності. Важливі міркування </w:t>
      </w:r>
      <w:proofErr w:type="spellStart"/>
      <w:r w:rsidRPr="00080769">
        <w:rPr>
          <w:rFonts w:ascii="Times New Roman" w:hAnsi="Times New Roman" w:cs="Times New Roman"/>
          <w:sz w:val="28"/>
          <w:szCs w:val="28"/>
          <w:lang w:val="uk-UA"/>
        </w:rPr>
        <w:t>Гербарта</w:t>
      </w:r>
      <w:proofErr w:type="spellEnd"/>
      <w:r w:rsidRPr="00080769">
        <w:rPr>
          <w:rFonts w:ascii="Times New Roman" w:hAnsi="Times New Roman" w:cs="Times New Roman"/>
          <w:sz w:val="28"/>
          <w:szCs w:val="28"/>
          <w:lang w:val="uk-UA"/>
        </w:rPr>
        <w:t xml:space="preserve"> про синтез в особі педагога вихователя та вчителя, який володіє необхідними знаннями в галузі педагогіки, психології та спеціальних дисциплін: «Педагогіка – це наука, необхідна для педагога особисто. Але, крім того, вчитель повинен знати науки, які передаватиме вихованцю .... Не уявляю собі виховання без викладання і навпаки…» [3, c.142].</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Визначний німецький педагог-демократ, який зробив подальший крок у розробці теорії розвиваючої освіти Фрідріх Вільгельм Адольф </w:t>
      </w:r>
      <w:proofErr w:type="spellStart"/>
      <w:r w:rsidRPr="00080769">
        <w:rPr>
          <w:rFonts w:ascii="Times New Roman" w:hAnsi="Times New Roman" w:cs="Times New Roman"/>
          <w:sz w:val="28"/>
          <w:szCs w:val="28"/>
          <w:lang w:val="uk-UA"/>
        </w:rPr>
        <w:t>Дістервег</w:t>
      </w:r>
      <w:proofErr w:type="spellEnd"/>
      <w:r w:rsidRPr="00080769">
        <w:rPr>
          <w:rFonts w:ascii="Times New Roman" w:hAnsi="Times New Roman" w:cs="Times New Roman"/>
          <w:sz w:val="28"/>
          <w:szCs w:val="28"/>
          <w:lang w:val="uk-UA"/>
        </w:rPr>
        <w:t xml:space="preserve"> (1790-1866) вважав, що для педагога найважливіше – дізнатися природу людини взагалі і зокрема, щоб правильно служити її властивостям, особливостям та прагненням [3]. Він вказував на таку якість вчителя як небагатослівність, стислість викладу навчального матеріалу (доведення його до неминучого мінімуму). </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У результаті його роздумів була виведена «формула істинної освіти», якою користується у своїй роботі «істинний вихователь»: розвиток (розкриття) внутрішніх сил учня шляхом пригадування, а не накопичення (нагромадження) навчального матеріалу; органічної, а не механічної, багатосторонньої, а не односторонньої освіти [3]. «Правила навчання, що стосуються вчителів», що знаходяться в «Посібнику освіти німецьких вчителів», розглядають різні якості особистості педагога, необхідні для звання майстра. Фрідріх Вільгельм Адольф </w:t>
      </w:r>
      <w:proofErr w:type="spellStart"/>
      <w:r w:rsidRPr="00080769">
        <w:rPr>
          <w:rFonts w:ascii="Times New Roman" w:hAnsi="Times New Roman" w:cs="Times New Roman"/>
          <w:sz w:val="28"/>
          <w:szCs w:val="28"/>
          <w:lang w:val="uk-UA"/>
        </w:rPr>
        <w:t>Дістервег</w:t>
      </w:r>
      <w:proofErr w:type="spellEnd"/>
      <w:r w:rsidRPr="00080769">
        <w:rPr>
          <w:rFonts w:ascii="Times New Roman" w:hAnsi="Times New Roman" w:cs="Times New Roman"/>
          <w:sz w:val="28"/>
          <w:szCs w:val="28"/>
          <w:lang w:val="uk-UA"/>
        </w:rPr>
        <w:t xml:space="preserve"> запитував – «як зробити   навчання цікавим?», і відповідав: 1) у вигляді різноманітності; 2) активності вчителя. Він солідарний з Я.А. </w:t>
      </w:r>
      <w:proofErr w:type="spellStart"/>
      <w:r w:rsidRPr="00080769">
        <w:rPr>
          <w:rFonts w:ascii="Times New Roman" w:hAnsi="Times New Roman" w:cs="Times New Roman"/>
          <w:sz w:val="28"/>
          <w:szCs w:val="28"/>
          <w:lang w:val="uk-UA"/>
        </w:rPr>
        <w:t>Коменським</w:t>
      </w:r>
      <w:proofErr w:type="spellEnd"/>
      <w:r w:rsidRPr="00080769">
        <w:rPr>
          <w:rFonts w:ascii="Times New Roman" w:hAnsi="Times New Roman" w:cs="Times New Roman"/>
          <w:sz w:val="28"/>
          <w:szCs w:val="28"/>
          <w:lang w:val="uk-UA"/>
        </w:rPr>
        <w:t xml:space="preserve">, Д. Дідро та іншими в тому, що для справжнього майстра важлива його природна любов до викладання та занять з дітьми, його радість при успішності навіть слабких спроб. </w:t>
      </w:r>
      <w:proofErr w:type="spellStart"/>
      <w:r w:rsidRPr="00080769">
        <w:rPr>
          <w:rFonts w:ascii="Times New Roman" w:hAnsi="Times New Roman" w:cs="Times New Roman"/>
          <w:sz w:val="28"/>
          <w:szCs w:val="28"/>
          <w:lang w:val="uk-UA"/>
        </w:rPr>
        <w:t>Дістервег</w:t>
      </w:r>
      <w:proofErr w:type="spellEnd"/>
      <w:r w:rsidRPr="00080769">
        <w:rPr>
          <w:rFonts w:ascii="Times New Roman" w:hAnsi="Times New Roman" w:cs="Times New Roman"/>
          <w:sz w:val="28"/>
          <w:szCs w:val="28"/>
          <w:lang w:val="uk-UA"/>
        </w:rPr>
        <w:t xml:space="preserve"> </w:t>
      </w:r>
      <w:r w:rsidRPr="00080769">
        <w:rPr>
          <w:rFonts w:ascii="Times New Roman" w:hAnsi="Times New Roman" w:cs="Times New Roman"/>
          <w:sz w:val="28"/>
          <w:szCs w:val="28"/>
          <w:lang w:val="uk-UA"/>
        </w:rPr>
        <w:lastRenderedPageBreak/>
        <w:t xml:space="preserve">підкреслював необхідність самовдосконалення особистості вчителя. Він наполягав на важливості таких якостей, як рішучість, хоробрість, мужність, дисциплінованість. Важливе значення </w:t>
      </w:r>
      <w:proofErr w:type="spellStart"/>
      <w:r w:rsidRPr="00080769">
        <w:rPr>
          <w:rFonts w:ascii="Times New Roman" w:hAnsi="Times New Roman" w:cs="Times New Roman"/>
          <w:sz w:val="28"/>
          <w:szCs w:val="28"/>
          <w:lang w:val="uk-UA"/>
        </w:rPr>
        <w:t>Дистервег</w:t>
      </w:r>
      <w:proofErr w:type="spellEnd"/>
      <w:r w:rsidRPr="00080769">
        <w:rPr>
          <w:rFonts w:ascii="Times New Roman" w:hAnsi="Times New Roman" w:cs="Times New Roman"/>
          <w:sz w:val="28"/>
          <w:szCs w:val="28"/>
          <w:lang w:val="uk-UA"/>
        </w:rPr>
        <w:t xml:space="preserve"> відводив і наявності чіткої дикції, ясного викладу та логіки мови педагога, небагатослівності [3]. Його роздуми про педагога співзвучні багатьом сучасним педагогам і психологам, які згодні з твердженням про те, що педагог «має бути уособленням зрілої, вихованої, якщо не досконалої, то людини, яка прагне до досконалості». Звернення до історії української педагогічної думки дозволяє констатувати, що точка зору просвітителів ХУП-ХУШ століть подібна до мислителів Заходу і визначає необхідні якості педагога-майстра. </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У кожного з науковців, які розглядають формування професійної компетентності, є свій підхід до виокремлення педагогічних умов цього процесу.</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Так, Г. </w:t>
      </w:r>
      <w:proofErr w:type="spellStart"/>
      <w:r w:rsidRPr="00080769">
        <w:rPr>
          <w:rFonts w:ascii="Times New Roman" w:hAnsi="Times New Roman" w:cs="Times New Roman"/>
          <w:sz w:val="28"/>
          <w:szCs w:val="28"/>
          <w:lang w:val="uk-UA"/>
        </w:rPr>
        <w:t>Бєлєнька</w:t>
      </w:r>
      <w:proofErr w:type="spellEnd"/>
      <w:r w:rsidRPr="00080769">
        <w:rPr>
          <w:rFonts w:ascii="Times New Roman" w:hAnsi="Times New Roman" w:cs="Times New Roman"/>
          <w:sz w:val="28"/>
          <w:szCs w:val="28"/>
          <w:lang w:val="uk-UA"/>
        </w:rPr>
        <w:t xml:space="preserve"> визначає три педагогічні умови та наводить їх характеристики [4, с. 115]:</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1. Умова розвитку в процесі навчальної та </w:t>
      </w:r>
      <w:proofErr w:type="spellStart"/>
      <w:r w:rsidRPr="00080769">
        <w:rPr>
          <w:rFonts w:ascii="Times New Roman" w:hAnsi="Times New Roman" w:cs="Times New Roman"/>
          <w:sz w:val="28"/>
          <w:szCs w:val="28"/>
          <w:lang w:val="uk-UA"/>
        </w:rPr>
        <w:t>позанавчальної</w:t>
      </w:r>
      <w:proofErr w:type="spellEnd"/>
      <w:r w:rsidRPr="00080769">
        <w:rPr>
          <w:rFonts w:ascii="Times New Roman" w:hAnsi="Times New Roman" w:cs="Times New Roman"/>
          <w:sz w:val="28"/>
          <w:szCs w:val="28"/>
          <w:lang w:val="uk-UA"/>
        </w:rPr>
        <w:t xml:space="preserve"> діяльності позитивних мотивацій до участі у педагогічній діяльності, що характеризується:</w:t>
      </w:r>
    </w:p>
    <w:p w:rsidR="008B482C" w:rsidRPr="00FB5FA8" w:rsidRDefault="008B482C" w:rsidP="00275BF4">
      <w:pPr>
        <w:pStyle w:val="a9"/>
        <w:numPr>
          <w:ilvl w:val="0"/>
          <w:numId w:val="28"/>
        </w:numPr>
        <w:tabs>
          <w:tab w:val="num" w:pos="426"/>
          <w:tab w:val="left" w:pos="709"/>
        </w:tabs>
        <w:spacing w:after="0" w:line="360" w:lineRule="auto"/>
        <w:ind w:left="0" w:firstLine="567"/>
        <w:jc w:val="both"/>
        <w:rPr>
          <w:rFonts w:ascii="Times New Roman" w:hAnsi="Times New Roman" w:cs="Times New Roman"/>
          <w:sz w:val="28"/>
          <w:szCs w:val="28"/>
          <w:lang w:val="uk-UA"/>
        </w:rPr>
      </w:pPr>
      <w:r w:rsidRPr="00FB5FA8">
        <w:rPr>
          <w:rFonts w:ascii="Times New Roman" w:hAnsi="Times New Roman" w:cs="Times New Roman"/>
          <w:sz w:val="28"/>
          <w:szCs w:val="28"/>
          <w:lang w:val="uk-UA"/>
        </w:rPr>
        <w:t>соціально-професійним самовизначенням, самореалізацією та рефлексією;</w:t>
      </w:r>
    </w:p>
    <w:p w:rsidR="008B482C" w:rsidRPr="00FB5FA8" w:rsidRDefault="008B482C" w:rsidP="00275BF4">
      <w:pPr>
        <w:pStyle w:val="a9"/>
        <w:numPr>
          <w:ilvl w:val="0"/>
          <w:numId w:val="27"/>
        </w:numPr>
        <w:tabs>
          <w:tab w:val="num" w:pos="426"/>
          <w:tab w:val="left" w:pos="709"/>
        </w:tabs>
        <w:spacing w:after="0" w:line="360" w:lineRule="auto"/>
        <w:ind w:left="0" w:firstLine="567"/>
        <w:jc w:val="both"/>
        <w:rPr>
          <w:rFonts w:ascii="Times New Roman" w:hAnsi="Times New Roman" w:cs="Times New Roman"/>
          <w:sz w:val="28"/>
          <w:szCs w:val="28"/>
          <w:lang w:val="uk-UA"/>
        </w:rPr>
      </w:pPr>
      <w:r w:rsidRPr="00FB5FA8">
        <w:rPr>
          <w:rFonts w:ascii="Times New Roman" w:hAnsi="Times New Roman" w:cs="Times New Roman"/>
          <w:sz w:val="28"/>
          <w:szCs w:val="28"/>
          <w:lang w:val="uk-UA"/>
        </w:rPr>
        <w:t>стимулюванням зацікавленості особистості у педагогічній діяльності та творчій активності;</w:t>
      </w:r>
    </w:p>
    <w:p w:rsidR="008B482C" w:rsidRPr="00FB5FA8" w:rsidRDefault="008B482C" w:rsidP="00275BF4">
      <w:pPr>
        <w:pStyle w:val="a9"/>
        <w:numPr>
          <w:ilvl w:val="0"/>
          <w:numId w:val="27"/>
        </w:numPr>
        <w:tabs>
          <w:tab w:val="num" w:pos="426"/>
          <w:tab w:val="left" w:pos="709"/>
        </w:tabs>
        <w:spacing w:after="0" w:line="360" w:lineRule="auto"/>
        <w:ind w:left="0" w:firstLine="567"/>
        <w:jc w:val="both"/>
        <w:rPr>
          <w:rFonts w:ascii="Times New Roman" w:hAnsi="Times New Roman" w:cs="Times New Roman"/>
          <w:sz w:val="28"/>
          <w:szCs w:val="28"/>
          <w:lang w:val="uk-UA"/>
        </w:rPr>
      </w:pPr>
      <w:r w:rsidRPr="00FB5FA8">
        <w:rPr>
          <w:rFonts w:ascii="Times New Roman" w:hAnsi="Times New Roman" w:cs="Times New Roman"/>
          <w:sz w:val="28"/>
          <w:szCs w:val="28"/>
          <w:lang w:val="uk-UA"/>
        </w:rPr>
        <w:t>створенням прикладних ситуацій в умовах закладу вищої освіти.</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2. Умова організації діяльнісно-орієнтованого простору, в якому студенти виявляють професійну компетентність на основі застосування набутих знань, що містить:</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функціонування діяльнісно-орієнтованого простору (залучення студентів до різних форм соціальної взаємодії, варіативність навчальної, творчої, креативної роботи);</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lastRenderedPageBreak/>
        <w:t>– залучення студентів до змодельованих ситуацій професійної педагогічної діяльності;</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апробація студентами різних ролей у педагогічній діяльності, зіставлення своїх досягнень із власними індивідуальними здібностями.</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3. Умова синхронізації виховних впливів на студента в процесі засвоєння знань та вмінь, формування соціальних та духовних якостей особистості, яка передбачає:</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синхронізацію виховних впливів на особистість студента в системі первинних (навчальна група), вторинних (курс), третинних (освітній заклад) та зведених об’єднань (секції,</w:t>
      </w:r>
      <w:r w:rsidR="000C1DC4" w:rsidRPr="00080769">
        <w:rPr>
          <w:rFonts w:ascii="Times New Roman" w:hAnsi="Times New Roman" w:cs="Times New Roman"/>
          <w:sz w:val="28"/>
          <w:szCs w:val="28"/>
          <w:lang w:val="uk-UA"/>
        </w:rPr>
        <w:t xml:space="preserve"> </w:t>
      </w:r>
      <w:r w:rsidRPr="00080769">
        <w:rPr>
          <w:rFonts w:ascii="Times New Roman" w:hAnsi="Times New Roman" w:cs="Times New Roman"/>
          <w:sz w:val="28"/>
          <w:szCs w:val="28"/>
          <w:lang w:val="uk-UA"/>
        </w:rPr>
        <w:t>студії, творчі об’єднання) закладу вищої освіти;</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співробітництво викладачів, психологів, кураторів навчальних груп на основі організації рефлексії спільної педагогічної діяльності;</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організацію взаємодії між студентами різних курсів та спеціальностей, що реалізується через спільні практико орієнтовані проекти, практики [4, с.114-119].</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Педагогічну компетентність В. Баркасі визначає як «інтегральне утворення особистості, яке містить сукупність </w:t>
      </w:r>
      <w:proofErr w:type="spellStart"/>
      <w:r w:rsidRPr="00080769">
        <w:rPr>
          <w:rFonts w:ascii="Times New Roman" w:hAnsi="Times New Roman" w:cs="Times New Roman"/>
          <w:sz w:val="28"/>
          <w:szCs w:val="28"/>
          <w:lang w:val="uk-UA"/>
        </w:rPr>
        <w:t>когнітивно</w:t>
      </w:r>
      <w:proofErr w:type="spellEnd"/>
      <w:r w:rsidR="00FB5FA8">
        <w:rPr>
          <w:rFonts w:ascii="Times New Roman" w:hAnsi="Times New Roman" w:cs="Times New Roman"/>
          <w:sz w:val="28"/>
          <w:szCs w:val="28"/>
          <w:lang w:val="uk-UA"/>
        </w:rPr>
        <w:t>-</w:t>
      </w:r>
      <w:r w:rsidRPr="00080769">
        <w:rPr>
          <w:rFonts w:ascii="Times New Roman" w:hAnsi="Times New Roman" w:cs="Times New Roman"/>
          <w:sz w:val="28"/>
          <w:szCs w:val="28"/>
          <w:lang w:val="uk-UA"/>
        </w:rPr>
        <w:t xml:space="preserve">технологічного, соціального, полікультурного, </w:t>
      </w:r>
      <w:proofErr w:type="spellStart"/>
      <w:r w:rsidRPr="00080769">
        <w:rPr>
          <w:rFonts w:ascii="Times New Roman" w:hAnsi="Times New Roman" w:cs="Times New Roman"/>
          <w:sz w:val="28"/>
          <w:szCs w:val="28"/>
          <w:lang w:val="uk-UA"/>
        </w:rPr>
        <w:t>аутопсихологічного</w:t>
      </w:r>
      <w:proofErr w:type="spellEnd"/>
      <w:r w:rsidRPr="00080769">
        <w:rPr>
          <w:rFonts w:ascii="Times New Roman" w:hAnsi="Times New Roman" w:cs="Times New Roman"/>
          <w:sz w:val="28"/>
          <w:szCs w:val="28"/>
          <w:lang w:val="uk-UA"/>
        </w:rPr>
        <w:t xml:space="preserve"> та персонального компонентів, необхідних для успішного здійснення педагогічної діяльності з урахуванням специфіки предмета, що викладається»</w:t>
      </w:r>
      <w:r w:rsidR="00FB5FA8">
        <w:rPr>
          <w:rFonts w:ascii="Times New Roman" w:hAnsi="Times New Roman" w:cs="Times New Roman"/>
          <w:sz w:val="28"/>
          <w:szCs w:val="28"/>
          <w:lang w:val="uk-UA"/>
        </w:rPr>
        <w:t xml:space="preserve"> </w:t>
      </w:r>
      <w:r w:rsidRPr="00080769">
        <w:rPr>
          <w:rFonts w:ascii="Times New Roman" w:hAnsi="Times New Roman" w:cs="Times New Roman"/>
          <w:sz w:val="28"/>
          <w:szCs w:val="28"/>
          <w:lang w:val="uk-UA"/>
        </w:rPr>
        <w:t>[2].</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У словнику-довіднику з професійної педагогіки знаходимо таке визначення педагогічної майстерності: «складне інтегральне причинно обумовлене особистісне утворення, що має свою структуру й надає вчителеві змогу найбільш ефективно з творчими уміннями здійснювати ту чи іншу педагогічну дію; це висока культура різноманітної діяльності вчителя: організаторської, управлінської, виховної, навчальної, трудової тощо [59, c.100]. </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Таким чином, всі вищевказані визначення поняття педагогічної майстерності близькі по суті, але різноманітні за обсягом якостей, </w:t>
      </w:r>
      <w:r w:rsidR="000C1DC4" w:rsidRPr="00080769">
        <w:rPr>
          <w:rFonts w:ascii="Times New Roman" w:hAnsi="Times New Roman" w:cs="Times New Roman"/>
          <w:sz w:val="28"/>
          <w:szCs w:val="28"/>
          <w:lang w:val="uk-UA"/>
        </w:rPr>
        <w:t xml:space="preserve">які </w:t>
      </w:r>
      <w:r w:rsidR="000C1DC4" w:rsidRPr="00080769">
        <w:rPr>
          <w:rFonts w:ascii="Times New Roman" w:hAnsi="Times New Roman" w:cs="Times New Roman"/>
          <w:sz w:val="28"/>
          <w:szCs w:val="28"/>
          <w:lang w:val="uk-UA"/>
        </w:rPr>
        <w:lastRenderedPageBreak/>
        <w:t>розглядаються та</w:t>
      </w:r>
      <w:r w:rsidRPr="00080769">
        <w:rPr>
          <w:rFonts w:ascii="Times New Roman" w:hAnsi="Times New Roman" w:cs="Times New Roman"/>
          <w:sz w:val="28"/>
          <w:szCs w:val="28"/>
          <w:lang w:val="uk-UA"/>
        </w:rPr>
        <w:t xml:space="preserve"> особливостей. Це дозволило нам розглянути структуру професійної майстерності.</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Як показав аналіз, у науковій літературі немає єдиної думки про структуру професійної майстерності. Так, у словнику-довіднику з професійної педагогіки вказано, що «професійна майстерність складається з багатьох </w:t>
      </w:r>
      <w:r w:rsidR="00FB5FA8" w:rsidRPr="00080769">
        <w:rPr>
          <w:rFonts w:ascii="Times New Roman" w:hAnsi="Times New Roman" w:cs="Times New Roman"/>
          <w:sz w:val="28"/>
          <w:szCs w:val="28"/>
          <w:lang w:val="uk-UA"/>
        </w:rPr>
        <w:t>компонентів</w:t>
      </w:r>
      <w:r w:rsidRPr="00080769">
        <w:rPr>
          <w:rFonts w:ascii="Times New Roman" w:hAnsi="Times New Roman" w:cs="Times New Roman"/>
          <w:sz w:val="28"/>
          <w:szCs w:val="28"/>
          <w:lang w:val="uk-UA"/>
        </w:rPr>
        <w:t xml:space="preserve">, які у той же час виступають як чинники, що забезпечують цю майстерність: </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1. Любов до дітей і висока педагогічна культура в тісному поєднанні з наполегливістю, витримкою та педагогічним тактом. </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2. Високий рівень сформованості національної самосвідомості, знання національної психології і характеру народу, його культурно-історичної та морально-етичної спадщини. </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3. Знання вчителя: свого предмета, методичні, психолого-</w:t>
      </w:r>
      <w:r w:rsidR="00FB5FA8" w:rsidRPr="00080769">
        <w:rPr>
          <w:rFonts w:ascii="Times New Roman" w:hAnsi="Times New Roman" w:cs="Times New Roman"/>
          <w:sz w:val="28"/>
          <w:szCs w:val="28"/>
          <w:lang w:val="uk-UA"/>
        </w:rPr>
        <w:t>педагогічних</w:t>
      </w:r>
      <w:r w:rsidRPr="00080769">
        <w:rPr>
          <w:rFonts w:ascii="Times New Roman" w:hAnsi="Times New Roman" w:cs="Times New Roman"/>
          <w:sz w:val="28"/>
          <w:szCs w:val="28"/>
          <w:lang w:val="uk-UA"/>
        </w:rPr>
        <w:t xml:space="preserve">, анатомо-фізіологічні, суміжних наук – тобто всього, що забезпечує високий рівень професійної підготовки, широкий кругозір та наукову ерудицію. </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4. Вміння вчителя: організаторські, дидактичні, конструктивні, комунікативні. </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5. Здібності вчителя: загальні та педагогічні (</w:t>
      </w:r>
      <w:proofErr w:type="spellStart"/>
      <w:r w:rsidRPr="00080769">
        <w:rPr>
          <w:rFonts w:ascii="Times New Roman" w:hAnsi="Times New Roman" w:cs="Times New Roman"/>
          <w:sz w:val="28"/>
          <w:szCs w:val="28"/>
          <w:lang w:val="uk-UA"/>
        </w:rPr>
        <w:t>перцептивні</w:t>
      </w:r>
      <w:proofErr w:type="spellEnd"/>
      <w:r w:rsidRPr="00080769">
        <w:rPr>
          <w:rFonts w:ascii="Times New Roman" w:hAnsi="Times New Roman" w:cs="Times New Roman"/>
          <w:sz w:val="28"/>
          <w:szCs w:val="28"/>
          <w:lang w:val="uk-UA"/>
        </w:rPr>
        <w:t xml:space="preserve">, комунікативні, конструктивні, експресивні, дидактичні, організаторські). </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6. Ідейна спрямованість вчителя, який виступає, як носій загальнолюдських та національних цінностей, культурно-історичних національних традицій української </w:t>
      </w:r>
      <w:proofErr w:type="spellStart"/>
      <w:r w:rsidRPr="00080769">
        <w:rPr>
          <w:rFonts w:ascii="Times New Roman" w:hAnsi="Times New Roman" w:cs="Times New Roman"/>
          <w:sz w:val="28"/>
          <w:szCs w:val="28"/>
          <w:lang w:val="uk-UA"/>
        </w:rPr>
        <w:t>етнопедагогіки</w:t>
      </w:r>
      <w:proofErr w:type="spellEnd"/>
      <w:r w:rsidRPr="00080769">
        <w:rPr>
          <w:rFonts w:ascii="Times New Roman" w:hAnsi="Times New Roman" w:cs="Times New Roman"/>
          <w:sz w:val="28"/>
          <w:szCs w:val="28"/>
          <w:lang w:val="uk-UA"/>
        </w:rPr>
        <w:t xml:space="preserve">. </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7. Властивості та якості особистості вчителя: швидкість переходу від процесу збудженості до гальмування і, навпаки, здібність зосереджувати увагу і 101 розподіляти її, рухливість нервових процесів, уміння добре пояснювати матеріал, знання свого предмету, розуміння учнів, вимогливість, доброта та справедливість.</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8. Культура мовлення вчителя: бездоганне володіння мовою, мистецьке володіння словом, уміння точно, дохідливо, </w:t>
      </w:r>
      <w:proofErr w:type="spellStart"/>
      <w:r w:rsidRPr="00080769">
        <w:rPr>
          <w:rFonts w:ascii="Times New Roman" w:hAnsi="Times New Roman" w:cs="Times New Roman"/>
          <w:sz w:val="28"/>
          <w:szCs w:val="28"/>
          <w:lang w:val="uk-UA"/>
        </w:rPr>
        <w:t>емоційно</w:t>
      </w:r>
      <w:proofErr w:type="spellEnd"/>
      <w:r w:rsidRPr="00080769">
        <w:rPr>
          <w:rFonts w:ascii="Times New Roman" w:hAnsi="Times New Roman" w:cs="Times New Roman"/>
          <w:sz w:val="28"/>
          <w:szCs w:val="28"/>
          <w:lang w:val="uk-UA"/>
        </w:rPr>
        <w:t xml:space="preserve">, образно передавати власні думки, логічність, якість мовлення, багатство словника і </w:t>
      </w:r>
      <w:r w:rsidR="000C1DC4" w:rsidRPr="00080769">
        <w:rPr>
          <w:rFonts w:ascii="Times New Roman" w:hAnsi="Times New Roman" w:cs="Times New Roman"/>
          <w:sz w:val="28"/>
          <w:szCs w:val="28"/>
          <w:lang w:val="uk-UA"/>
        </w:rPr>
        <w:t>тощо</w:t>
      </w:r>
      <w:r w:rsidRPr="00080769">
        <w:rPr>
          <w:rFonts w:ascii="Times New Roman" w:hAnsi="Times New Roman" w:cs="Times New Roman"/>
          <w:sz w:val="28"/>
          <w:szCs w:val="28"/>
          <w:lang w:val="uk-UA"/>
        </w:rPr>
        <w:t xml:space="preserve">. </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lastRenderedPageBreak/>
        <w:t>9. Творчість учителя: постійний пошук нового, впровадження досягнень науки, самостійний пошук та експеримент; узагальнення, аналіз і використання передового досвіду, творча реалізація принципів національного неперервного виховання. 10. Індивідуальний стиль діяльності вчителя, як прояв творчості. Можливо сформувати такий стиль, який забезпечить досягнення педагогічної майстерності за рахунок компенсації типологічних властивостей у процесі діяльності, оскільки нервова система надзвичайно пластична» [59, c.100-101].</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Кожен учений, який вивчав цю проблему, виділяв структурні елементи, відповідаючи власним баченням вимог, що ставляться до особистості педагога-майстра.</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Зокрема, Л. Волошко вказує на необхідність для педагога-професіонала наявності головних і другорядних вимог:  психологія діяльності та спілкування педагога, здібності, знання, вміння і навички, корисні для навчання та виховання учнів. Головні і другорядні вимоги Л. Волошко поділяє на стійкі (постійно властиві вчителю і вихователю всіх епох, часів і народів) і мінливі (обумовлені особливостями даного етапу соціально-економічного розвитку суспільства) [8]. </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Головною та постійною вимогою, що ставиться до педагога, є наявність спеціальних знань у тій галузі, якій він навчає, широка ерудиція, педагогічна інтуїція, високорозвинений інтелект, високий рівень загальної культури та моральності, професійне володіння різноманітними методами навчання та виховання учнів, любов до дітей, до педагогічної діяльності та ін. Без будь-якого з перерахованих елементів успішна педагогічна робота, на думку Л. Волошко, неможлива [8]. Всі ці якості, якості професіонала, підкреслює Л. Волошко, не є вродженими. Вони здобуваються систематичною і наполегливою працею, величезною роботою педагога над собою [8]. Не випадково вчителів і вихователів багато, а обдарованих і талановитих серед них, що блискуче справляються зі своїми обов'язками, одиниці.</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lastRenderedPageBreak/>
        <w:t>Додатковими, але відносно стабільними вимогами до педагога є товариськість, артистичність, весела вдача, гарний смак та ін. Ці якості важливі, проте меншою мірою. Без кожної з таких якостей окремо вчитель чи вихователь може обійтися.</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Головні та другорядні педагогічні якості в сукупності складають індивідуальність педагога, в силу якої кожен хороший педагог є унікальною і своєрідною особистістю.</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Дещо більш складний для вирішення питання про головні та другорядні мінливі вимоги до педагога, необхідні в конкретний момент історії суспільства, в конкретний час і на д конкретному робочому місці. Інноваційні процеси, що відбуваються в   суспільстві, </w:t>
      </w:r>
      <w:r w:rsidR="00FB5FA8" w:rsidRPr="00080769">
        <w:rPr>
          <w:rFonts w:ascii="Times New Roman" w:hAnsi="Times New Roman" w:cs="Times New Roman"/>
          <w:sz w:val="28"/>
          <w:szCs w:val="28"/>
          <w:lang w:val="uk-UA"/>
        </w:rPr>
        <w:t>ставлять</w:t>
      </w:r>
      <w:r w:rsidRPr="00080769">
        <w:rPr>
          <w:rFonts w:ascii="Times New Roman" w:hAnsi="Times New Roman" w:cs="Times New Roman"/>
          <w:sz w:val="28"/>
          <w:szCs w:val="28"/>
          <w:lang w:val="uk-UA"/>
        </w:rPr>
        <w:t xml:space="preserve"> нові цілі навчання та виховання. Головна тенденція сучасного прогресивного розвитку суспільства – демократизація життя. Значно розширилися можливості встановлення прямих політичних, соціальних, господарських і культурних </w:t>
      </w:r>
      <w:proofErr w:type="spellStart"/>
      <w:r w:rsidRPr="00080769">
        <w:rPr>
          <w:rFonts w:ascii="Times New Roman" w:hAnsi="Times New Roman" w:cs="Times New Roman"/>
          <w:sz w:val="28"/>
          <w:szCs w:val="28"/>
          <w:lang w:val="uk-UA"/>
        </w:rPr>
        <w:t>зв'язків</w:t>
      </w:r>
      <w:proofErr w:type="spellEnd"/>
      <w:r w:rsidRPr="00080769">
        <w:rPr>
          <w:rFonts w:ascii="Times New Roman" w:hAnsi="Times New Roman" w:cs="Times New Roman"/>
          <w:sz w:val="28"/>
          <w:szCs w:val="28"/>
          <w:lang w:val="uk-UA"/>
        </w:rPr>
        <w:t xml:space="preserve"> для людей.</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Зазначені тенденції підвищили вимоги до тих якостей, які мають мати представники нового підростаючого покоління. Які ж це якості?</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Т. Олійник зазначає, що це, передусім, вміння жити в умовах демократії, спілкуватися і взаємодіяти з людьми на правовій і демократичній основі. Це передбачає, з одного боку, здатність визнавати, розуміти, приймати як належну наявність багатьох різних точок зору, вміння вести дискусії і на висококультурному рівні вирішувати дискусійні питання, що виникають; з іншого, - відмова від диктату і будь-яких способів тиску на особистість, вимагає поваги до неї, визнання її переваг та значущості. Це також відмова від принципу, згідно з яким інтереси суспільства переважають інтереси конкретної особистості [44, с.69].</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Пред'являються підвищені вимоги до організаторських умінь, здатність керувати, приймати управлінські рішення.</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Таким чином, поняття професійної майстерності майбутніх фахівців можна розглядати як початкову стадію сформованості професійної </w:t>
      </w:r>
      <w:r w:rsidRPr="00080769">
        <w:rPr>
          <w:rFonts w:ascii="Times New Roman" w:hAnsi="Times New Roman" w:cs="Times New Roman"/>
          <w:sz w:val="28"/>
          <w:szCs w:val="28"/>
          <w:lang w:val="uk-UA"/>
        </w:rPr>
        <w:lastRenderedPageBreak/>
        <w:t>майстерності педагога, заснованого на комплексі властивостей особистості, що включає структурні елементи: гуманістична спрямованість особистості, професійні знання, вміння та навички, педагогічні здібності, педагогічна техніка, педагогічна творчість.</w:t>
      </w:r>
    </w:p>
    <w:tbl>
      <w:tblPr>
        <w:tblStyle w:val="aa"/>
        <w:tblW w:w="0" w:type="auto"/>
        <w:tblLook w:val="04A0" w:firstRow="1" w:lastRow="0" w:firstColumn="1" w:lastColumn="0" w:noHBand="0" w:noVBand="1"/>
      </w:tblPr>
      <w:tblGrid>
        <w:gridCol w:w="9345"/>
      </w:tblGrid>
      <w:tr w:rsidR="008B482C" w:rsidRPr="00080769" w:rsidTr="008B482C">
        <w:tc>
          <w:tcPr>
            <w:tcW w:w="9345" w:type="dxa"/>
          </w:tcPr>
          <w:p w:rsidR="008B482C" w:rsidRPr="00080769" w:rsidRDefault="008B482C" w:rsidP="00FB5FA8">
            <w:pPr>
              <w:tabs>
                <w:tab w:val="num" w:pos="426"/>
                <w:tab w:val="left" w:pos="993"/>
              </w:tabs>
              <w:spacing w:line="360" w:lineRule="auto"/>
              <w:ind w:firstLine="709"/>
              <w:jc w:val="center"/>
              <w:rPr>
                <w:rFonts w:ascii="Times New Roman" w:hAnsi="Times New Roman" w:cs="Times New Roman"/>
                <w:sz w:val="28"/>
                <w:szCs w:val="28"/>
                <w:lang w:val="uk-UA"/>
              </w:rPr>
            </w:pPr>
            <w:r w:rsidRPr="00080769">
              <w:rPr>
                <w:rFonts w:ascii="Times New Roman" w:hAnsi="Times New Roman" w:cs="Times New Roman"/>
                <w:sz w:val="28"/>
                <w:szCs w:val="28"/>
                <w:lang w:val="uk-UA"/>
              </w:rPr>
              <w:t>Професійна майстерність майбутніх спеціалістів</w:t>
            </w:r>
          </w:p>
        </w:tc>
      </w:tr>
    </w:tbl>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b/>
          <w:sz w:val="28"/>
          <w:szCs w:val="28"/>
          <w:lang w:val="uk-UA"/>
        </w:rPr>
      </w:pPr>
      <w:r w:rsidRPr="00080769">
        <w:rPr>
          <w:rFonts w:ascii="Times New Roman" w:hAnsi="Times New Roman" w:cs="Times New Roman"/>
          <w:b/>
          <w:noProof/>
          <w:sz w:val="28"/>
          <w:szCs w:val="28"/>
          <w:lang w:eastAsia="ru-RU"/>
        </w:rPr>
        <mc:AlternateContent>
          <mc:Choice Requires="wps">
            <w:drawing>
              <wp:anchor distT="0" distB="0" distL="114300" distR="114300" simplePos="0" relativeHeight="251662336" behindDoc="0" locked="0" layoutInCell="1" allowOverlap="1" wp14:anchorId="164321E1" wp14:editId="28777A80">
                <wp:simplePos x="0" y="0"/>
                <wp:positionH relativeFrom="column">
                  <wp:posOffset>4145280</wp:posOffset>
                </wp:positionH>
                <wp:positionV relativeFrom="paragraph">
                  <wp:posOffset>0</wp:posOffset>
                </wp:positionV>
                <wp:extent cx="7620" cy="297180"/>
                <wp:effectExtent l="76200" t="0" r="68580" b="64770"/>
                <wp:wrapNone/>
                <wp:docPr id="10" name="Прямая со стрелкой 10"/>
                <wp:cNvGraphicFramePr/>
                <a:graphic xmlns:a="http://schemas.openxmlformats.org/drawingml/2006/main">
                  <a:graphicData uri="http://schemas.microsoft.com/office/word/2010/wordprocessingShape">
                    <wps:wsp>
                      <wps:cNvCnPr/>
                      <wps:spPr>
                        <a:xfrm>
                          <a:off x="0" y="0"/>
                          <a:ext cx="762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92512C3" id="_x0000_t32" coordsize="21600,21600" o:spt="32" o:oned="t" path="m,l21600,21600e" filled="f">
                <v:path arrowok="t" fillok="f" o:connecttype="none"/>
                <o:lock v:ext="edit" shapetype="t"/>
              </v:shapetype>
              <v:shape id="Прямая со стрелкой 10" o:spid="_x0000_s1026" type="#_x0000_t32" style="position:absolute;margin-left:326.4pt;margin-top:0;width:.6pt;height:23.4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" strokecolor="#5b9bd5 [3204]" strokeweight=".5pt">
                <v:stroke endarrow="block" joinstyle="miter"/>
              </v:shape>
            </w:pict>
          </mc:Fallback>
        </mc:AlternateContent>
      </w:r>
      <w:r w:rsidRPr="00080769">
        <w:rPr>
          <w:rFonts w:ascii="Times New Roman" w:hAnsi="Times New Roman" w:cs="Times New Roman"/>
          <w:b/>
          <w:noProof/>
          <w:sz w:val="28"/>
          <w:szCs w:val="28"/>
          <w:lang w:eastAsia="ru-RU"/>
        </w:rPr>
        <mc:AlternateContent>
          <mc:Choice Requires="wps">
            <w:drawing>
              <wp:anchor distT="0" distB="0" distL="114300" distR="114300" simplePos="0" relativeHeight="251661312" behindDoc="0" locked="0" layoutInCell="1" allowOverlap="1" wp14:anchorId="0AA3381A" wp14:editId="32ABE861">
                <wp:simplePos x="0" y="0"/>
                <wp:positionH relativeFrom="column">
                  <wp:posOffset>5433060</wp:posOffset>
                </wp:positionH>
                <wp:positionV relativeFrom="paragraph">
                  <wp:posOffset>0</wp:posOffset>
                </wp:positionV>
                <wp:extent cx="7620" cy="297180"/>
                <wp:effectExtent l="76200" t="0" r="68580" b="64770"/>
                <wp:wrapNone/>
                <wp:docPr id="9" name="Прямая со стрелкой 9"/>
                <wp:cNvGraphicFramePr/>
                <a:graphic xmlns:a="http://schemas.openxmlformats.org/drawingml/2006/main">
                  <a:graphicData uri="http://schemas.microsoft.com/office/word/2010/wordprocessingShape">
                    <wps:wsp>
                      <wps:cNvCnPr/>
                      <wps:spPr>
                        <a:xfrm>
                          <a:off x="0" y="0"/>
                          <a:ext cx="762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DCC929" id="Прямая со стрелкой 9" o:spid="_x0000_s1026" type="#_x0000_t32" style="position:absolute;margin-left:427.8pt;margin-top:0;width:.6pt;height:2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" strokecolor="#5b9bd5 [3204]" strokeweight=".5pt">
                <v:stroke endarrow="block" joinstyle="miter"/>
              </v:shape>
            </w:pict>
          </mc:Fallback>
        </mc:AlternateContent>
      </w:r>
      <w:r w:rsidRPr="00080769">
        <w:rPr>
          <w:rFonts w:ascii="Times New Roman" w:hAnsi="Times New Roman" w:cs="Times New Roman"/>
          <w:b/>
          <w:noProof/>
          <w:sz w:val="28"/>
          <w:szCs w:val="28"/>
          <w:lang w:eastAsia="ru-RU"/>
        </w:rPr>
        <mc:AlternateContent>
          <mc:Choice Requires="wps">
            <w:drawing>
              <wp:anchor distT="0" distB="0" distL="114300" distR="114300" simplePos="0" relativeHeight="251663360" behindDoc="0" locked="0" layoutInCell="1" allowOverlap="1" wp14:anchorId="07FEAE27" wp14:editId="506BCAA2">
                <wp:simplePos x="0" y="0"/>
                <wp:positionH relativeFrom="column">
                  <wp:posOffset>2859405</wp:posOffset>
                </wp:positionH>
                <wp:positionV relativeFrom="paragraph">
                  <wp:posOffset>8255</wp:posOffset>
                </wp:positionV>
                <wp:extent cx="7620" cy="297180"/>
                <wp:effectExtent l="76200" t="0" r="68580" b="64770"/>
                <wp:wrapNone/>
                <wp:docPr id="11" name="Прямая со стрелкой 11"/>
                <wp:cNvGraphicFramePr/>
                <a:graphic xmlns:a="http://schemas.openxmlformats.org/drawingml/2006/main">
                  <a:graphicData uri="http://schemas.microsoft.com/office/word/2010/wordprocessingShape">
                    <wps:wsp>
                      <wps:cNvCnPr/>
                      <wps:spPr>
                        <a:xfrm>
                          <a:off x="0" y="0"/>
                          <a:ext cx="762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E5C9A2" id="Прямая со стрелкой 11" o:spid="_x0000_s1026" type="#_x0000_t32" style="position:absolute;margin-left:225.15pt;margin-top:.65pt;width:.6pt;height:23.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" strokecolor="#5b9bd5 [3204]" strokeweight=".5pt">
                <v:stroke endarrow="block" joinstyle="miter"/>
              </v:shape>
            </w:pict>
          </mc:Fallback>
        </mc:AlternateContent>
      </w:r>
      <w:r w:rsidRPr="00080769">
        <w:rPr>
          <w:rFonts w:ascii="Times New Roman" w:hAnsi="Times New Roman" w:cs="Times New Roman"/>
          <w:b/>
          <w:noProof/>
          <w:sz w:val="28"/>
          <w:szCs w:val="28"/>
          <w:lang w:eastAsia="ru-RU"/>
        </w:rPr>
        <mc:AlternateContent>
          <mc:Choice Requires="wps">
            <w:drawing>
              <wp:anchor distT="0" distB="0" distL="114300" distR="114300" simplePos="0" relativeHeight="251660288" behindDoc="0" locked="0" layoutInCell="1" allowOverlap="1" wp14:anchorId="52499918" wp14:editId="6C830B4D">
                <wp:simplePos x="0" y="0"/>
                <wp:positionH relativeFrom="column">
                  <wp:posOffset>1729740</wp:posOffset>
                </wp:positionH>
                <wp:positionV relativeFrom="paragraph">
                  <wp:posOffset>30480</wp:posOffset>
                </wp:positionV>
                <wp:extent cx="7620" cy="297180"/>
                <wp:effectExtent l="76200" t="0" r="68580" b="64770"/>
                <wp:wrapNone/>
                <wp:docPr id="8" name="Прямая со стрелкой 8"/>
                <wp:cNvGraphicFramePr/>
                <a:graphic xmlns:a="http://schemas.openxmlformats.org/drawingml/2006/main">
                  <a:graphicData uri="http://schemas.microsoft.com/office/word/2010/wordprocessingShape">
                    <wps:wsp>
                      <wps:cNvCnPr/>
                      <wps:spPr>
                        <a:xfrm>
                          <a:off x="0" y="0"/>
                          <a:ext cx="762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3051D7" id="Прямая со стрелкой 8" o:spid="_x0000_s1026" type="#_x0000_t32" style="position:absolute;margin-left:136.2pt;margin-top:2.4pt;width:.6pt;height:23.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" strokecolor="#5b9bd5 [3204]" strokeweight=".5pt">
                <v:stroke endarrow="block" joinstyle="miter"/>
              </v:shape>
            </w:pict>
          </mc:Fallback>
        </mc:AlternateContent>
      </w:r>
      <w:r w:rsidRPr="00080769">
        <w:rPr>
          <w:rFonts w:ascii="Times New Roman" w:hAnsi="Times New Roman" w:cs="Times New Roman"/>
          <w:b/>
          <w:noProof/>
          <w:sz w:val="28"/>
          <w:szCs w:val="28"/>
          <w:lang w:eastAsia="ru-RU"/>
        </w:rPr>
        <mc:AlternateContent>
          <mc:Choice Requires="wps">
            <w:drawing>
              <wp:anchor distT="0" distB="0" distL="114300" distR="114300" simplePos="0" relativeHeight="251659264" behindDoc="0" locked="0" layoutInCell="1" allowOverlap="1" wp14:anchorId="7A558427" wp14:editId="3DBBBDAF">
                <wp:simplePos x="0" y="0"/>
                <wp:positionH relativeFrom="column">
                  <wp:posOffset>504825</wp:posOffset>
                </wp:positionH>
                <wp:positionV relativeFrom="paragraph">
                  <wp:posOffset>31115</wp:posOffset>
                </wp:positionV>
                <wp:extent cx="7620" cy="297180"/>
                <wp:effectExtent l="76200" t="0" r="68580" b="64770"/>
                <wp:wrapNone/>
                <wp:docPr id="7" name="Прямая со стрелкой 7"/>
                <wp:cNvGraphicFramePr/>
                <a:graphic xmlns:a="http://schemas.openxmlformats.org/drawingml/2006/main">
                  <a:graphicData uri="http://schemas.microsoft.com/office/word/2010/wordprocessingShape">
                    <wps:wsp>
                      <wps:cNvCnPr/>
                      <wps:spPr>
                        <a:xfrm>
                          <a:off x="0" y="0"/>
                          <a:ext cx="762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6F7ABF" id="Прямая со стрелкой 7" o:spid="_x0000_s1026" type="#_x0000_t32" style="position:absolute;margin-left:39.75pt;margin-top:2.45pt;width:.6pt;height:23.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" strokecolor="#5b9bd5 [3204]" strokeweight=".5pt">
                <v:stroke endarrow="block" joinstyle="miter"/>
              </v:shape>
            </w:pict>
          </mc:Fallback>
        </mc:AlternateContent>
      </w:r>
    </w:p>
    <w:tbl>
      <w:tblPr>
        <w:tblStyle w:val="aa"/>
        <w:tblW w:w="0" w:type="auto"/>
        <w:tblLook w:val="04A0" w:firstRow="1" w:lastRow="0" w:firstColumn="1" w:lastColumn="0" w:noHBand="0" w:noVBand="1"/>
      </w:tblPr>
      <w:tblGrid>
        <w:gridCol w:w="2009"/>
        <w:gridCol w:w="1792"/>
        <w:gridCol w:w="1824"/>
        <w:gridCol w:w="1860"/>
        <w:gridCol w:w="1860"/>
      </w:tblGrid>
      <w:tr w:rsidR="008B482C" w:rsidRPr="00080769" w:rsidTr="008B482C">
        <w:tc>
          <w:tcPr>
            <w:tcW w:w="1869" w:type="dxa"/>
          </w:tcPr>
          <w:p w:rsidR="008B482C" w:rsidRPr="00080769" w:rsidRDefault="008B482C" w:rsidP="008B482C">
            <w:pPr>
              <w:tabs>
                <w:tab w:val="num" w:pos="426"/>
                <w:tab w:val="left" w:pos="993"/>
              </w:tabs>
              <w:spacing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гуманістичне спрямування особистості</w:t>
            </w:r>
          </w:p>
        </w:tc>
        <w:tc>
          <w:tcPr>
            <w:tcW w:w="1869" w:type="dxa"/>
          </w:tcPr>
          <w:p w:rsidR="008B482C" w:rsidRPr="00080769" w:rsidRDefault="008B482C" w:rsidP="008B482C">
            <w:pPr>
              <w:tabs>
                <w:tab w:val="num" w:pos="426"/>
                <w:tab w:val="left" w:pos="993"/>
              </w:tabs>
              <w:spacing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професійні знання, вміння та навички</w:t>
            </w:r>
          </w:p>
        </w:tc>
        <w:tc>
          <w:tcPr>
            <w:tcW w:w="1869" w:type="dxa"/>
          </w:tcPr>
          <w:p w:rsidR="008B482C" w:rsidRPr="00080769" w:rsidRDefault="008B482C" w:rsidP="008B482C">
            <w:pPr>
              <w:tabs>
                <w:tab w:val="num" w:pos="426"/>
                <w:tab w:val="left" w:pos="993"/>
              </w:tabs>
              <w:spacing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педагогічні здібності</w:t>
            </w:r>
          </w:p>
        </w:tc>
        <w:tc>
          <w:tcPr>
            <w:tcW w:w="1869" w:type="dxa"/>
          </w:tcPr>
          <w:p w:rsidR="008B482C" w:rsidRPr="00080769" w:rsidRDefault="008B482C" w:rsidP="008B482C">
            <w:pPr>
              <w:tabs>
                <w:tab w:val="num" w:pos="426"/>
                <w:tab w:val="left" w:pos="993"/>
              </w:tabs>
              <w:spacing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педагогічна техніка,.</w:t>
            </w:r>
          </w:p>
        </w:tc>
        <w:tc>
          <w:tcPr>
            <w:tcW w:w="1869" w:type="dxa"/>
          </w:tcPr>
          <w:p w:rsidR="008B482C" w:rsidRPr="00080769" w:rsidRDefault="008B482C" w:rsidP="008B482C">
            <w:pPr>
              <w:tabs>
                <w:tab w:val="num" w:pos="426"/>
                <w:tab w:val="left" w:pos="993"/>
              </w:tabs>
              <w:spacing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педагогічна творчість</w:t>
            </w:r>
          </w:p>
        </w:tc>
      </w:tr>
    </w:tbl>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b/>
          <w:sz w:val="28"/>
          <w:szCs w:val="28"/>
          <w:lang w:val="uk-UA"/>
        </w:rPr>
      </w:pPr>
      <w:r w:rsidRPr="00080769">
        <w:rPr>
          <w:rFonts w:ascii="Times New Roman" w:hAnsi="Times New Roman" w:cs="Times New Roman"/>
          <w:b/>
          <w:sz w:val="28"/>
          <w:szCs w:val="28"/>
          <w:lang w:val="uk-UA"/>
        </w:rPr>
        <w:t>Рис. 1</w:t>
      </w:r>
      <w:r w:rsidR="00BC3D69">
        <w:rPr>
          <w:rFonts w:ascii="Times New Roman" w:hAnsi="Times New Roman" w:cs="Times New Roman"/>
          <w:b/>
          <w:sz w:val="28"/>
          <w:szCs w:val="28"/>
          <w:lang w:val="uk-UA"/>
        </w:rPr>
        <w:t>.1</w:t>
      </w:r>
      <w:r w:rsidRPr="00080769">
        <w:rPr>
          <w:rFonts w:ascii="Times New Roman" w:hAnsi="Times New Roman" w:cs="Times New Roman"/>
          <w:b/>
          <w:sz w:val="28"/>
          <w:szCs w:val="28"/>
          <w:lang w:val="uk-UA"/>
        </w:rPr>
        <w:t xml:space="preserve"> Структура професійної майстерності майбутніх спеціалістів</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b/>
          <w:sz w:val="28"/>
          <w:szCs w:val="28"/>
          <w:lang w:val="uk-UA"/>
        </w:rPr>
      </w:pP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Як видно з представленого малюнка, структурними складовими професійної майстерності майбутніх фахівців є гуманістична спрямованість особистості. </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В. Ільїн виділив три блоки особистісних властивостей та характеристик студента, які необхідно сформувати в процесі навчання:</w:t>
      </w:r>
    </w:p>
    <w:p w:rsidR="008B482C" w:rsidRPr="00FB5FA8" w:rsidRDefault="008B482C" w:rsidP="00BC3D69">
      <w:pPr>
        <w:pStyle w:val="a9"/>
        <w:numPr>
          <w:ilvl w:val="0"/>
          <w:numId w:val="31"/>
        </w:numPr>
        <w:tabs>
          <w:tab w:val="num" w:pos="426"/>
          <w:tab w:val="left" w:pos="993"/>
        </w:tabs>
        <w:spacing w:after="0" w:line="360" w:lineRule="auto"/>
        <w:ind w:left="0" w:firstLine="709"/>
        <w:jc w:val="both"/>
        <w:rPr>
          <w:rFonts w:ascii="Times New Roman" w:hAnsi="Times New Roman" w:cs="Times New Roman"/>
          <w:sz w:val="28"/>
          <w:szCs w:val="28"/>
          <w:lang w:val="uk-UA"/>
        </w:rPr>
      </w:pPr>
      <w:r w:rsidRPr="00FB5FA8">
        <w:rPr>
          <w:rFonts w:ascii="Times New Roman" w:hAnsi="Times New Roman" w:cs="Times New Roman"/>
          <w:sz w:val="28"/>
          <w:szCs w:val="28"/>
          <w:lang w:val="uk-UA"/>
        </w:rPr>
        <w:t xml:space="preserve">стрижневі властивості особистості, які виступають як вимоги до особи студента </w:t>
      </w:r>
      <w:r w:rsidR="00BC3D69">
        <w:rPr>
          <w:rFonts w:ascii="Times New Roman" w:hAnsi="Times New Roman" w:cs="Times New Roman"/>
          <w:sz w:val="28"/>
          <w:szCs w:val="28"/>
          <w:lang w:val="uk-UA"/>
        </w:rPr>
        <w:t>–</w:t>
      </w:r>
      <w:r w:rsidRPr="00FB5FA8">
        <w:rPr>
          <w:rFonts w:ascii="Times New Roman" w:hAnsi="Times New Roman" w:cs="Times New Roman"/>
          <w:sz w:val="28"/>
          <w:szCs w:val="28"/>
          <w:lang w:val="uk-UA"/>
        </w:rPr>
        <w:t xml:space="preserve"> майбутнього педагога, її різнобічності, гармонійності, що виражають його громадянську позицію;</w:t>
      </w:r>
    </w:p>
    <w:p w:rsidR="008B482C" w:rsidRPr="00FB5FA8" w:rsidRDefault="008B482C" w:rsidP="00BC3D69">
      <w:pPr>
        <w:pStyle w:val="a9"/>
        <w:numPr>
          <w:ilvl w:val="0"/>
          <w:numId w:val="31"/>
        </w:numPr>
        <w:tabs>
          <w:tab w:val="num" w:pos="426"/>
          <w:tab w:val="left" w:pos="993"/>
        </w:tabs>
        <w:spacing w:after="0" w:line="360" w:lineRule="auto"/>
        <w:ind w:left="0" w:firstLine="709"/>
        <w:jc w:val="both"/>
        <w:rPr>
          <w:rFonts w:ascii="Times New Roman" w:hAnsi="Times New Roman" w:cs="Times New Roman"/>
          <w:sz w:val="28"/>
          <w:szCs w:val="28"/>
          <w:lang w:val="uk-UA"/>
        </w:rPr>
      </w:pPr>
      <w:r w:rsidRPr="00FB5FA8">
        <w:rPr>
          <w:rFonts w:ascii="Times New Roman" w:hAnsi="Times New Roman" w:cs="Times New Roman"/>
          <w:sz w:val="28"/>
          <w:szCs w:val="28"/>
          <w:lang w:val="uk-UA"/>
        </w:rPr>
        <w:t>володіння студентом науковою картиною цілісного процесу формування особистості, що є синтезом усіх набутих студентом знань на основі єдиної професійної спрямованості;</w:t>
      </w:r>
    </w:p>
    <w:p w:rsidR="008B482C" w:rsidRPr="00FB5FA8" w:rsidRDefault="008B482C" w:rsidP="00BC3D69">
      <w:pPr>
        <w:pStyle w:val="a9"/>
        <w:numPr>
          <w:ilvl w:val="0"/>
          <w:numId w:val="31"/>
        </w:numPr>
        <w:tabs>
          <w:tab w:val="num" w:pos="426"/>
          <w:tab w:val="left" w:pos="993"/>
        </w:tabs>
        <w:spacing w:after="0" w:line="360" w:lineRule="auto"/>
        <w:ind w:left="0" w:firstLine="709"/>
        <w:jc w:val="both"/>
        <w:rPr>
          <w:rFonts w:ascii="Times New Roman" w:hAnsi="Times New Roman" w:cs="Times New Roman"/>
          <w:sz w:val="28"/>
          <w:szCs w:val="28"/>
          <w:lang w:val="uk-UA"/>
        </w:rPr>
      </w:pPr>
      <w:r w:rsidRPr="00FB5FA8">
        <w:rPr>
          <w:rFonts w:ascii="Times New Roman" w:hAnsi="Times New Roman" w:cs="Times New Roman"/>
          <w:sz w:val="28"/>
          <w:szCs w:val="28"/>
          <w:lang w:val="uk-UA"/>
        </w:rPr>
        <w:t>володіння студентом системою умінь та навичок, необхідних для організації цілісного процесу формування соціально зрілої, утвореної, підготовленої до праці особистості [11, с.194].</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У дослідженнях, проведених Т. Калюжною, розроблені та апробовані критерії сформованого професійного самовизначення студентів, частину яких, ми вважаємо, можуть характеризувати і ступінь сформованої професійної майстерності майбутніх фахівців в умовах закладу вищої освіти:</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lastRenderedPageBreak/>
        <w:t>1. Знання вимог, які вимагає професія педагога до особистості майбутнього фахівця з огляду на можливі зміни на ринку праці.</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2. Вміння аналізувати та оцінювати особливості своєї особистості відповідно до вимог майбутньої професії.</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3. Вміння формувати завдання професійного самовиховання відповідно до можливостей закладу освіти та кон'юнктури ринку праці.</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4. Вміння оцінювати необхідність різних форм і видів навчальної діяльності для вирішення конкретних завдань майбутньої педагогічної діяльності та професійного саморозвитку.</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5. Вміння аналізувати та оцінювати результати навчальної діяльності з позиції вимог майбутньої професії.</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6. Відношення студента до процесу навчання в закладі освіти як до майбутньої професійної діяльності [22, с.32-37].</w:t>
      </w:r>
    </w:p>
    <w:p w:rsidR="008B482C" w:rsidRPr="00080769" w:rsidRDefault="008B482C" w:rsidP="008B482C">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Усі вищевказані критерії відображають «Кваліфікаційні вимоги до фахівця-випускника» за спеціальністю 012 Дошкільна освіта.</w:t>
      </w:r>
    </w:p>
    <w:p w:rsidR="00883CA6" w:rsidRPr="00080769" w:rsidRDefault="008B482C" w:rsidP="00FB5FA8">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Отже, аналіз наукових праць педагогів, психологів, вивчення практики дозволили нам уточнити поняття «професійна майстерність майбутніх фахівців-педагогів». Його ми розуміємо як початкову стадію сформованої професійної майстерності педагога, заснованого на комплексі властивостей особистості, що включає такі структурні елементи: гуманістична спрямованість особистості, професійні знання, вміння і навички, педагогічні здібності, педагогічна техніка, педагогічна творчість.</w:t>
      </w:r>
      <w:r w:rsidR="006D2C72" w:rsidRPr="006D2C72">
        <w:rPr>
          <w:rFonts w:ascii="Times New Roman" w:hAnsi="Times New Roman" w:cs="Times New Roman"/>
          <w:sz w:val="28"/>
          <w:szCs w:val="28"/>
          <w:lang w:val="uk-UA"/>
        </w:rPr>
        <w:t xml:space="preserve"> </w:t>
      </w:r>
      <w:r w:rsidR="006D2C72" w:rsidRPr="00080769">
        <w:rPr>
          <w:rFonts w:ascii="Times New Roman" w:hAnsi="Times New Roman" w:cs="Times New Roman"/>
          <w:sz w:val="28"/>
          <w:szCs w:val="28"/>
          <w:lang w:val="uk-UA"/>
        </w:rPr>
        <w:t>Розглядаючи поняття професійної майстерності майбутніх спеціалістів, необхідно враховувати, що до раннього юнацького віку досягається достатня стабільність інтересів, усвідомлення власного творчого потенціалу, активне самовизначення, свідоме регулювання своєї поведінки та вчинків і, нарешті, пошук свого місця в жит</w:t>
      </w:r>
      <w:r w:rsidR="00FB5FA8">
        <w:rPr>
          <w:rFonts w:ascii="Times New Roman" w:hAnsi="Times New Roman" w:cs="Times New Roman"/>
          <w:sz w:val="28"/>
          <w:szCs w:val="28"/>
          <w:lang w:val="uk-UA"/>
        </w:rPr>
        <w:t>ті та в професійній діяльності.</w:t>
      </w:r>
    </w:p>
    <w:p w:rsidR="00883CA6" w:rsidRDefault="00883CA6" w:rsidP="005D2DAA">
      <w:pPr>
        <w:tabs>
          <w:tab w:val="num" w:pos="426"/>
          <w:tab w:val="left" w:pos="993"/>
        </w:tabs>
        <w:spacing w:after="0" w:line="360" w:lineRule="auto"/>
        <w:ind w:firstLine="709"/>
        <w:jc w:val="both"/>
        <w:rPr>
          <w:rFonts w:ascii="Times New Roman" w:hAnsi="Times New Roman" w:cs="Times New Roman"/>
          <w:sz w:val="28"/>
          <w:szCs w:val="28"/>
          <w:lang w:val="uk-UA"/>
        </w:rPr>
      </w:pPr>
    </w:p>
    <w:p w:rsidR="00BC3D69" w:rsidRDefault="00BC3D69" w:rsidP="005D2DAA">
      <w:pPr>
        <w:tabs>
          <w:tab w:val="num" w:pos="426"/>
          <w:tab w:val="left" w:pos="993"/>
        </w:tabs>
        <w:spacing w:after="0" w:line="360" w:lineRule="auto"/>
        <w:ind w:firstLine="709"/>
        <w:jc w:val="both"/>
        <w:rPr>
          <w:rFonts w:ascii="Times New Roman" w:hAnsi="Times New Roman" w:cs="Times New Roman"/>
          <w:sz w:val="28"/>
          <w:szCs w:val="28"/>
          <w:lang w:val="uk-UA"/>
        </w:rPr>
      </w:pPr>
    </w:p>
    <w:p w:rsidR="00BC3D69" w:rsidRPr="00080769" w:rsidRDefault="00BC3D69" w:rsidP="005D2DAA">
      <w:pPr>
        <w:tabs>
          <w:tab w:val="num" w:pos="426"/>
          <w:tab w:val="left" w:pos="993"/>
        </w:tabs>
        <w:spacing w:after="0" w:line="360" w:lineRule="auto"/>
        <w:ind w:firstLine="709"/>
        <w:jc w:val="both"/>
        <w:rPr>
          <w:rFonts w:ascii="Times New Roman" w:hAnsi="Times New Roman" w:cs="Times New Roman"/>
          <w:sz w:val="28"/>
          <w:szCs w:val="28"/>
          <w:lang w:val="uk-UA"/>
        </w:rPr>
      </w:pPr>
    </w:p>
    <w:p w:rsidR="00883CA6" w:rsidRPr="00080769" w:rsidRDefault="00883CA6" w:rsidP="00E908BA">
      <w:pPr>
        <w:pStyle w:val="a9"/>
        <w:numPr>
          <w:ilvl w:val="1"/>
          <w:numId w:val="5"/>
        </w:numPr>
        <w:ind w:left="0" w:firstLine="709"/>
        <w:rPr>
          <w:rFonts w:ascii="Times New Roman" w:hAnsi="Times New Roman" w:cs="Times New Roman"/>
          <w:b/>
          <w:sz w:val="28"/>
          <w:szCs w:val="28"/>
          <w:lang w:val="uk-UA"/>
        </w:rPr>
      </w:pPr>
      <w:r w:rsidRPr="00080769">
        <w:rPr>
          <w:rFonts w:ascii="Times New Roman" w:hAnsi="Times New Roman" w:cs="Times New Roman"/>
          <w:b/>
          <w:sz w:val="28"/>
          <w:szCs w:val="28"/>
          <w:lang w:val="uk-UA"/>
        </w:rPr>
        <w:lastRenderedPageBreak/>
        <w:t xml:space="preserve">  Зарубіжний досвід у підготовці фахівців дошкільної освіти</w:t>
      </w:r>
    </w:p>
    <w:p w:rsidR="00883CA6" w:rsidRPr="00080769" w:rsidRDefault="00883CA6" w:rsidP="00883CA6">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Висока кваліфікація вищих навчальних закладів Німеччини, а також якість освіти і підготовки фахівців, роблять вивчення їхнього досвіду в підготовці спеціалістів дошкільної освіти доцільним і важливим</w:t>
      </w:r>
      <w:r w:rsidR="000C1DC4" w:rsidRPr="00080769">
        <w:rPr>
          <w:rFonts w:ascii="Times New Roman" w:hAnsi="Times New Roman" w:cs="Times New Roman"/>
          <w:sz w:val="28"/>
          <w:szCs w:val="28"/>
          <w:lang w:val="uk-UA"/>
        </w:rPr>
        <w:t xml:space="preserve"> [</w:t>
      </w:r>
      <w:r w:rsidR="00855D6B" w:rsidRPr="00080769">
        <w:rPr>
          <w:rFonts w:ascii="Times New Roman" w:hAnsi="Times New Roman" w:cs="Times New Roman"/>
          <w:sz w:val="28"/>
          <w:szCs w:val="28"/>
          <w:lang w:val="uk-UA"/>
        </w:rPr>
        <w:t>8</w:t>
      </w:r>
      <w:r w:rsidR="00610106" w:rsidRPr="00080769">
        <w:rPr>
          <w:rFonts w:ascii="Times New Roman" w:hAnsi="Times New Roman" w:cs="Times New Roman"/>
          <w:sz w:val="28"/>
          <w:szCs w:val="28"/>
          <w:lang w:val="uk-UA"/>
        </w:rPr>
        <w:t>0</w:t>
      </w:r>
      <w:r w:rsidR="000C1DC4" w:rsidRPr="00080769">
        <w:rPr>
          <w:rFonts w:ascii="Times New Roman" w:hAnsi="Times New Roman" w:cs="Times New Roman"/>
          <w:sz w:val="28"/>
          <w:szCs w:val="28"/>
          <w:lang w:val="uk-UA"/>
        </w:rPr>
        <w:t>]</w:t>
      </w:r>
      <w:r w:rsidRPr="00080769">
        <w:rPr>
          <w:rFonts w:ascii="Times New Roman" w:hAnsi="Times New Roman" w:cs="Times New Roman"/>
          <w:sz w:val="28"/>
          <w:szCs w:val="28"/>
          <w:lang w:val="uk-UA"/>
        </w:rPr>
        <w:t>.</w:t>
      </w:r>
    </w:p>
    <w:p w:rsidR="00883CA6" w:rsidRPr="00080769" w:rsidRDefault="00883CA6" w:rsidP="00883CA6">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Професійна підготовка сучасних фахівців у сфері дошкільної педагогіки орієнтована на розвиток їхньої професійної компетентності та конкурентоспроможності. Це включає передання як глибоких теоретичних знань, так і практичних навичок у педагогічній діяльності. Важливо враховувати, що професійна компетентність визначається на основі структурних компонентів і певних умов її формування та розвитку.</w:t>
      </w:r>
    </w:p>
    <w:p w:rsidR="00883CA6" w:rsidRPr="00080769" w:rsidRDefault="00883CA6" w:rsidP="00883CA6">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Європейські організації та педагогічні науки активно вивчають питання компетентності та </w:t>
      </w:r>
      <w:proofErr w:type="spellStart"/>
      <w:r w:rsidRPr="00080769">
        <w:rPr>
          <w:rFonts w:ascii="Times New Roman" w:hAnsi="Times New Roman" w:cs="Times New Roman"/>
          <w:sz w:val="28"/>
          <w:szCs w:val="28"/>
          <w:lang w:val="uk-UA"/>
        </w:rPr>
        <w:t>компетентнісного</w:t>
      </w:r>
      <w:proofErr w:type="spellEnd"/>
      <w:r w:rsidRPr="00080769">
        <w:rPr>
          <w:rFonts w:ascii="Times New Roman" w:hAnsi="Times New Roman" w:cs="Times New Roman"/>
          <w:sz w:val="28"/>
          <w:szCs w:val="28"/>
          <w:lang w:val="uk-UA"/>
        </w:rPr>
        <w:t xml:space="preserve"> підходу як засобу модернізації освіти. Поняття «професійна компетентність» характеризує професіоналізм фахівця та якість його підготовки. Німецькі вчені досліджують ці питання, зокрема </w:t>
      </w:r>
      <w:proofErr w:type="spellStart"/>
      <w:r w:rsidRPr="00080769">
        <w:rPr>
          <w:rFonts w:ascii="Times New Roman" w:hAnsi="Times New Roman" w:cs="Times New Roman"/>
          <w:sz w:val="28"/>
          <w:szCs w:val="28"/>
          <w:lang w:val="uk-UA"/>
        </w:rPr>
        <w:t>компетентнісний</w:t>
      </w:r>
      <w:proofErr w:type="spellEnd"/>
      <w:r w:rsidRPr="00080769">
        <w:rPr>
          <w:rFonts w:ascii="Times New Roman" w:hAnsi="Times New Roman" w:cs="Times New Roman"/>
          <w:sz w:val="28"/>
          <w:szCs w:val="28"/>
          <w:lang w:val="uk-UA"/>
        </w:rPr>
        <w:t xml:space="preserve"> підхід у підготовці вихователів дошкільної освіти</w:t>
      </w:r>
      <w:r w:rsidR="00D40CA1" w:rsidRPr="00080769">
        <w:rPr>
          <w:rFonts w:ascii="Times New Roman" w:hAnsi="Times New Roman" w:cs="Times New Roman"/>
          <w:sz w:val="28"/>
          <w:szCs w:val="28"/>
          <w:lang w:val="uk-UA"/>
        </w:rPr>
        <w:t xml:space="preserve"> [75]</w:t>
      </w:r>
      <w:r w:rsidRPr="00080769">
        <w:rPr>
          <w:rFonts w:ascii="Times New Roman" w:hAnsi="Times New Roman" w:cs="Times New Roman"/>
          <w:sz w:val="28"/>
          <w:szCs w:val="28"/>
          <w:lang w:val="uk-UA"/>
        </w:rPr>
        <w:t>.</w:t>
      </w:r>
    </w:p>
    <w:p w:rsidR="00883CA6" w:rsidRPr="00080769" w:rsidRDefault="00883CA6" w:rsidP="00883CA6">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На основі аналізу німецьких наукових джерел</w:t>
      </w:r>
      <w:r w:rsidR="007D4AC3" w:rsidRPr="00080769">
        <w:rPr>
          <w:rFonts w:ascii="Times New Roman" w:hAnsi="Times New Roman" w:cs="Times New Roman"/>
          <w:sz w:val="28"/>
          <w:szCs w:val="28"/>
          <w:lang w:val="uk-UA"/>
        </w:rPr>
        <w:t xml:space="preserve"> [75, 76, 77, 78, 79, 80]</w:t>
      </w:r>
      <w:r w:rsidRPr="00080769">
        <w:rPr>
          <w:rFonts w:ascii="Times New Roman" w:hAnsi="Times New Roman" w:cs="Times New Roman"/>
          <w:sz w:val="28"/>
          <w:szCs w:val="28"/>
          <w:lang w:val="uk-UA"/>
        </w:rPr>
        <w:t xml:space="preserve"> визначено шість типів </w:t>
      </w:r>
      <w:proofErr w:type="spellStart"/>
      <w:r w:rsidRPr="00080769">
        <w:rPr>
          <w:rFonts w:ascii="Times New Roman" w:hAnsi="Times New Roman" w:cs="Times New Roman"/>
          <w:sz w:val="28"/>
          <w:szCs w:val="28"/>
          <w:lang w:val="uk-UA"/>
        </w:rPr>
        <w:t>компетентностей</w:t>
      </w:r>
      <w:proofErr w:type="spellEnd"/>
      <w:r w:rsidRPr="00080769">
        <w:rPr>
          <w:rFonts w:ascii="Times New Roman" w:hAnsi="Times New Roman" w:cs="Times New Roman"/>
          <w:sz w:val="28"/>
          <w:szCs w:val="28"/>
          <w:lang w:val="uk-UA"/>
        </w:rPr>
        <w:t>, важливих для педагогів: інтелектуальні знання, прикладні знання, навчальна компетентність, методологічні компетентності, соціальні компетентності та ціннісні орієнтації. Німецькі вищі навчальні заклади активно розвивають ці компетентності, створюючи систему підготовки, яка готує висококваліфікованих фахівців.</w:t>
      </w:r>
    </w:p>
    <w:p w:rsidR="00883CA6" w:rsidRPr="00080769" w:rsidRDefault="00883CA6" w:rsidP="00883CA6">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Історично </w:t>
      </w:r>
      <w:proofErr w:type="spellStart"/>
      <w:r w:rsidRPr="00080769">
        <w:rPr>
          <w:rFonts w:ascii="Times New Roman" w:hAnsi="Times New Roman" w:cs="Times New Roman"/>
          <w:sz w:val="28"/>
          <w:szCs w:val="28"/>
          <w:lang w:val="uk-UA"/>
        </w:rPr>
        <w:t>компетентнісний</w:t>
      </w:r>
      <w:proofErr w:type="spellEnd"/>
      <w:r w:rsidRPr="00080769">
        <w:rPr>
          <w:rFonts w:ascii="Times New Roman" w:hAnsi="Times New Roman" w:cs="Times New Roman"/>
          <w:sz w:val="28"/>
          <w:szCs w:val="28"/>
          <w:lang w:val="uk-UA"/>
        </w:rPr>
        <w:t xml:space="preserve"> підхід у Німеччині пройшов кілька етапів розвитку, починаючи з 60-70-х років XX стол</w:t>
      </w:r>
      <w:r w:rsidR="00941E5D">
        <w:rPr>
          <w:rFonts w:ascii="Times New Roman" w:hAnsi="Times New Roman" w:cs="Times New Roman"/>
          <w:sz w:val="28"/>
          <w:szCs w:val="28"/>
          <w:lang w:val="uk-UA"/>
        </w:rPr>
        <w:t>іття, коли науковці, такі як Ф. </w:t>
      </w:r>
      <w:proofErr w:type="spellStart"/>
      <w:r w:rsidRPr="00080769">
        <w:rPr>
          <w:rFonts w:ascii="Times New Roman" w:hAnsi="Times New Roman" w:cs="Times New Roman"/>
          <w:sz w:val="28"/>
          <w:szCs w:val="28"/>
          <w:lang w:val="uk-UA"/>
        </w:rPr>
        <w:t>Вайнерт</w:t>
      </w:r>
      <w:proofErr w:type="spellEnd"/>
      <w:r w:rsidRPr="00080769">
        <w:rPr>
          <w:rFonts w:ascii="Times New Roman" w:hAnsi="Times New Roman" w:cs="Times New Roman"/>
          <w:sz w:val="28"/>
          <w:szCs w:val="28"/>
          <w:lang w:val="uk-UA"/>
        </w:rPr>
        <w:t>, почали досліджувати це поняття, акцентуючи на когнітивних вміннях та здатності вирішувати проблеми.</w:t>
      </w:r>
    </w:p>
    <w:p w:rsidR="00883CA6" w:rsidRPr="00080769" w:rsidRDefault="00883CA6" w:rsidP="00883CA6">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У 1967 році Конференція Міністерства культури акредитувала нову спеціальність «Державно визнаний вихователь» і включила її до навчальних програм вищих професійних шкіл із соціальної педагогіки. Було встановлено трирічний термін навчання: два роки теоретичної освіти і рік виробничої </w:t>
      </w:r>
      <w:r w:rsidRPr="00080769">
        <w:rPr>
          <w:rFonts w:ascii="Times New Roman" w:hAnsi="Times New Roman" w:cs="Times New Roman"/>
          <w:sz w:val="28"/>
          <w:szCs w:val="28"/>
          <w:lang w:val="uk-UA"/>
        </w:rPr>
        <w:lastRenderedPageBreak/>
        <w:t xml:space="preserve">практики. Для вступу вимагалося закінчення середньої школи та рік </w:t>
      </w:r>
      <w:proofErr w:type="spellStart"/>
      <w:r w:rsidRPr="00080769">
        <w:rPr>
          <w:rFonts w:ascii="Times New Roman" w:hAnsi="Times New Roman" w:cs="Times New Roman"/>
          <w:sz w:val="28"/>
          <w:szCs w:val="28"/>
          <w:lang w:val="uk-UA"/>
        </w:rPr>
        <w:t>передпрактики</w:t>
      </w:r>
      <w:proofErr w:type="spellEnd"/>
      <w:r w:rsidRPr="00080769">
        <w:rPr>
          <w:rFonts w:ascii="Times New Roman" w:hAnsi="Times New Roman" w:cs="Times New Roman"/>
          <w:sz w:val="28"/>
          <w:szCs w:val="28"/>
          <w:lang w:val="uk-UA"/>
        </w:rPr>
        <w:t>. Навчальні програми з підготовки вихователів змінилися: студенти засвоювали психолого-педагогічні знання та розвивали професійні навички на практиці, усвідомлюючи важливість своєї діяльності для себе і суспільства, що сприяло розвитку їх компетентності.</w:t>
      </w:r>
    </w:p>
    <w:p w:rsidR="00883CA6" w:rsidRPr="00080769" w:rsidRDefault="00883CA6" w:rsidP="00883CA6">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На другому етапі, у 80-90-х роках XX століття, науковці створили перелік ключових компетенцій. Над обґрунтуванням </w:t>
      </w:r>
      <w:proofErr w:type="spellStart"/>
      <w:r w:rsidRPr="00080769">
        <w:rPr>
          <w:rFonts w:ascii="Times New Roman" w:hAnsi="Times New Roman" w:cs="Times New Roman"/>
          <w:sz w:val="28"/>
          <w:szCs w:val="28"/>
          <w:lang w:val="uk-UA"/>
        </w:rPr>
        <w:t>компетентнісного</w:t>
      </w:r>
      <w:proofErr w:type="spellEnd"/>
      <w:r w:rsidRPr="00080769">
        <w:rPr>
          <w:rFonts w:ascii="Times New Roman" w:hAnsi="Times New Roman" w:cs="Times New Roman"/>
          <w:sz w:val="28"/>
          <w:szCs w:val="28"/>
          <w:lang w:val="uk-UA"/>
        </w:rPr>
        <w:t xml:space="preserve"> підходу працювали такі вчені, як К.-О. Бауер, Х. </w:t>
      </w:r>
      <w:proofErr w:type="spellStart"/>
      <w:r w:rsidRPr="00080769">
        <w:rPr>
          <w:rFonts w:ascii="Times New Roman" w:hAnsi="Times New Roman" w:cs="Times New Roman"/>
          <w:sz w:val="28"/>
          <w:szCs w:val="28"/>
          <w:lang w:val="uk-UA"/>
        </w:rPr>
        <w:t>Хінтерхубер</w:t>
      </w:r>
      <w:proofErr w:type="spellEnd"/>
      <w:r w:rsidRPr="00080769">
        <w:rPr>
          <w:rFonts w:ascii="Times New Roman" w:hAnsi="Times New Roman" w:cs="Times New Roman"/>
          <w:sz w:val="28"/>
          <w:szCs w:val="28"/>
          <w:lang w:val="uk-UA"/>
        </w:rPr>
        <w:t xml:space="preserve">, Е. </w:t>
      </w:r>
      <w:proofErr w:type="spellStart"/>
      <w:r w:rsidRPr="00080769">
        <w:rPr>
          <w:rFonts w:ascii="Times New Roman" w:hAnsi="Times New Roman" w:cs="Times New Roman"/>
          <w:sz w:val="28"/>
          <w:szCs w:val="28"/>
          <w:lang w:val="uk-UA"/>
        </w:rPr>
        <w:t>Кестнер</w:t>
      </w:r>
      <w:proofErr w:type="spellEnd"/>
      <w:r w:rsidRPr="00080769">
        <w:rPr>
          <w:rFonts w:ascii="Times New Roman" w:hAnsi="Times New Roman" w:cs="Times New Roman"/>
          <w:sz w:val="28"/>
          <w:szCs w:val="28"/>
          <w:lang w:val="uk-UA"/>
        </w:rPr>
        <w:t xml:space="preserve"> та інші. Через 15 років після першого рішення про підготовку «державно дипломованих вихователів» навчальні програми та екзаменаційні вимоги зазнали змін у різних землях Німеччини. Для уніфікації цих вимог у 1982 році була прийнята «Угода сторін про освіту та екзаменування вихователів»</w:t>
      </w:r>
      <w:r w:rsidR="00562525" w:rsidRPr="00080769">
        <w:rPr>
          <w:rFonts w:ascii="Times New Roman" w:hAnsi="Times New Roman" w:cs="Times New Roman"/>
          <w:sz w:val="28"/>
          <w:szCs w:val="28"/>
          <w:lang w:val="uk-UA"/>
        </w:rPr>
        <w:t xml:space="preserve"> [78]</w:t>
      </w:r>
      <w:r w:rsidRPr="00080769">
        <w:rPr>
          <w:rFonts w:ascii="Times New Roman" w:hAnsi="Times New Roman" w:cs="Times New Roman"/>
          <w:sz w:val="28"/>
          <w:szCs w:val="28"/>
          <w:lang w:val="uk-UA"/>
        </w:rPr>
        <w:t>.</w:t>
      </w:r>
    </w:p>
    <w:p w:rsidR="00883CA6" w:rsidRPr="00080769" w:rsidRDefault="00883CA6" w:rsidP="00883CA6">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Структура освіти у сфері підготовки вихователів складається з трьох частин:</w:t>
      </w:r>
    </w:p>
    <w:p w:rsidR="00883CA6" w:rsidRPr="00FB5FA8" w:rsidRDefault="00883CA6" w:rsidP="00E908BA">
      <w:pPr>
        <w:pStyle w:val="a9"/>
        <w:numPr>
          <w:ilvl w:val="0"/>
          <w:numId w:val="30"/>
        </w:numPr>
        <w:spacing w:after="0" w:line="360" w:lineRule="auto"/>
        <w:jc w:val="both"/>
        <w:rPr>
          <w:rFonts w:ascii="Times New Roman" w:hAnsi="Times New Roman" w:cs="Times New Roman"/>
          <w:sz w:val="28"/>
          <w:szCs w:val="28"/>
          <w:lang w:val="uk-UA"/>
        </w:rPr>
      </w:pPr>
      <w:r w:rsidRPr="00FB5FA8">
        <w:rPr>
          <w:rFonts w:ascii="Times New Roman" w:hAnsi="Times New Roman" w:cs="Times New Roman"/>
          <w:sz w:val="28"/>
          <w:szCs w:val="28"/>
          <w:lang w:val="uk-UA"/>
        </w:rPr>
        <w:t>попередній професійний досвід;</w:t>
      </w:r>
    </w:p>
    <w:p w:rsidR="00883CA6" w:rsidRPr="00FB5FA8" w:rsidRDefault="00883CA6" w:rsidP="00E908BA">
      <w:pPr>
        <w:pStyle w:val="a9"/>
        <w:numPr>
          <w:ilvl w:val="0"/>
          <w:numId w:val="30"/>
        </w:numPr>
        <w:spacing w:after="0" w:line="360" w:lineRule="auto"/>
        <w:jc w:val="both"/>
        <w:rPr>
          <w:rFonts w:ascii="Times New Roman" w:hAnsi="Times New Roman" w:cs="Times New Roman"/>
          <w:sz w:val="28"/>
          <w:szCs w:val="28"/>
          <w:lang w:val="uk-UA"/>
        </w:rPr>
      </w:pPr>
      <w:r w:rsidRPr="00FB5FA8">
        <w:rPr>
          <w:rFonts w:ascii="Times New Roman" w:hAnsi="Times New Roman" w:cs="Times New Roman"/>
          <w:sz w:val="28"/>
          <w:szCs w:val="28"/>
          <w:lang w:val="uk-UA"/>
        </w:rPr>
        <w:t>дворічна теоретична підготовка, яка охоплює дидактику, методику соціально-педагогічної практики, мистецтво, музику, гру, педагогіку та психологію;</w:t>
      </w:r>
    </w:p>
    <w:p w:rsidR="00883CA6" w:rsidRPr="00FB5FA8" w:rsidRDefault="00883CA6" w:rsidP="00E908BA">
      <w:pPr>
        <w:pStyle w:val="a9"/>
        <w:numPr>
          <w:ilvl w:val="0"/>
          <w:numId w:val="30"/>
        </w:numPr>
        <w:spacing w:after="0" w:line="360" w:lineRule="auto"/>
        <w:jc w:val="both"/>
        <w:rPr>
          <w:rFonts w:ascii="Times New Roman" w:hAnsi="Times New Roman" w:cs="Times New Roman"/>
          <w:sz w:val="28"/>
          <w:szCs w:val="28"/>
          <w:lang w:val="uk-UA"/>
        </w:rPr>
      </w:pPr>
      <w:r w:rsidRPr="00FB5FA8">
        <w:rPr>
          <w:rFonts w:ascii="Times New Roman" w:hAnsi="Times New Roman" w:cs="Times New Roman"/>
          <w:sz w:val="28"/>
          <w:szCs w:val="28"/>
          <w:lang w:val="uk-UA"/>
        </w:rPr>
        <w:t>обов'язкова річна практика.</w:t>
      </w:r>
    </w:p>
    <w:p w:rsidR="00883CA6" w:rsidRPr="00080769" w:rsidRDefault="00883CA6" w:rsidP="00883CA6">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У навчальних програмах досі зберігаються ключові кваліфікації, які студенти здобувають через дисципліни і практику. Німецький дослідник Петер </w:t>
      </w:r>
      <w:proofErr w:type="spellStart"/>
      <w:r w:rsidRPr="00080769">
        <w:rPr>
          <w:rFonts w:ascii="Times New Roman" w:hAnsi="Times New Roman" w:cs="Times New Roman"/>
          <w:sz w:val="28"/>
          <w:szCs w:val="28"/>
          <w:lang w:val="uk-UA"/>
        </w:rPr>
        <w:t>Йегер</w:t>
      </w:r>
      <w:proofErr w:type="spellEnd"/>
      <w:r w:rsidRPr="00080769">
        <w:rPr>
          <w:rFonts w:ascii="Times New Roman" w:hAnsi="Times New Roman" w:cs="Times New Roman"/>
          <w:sz w:val="28"/>
          <w:szCs w:val="28"/>
          <w:lang w:val="uk-UA"/>
        </w:rPr>
        <w:t xml:space="preserve"> виділив чотири структурні компоненти професійної компетентності: фахова, соціальна, методична та особистісна. Він розробив детальну схему компетентності, включаючи важливі особистісні якості, необхідні для компетентного фахівця</w:t>
      </w:r>
      <w:r w:rsidR="00C3578D" w:rsidRPr="00080769">
        <w:rPr>
          <w:rFonts w:ascii="Times New Roman" w:hAnsi="Times New Roman" w:cs="Times New Roman"/>
          <w:sz w:val="28"/>
          <w:szCs w:val="28"/>
          <w:lang w:val="uk-UA"/>
        </w:rPr>
        <w:t xml:space="preserve"> [80]</w:t>
      </w:r>
      <w:r w:rsidRPr="00080769">
        <w:rPr>
          <w:rFonts w:ascii="Times New Roman" w:hAnsi="Times New Roman" w:cs="Times New Roman"/>
          <w:sz w:val="28"/>
          <w:szCs w:val="28"/>
          <w:lang w:val="uk-UA"/>
        </w:rPr>
        <w:t>.</w:t>
      </w:r>
    </w:p>
    <w:p w:rsidR="00883CA6" w:rsidRPr="00080769" w:rsidRDefault="00883CA6" w:rsidP="00883CA6">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З 2001 року в німецькій педагогічній літературі термін «розвиток компетентності» став найбільш вживаним, замінивши попередній термін «ключові кваліфікації» (Е. </w:t>
      </w:r>
      <w:proofErr w:type="spellStart"/>
      <w:r w:rsidRPr="00080769">
        <w:rPr>
          <w:rFonts w:ascii="Times New Roman" w:hAnsi="Times New Roman" w:cs="Times New Roman"/>
          <w:sz w:val="28"/>
          <w:szCs w:val="28"/>
          <w:lang w:val="uk-UA"/>
        </w:rPr>
        <w:t>Нуіссл</w:t>
      </w:r>
      <w:proofErr w:type="spellEnd"/>
      <w:r w:rsidRPr="00080769">
        <w:rPr>
          <w:rFonts w:ascii="Times New Roman" w:hAnsi="Times New Roman" w:cs="Times New Roman"/>
          <w:sz w:val="28"/>
          <w:szCs w:val="28"/>
          <w:lang w:val="uk-UA"/>
        </w:rPr>
        <w:t xml:space="preserve">, Х. </w:t>
      </w:r>
      <w:proofErr w:type="spellStart"/>
      <w:r w:rsidRPr="00080769">
        <w:rPr>
          <w:rFonts w:ascii="Times New Roman" w:hAnsi="Times New Roman" w:cs="Times New Roman"/>
          <w:sz w:val="28"/>
          <w:szCs w:val="28"/>
          <w:lang w:val="uk-UA"/>
        </w:rPr>
        <w:t>Зіберт</w:t>
      </w:r>
      <w:proofErr w:type="spellEnd"/>
      <w:r w:rsidRPr="00080769">
        <w:rPr>
          <w:rFonts w:ascii="Times New Roman" w:hAnsi="Times New Roman" w:cs="Times New Roman"/>
          <w:sz w:val="28"/>
          <w:szCs w:val="28"/>
          <w:lang w:val="uk-UA"/>
        </w:rPr>
        <w:t xml:space="preserve">). Відповідно до Болонської декларації, у Німеччині була впроваджена дворівнева система навчання, яка передбачає підготовку вихователів у вищих навчальних закладах за ступенями </w:t>
      </w:r>
      <w:r w:rsidRPr="00080769">
        <w:rPr>
          <w:rFonts w:ascii="Times New Roman" w:hAnsi="Times New Roman" w:cs="Times New Roman"/>
          <w:sz w:val="28"/>
          <w:szCs w:val="28"/>
          <w:lang w:val="uk-UA"/>
        </w:rPr>
        <w:lastRenderedPageBreak/>
        <w:t>бакалавра (</w:t>
      </w:r>
      <w:proofErr w:type="spellStart"/>
      <w:r w:rsidRPr="00080769">
        <w:rPr>
          <w:rFonts w:ascii="Times New Roman" w:hAnsi="Times New Roman" w:cs="Times New Roman"/>
          <w:sz w:val="28"/>
          <w:szCs w:val="28"/>
          <w:lang w:val="uk-UA"/>
        </w:rPr>
        <w:t>Bachelor</w:t>
      </w:r>
      <w:proofErr w:type="spellEnd"/>
      <w:r w:rsidRPr="00080769">
        <w:rPr>
          <w:rFonts w:ascii="Times New Roman" w:hAnsi="Times New Roman" w:cs="Times New Roman"/>
          <w:sz w:val="28"/>
          <w:szCs w:val="28"/>
          <w:lang w:val="uk-UA"/>
        </w:rPr>
        <w:t>) і магістра (</w:t>
      </w:r>
      <w:proofErr w:type="spellStart"/>
      <w:r w:rsidRPr="00080769">
        <w:rPr>
          <w:rFonts w:ascii="Times New Roman" w:hAnsi="Times New Roman" w:cs="Times New Roman"/>
          <w:sz w:val="28"/>
          <w:szCs w:val="28"/>
          <w:lang w:val="uk-UA"/>
        </w:rPr>
        <w:t>Master</w:t>
      </w:r>
      <w:proofErr w:type="spellEnd"/>
      <w:r w:rsidRPr="00080769">
        <w:rPr>
          <w:rFonts w:ascii="Times New Roman" w:hAnsi="Times New Roman" w:cs="Times New Roman"/>
          <w:sz w:val="28"/>
          <w:szCs w:val="28"/>
          <w:lang w:val="uk-UA"/>
        </w:rPr>
        <w:t>), а також зберігає дипломовану кваліфікацію (</w:t>
      </w:r>
      <w:proofErr w:type="spellStart"/>
      <w:r w:rsidRPr="00080769">
        <w:rPr>
          <w:rFonts w:ascii="Times New Roman" w:hAnsi="Times New Roman" w:cs="Times New Roman"/>
          <w:sz w:val="28"/>
          <w:szCs w:val="28"/>
          <w:lang w:val="uk-UA"/>
        </w:rPr>
        <w:t>Diplomabschluss</w:t>
      </w:r>
      <w:proofErr w:type="spellEnd"/>
      <w:r w:rsidRPr="00080769">
        <w:rPr>
          <w:rFonts w:ascii="Times New Roman" w:hAnsi="Times New Roman" w:cs="Times New Roman"/>
          <w:sz w:val="28"/>
          <w:szCs w:val="28"/>
          <w:lang w:val="uk-UA"/>
        </w:rPr>
        <w:t>)</w:t>
      </w:r>
      <w:r w:rsidR="00562525" w:rsidRPr="00080769">
        <w:rPr>
          <w:rFonts w:ascii="Times New Roman" w:hAnsi="Times New Roman" w:cs="Times New Roman"/>
          <w:sz w:val="28"/>
          <w:szCs w:val="28"/>
          <w:lang w:val="uk-UA"/>
        </w:rPr>
        <w:t xml:space="preserve"> [79]</w:t>
      </w:r>
      <w:r w:rsidRPr="00080769">
        <w:rPr>
          <w:rFonts w:ascii="Times New Roman" w:hAnsi="Times New Roman" w:cs="Times New Roman"/>
          <w:sz w:val="28"/>
          <w:szCs w:val="28"/>
          <w:lang w:val="uk-UA"/>
        </w:rPr>
        <w:t>.</w:t>
      </w:r>
    </w:p>
    <w:p w:rsidR="00883CA6" w:rsidRPr="00080769" w:rsidRDefault="00883CA6" w:rsidP="00883CA6">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Зросли вимоги до якості дошкільного виховання, що вимагало покращення підготовки та кваліфікації педагогів. Нові навчальні плани, зміна вимог до дошкільних закладів, збільшення кількості дітей з сімей мігрантів, а також вдосконалення дитячих установ та сімейних центрів поставили нові завдання перед педагогами.</w:t>
      </w:r>
    </w:p>
    <w:p w:rsidR="00883CA6" w:rsidRPr="00080769" w:rsidRDefault="00883CA6" w:rsidP="00883CA6">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У підготовці педагогів дошкільної освіти тепер акцент робиться не лише на знаннях, уміннях і навичках, а й на розвитку професійних </w:t>
      </w:r>
      <w:proofErr w:type="spellStart"/>
      <w:r w:rsidRPr="00080769">
        <w:rPr>
          <w:rFonts w:ascii="Times New Roman" w:hAnsi="Times New Roman" w:cs="Times New Roman"/>
          <w:sz w:val="28"/>
          <w:szCs w:val="28"/>
          <w:lang w:val="uk-UA"/>
        </w:rPr>
        <w:t>компетентностей</w:t>
      </w:r>
      <w:proofErr w:type="spellEnd"/>
      <w:r w:rsidRPr="00080769">
        <w:rPr>
          <w:rFonts w:ascii="Times New Roman" w:hAnsi="Times New Roman" w:cs="Times New Roman"/>
          <w:sz w:val="28"/>
          <w:szCs w:val="28"/>
          <w:lang w:val="uk-UA"/>
        </w:rPr>
        <w:t>, творчого підходу, міжпредметних знань та здатності до участі в наукових дослідженнях для покращення дидактичної та виховної діяльності.</w:t>
      </w:r>
    </w:p>
    <w:p w:rsidR="00883CA6" w:rsidRPr="00080769" w:rsidRDefault="00883CA6" w:rsidP="00883CA6">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Професійна підготовка вихователів тепер відбувається за </w:t>
      </w:r>
      <w:proofErr w:type="spellStart"/>
      <w:r w:rsidRPr="00080769">
        <w:rPr>
          <w:rFonts w:ascii="Times New Roman" w:hAnsi="Times New Roman" w:cs="Times New Roman"/>
          <w:sz w:val="28"/>
          <w:szCs w:val="28"/>
          <w:lang w:val="uk-UA"/>
        </w:rPr>
        <w:t>двоциклова</w:t>
      </w:r>
      <w:proofErr w:type="spellEnd"/>
      <w:r w:rsidRPr="00080769">
        <w:rPr>
          <w:rFonts w:ascii="Times New Roman" w:hAnsi="Times New Roman" w:cs="Times New Roman"/>
          <w:sz w:val="28"/>
          <w:szCs w:val="28"/>
          <w:lang w:val="uk-UA"/>
        </w:rPr>
        <w:t xml:space="preserve"> системою (бакалавр, магістр). У Рамковій угоді 2002 року підкреслюється, що метою освіти вихователів є розвиток їхніх педагогічних, освітніх і соціальних компетенцій для роботи в різних соціально-педагогічних сферах</w:t>
      </w:r>
      <w:r w:rsidR="00C3578D" w:rsidRPr="00080769">
        <w:rPr>
          <w:rFonts w:ascii="Times New Roman" w:hAnsi="Times New Roman" w:cs="Times New Roman"/>
          <w:sz w:val="28"/>
          <w:szCs w:val="28"/>
          <w:lang w:val="uk-UA"/>
        </w:rPr>
        <w:t xml:space="preserve"> [80].</w:t>
      </w:r>
    </w:p>
    <w:p w:rsidR="00883CA6" w:rsidRPr="00080769" w:rsidRDefault="00883CA6" w:rsidP="00883CA6">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У 2003 році Європейська комісія та Європейська асоціація університетів ініціювали проект «Налаштування освітніх структур», який встановив загальне розуміння кваліфікацій на основі компетенцій і результатів навчання. У 2005 році на Конференції Міністрів у справах сім'ї та молоді було розширено перелік основних компетенцій вихователів, наголошуючи на міждисциплінарних і крос-функціональних компетенціях педагогів</w:t>
      </w:r>
      <w:r w:rsidR="00562525" w:rsidRPr="00080769">
        <w:rPr>
          <w:rFonts w:ascii="Times New Roman" w:hAnsi="Times New Roman" w:cs="Times New Roman"/>
          <w:sz w:val="28"/>
          <w:szCs w:val="28"/>
          <w:lang w:val="uk-UA"/>
        </w:rPr>
        <w:t xml:space="preserve"> [79]</w:t>
      </w:r>
      <w:r w:rsidRPr="00080769">
        <w:rPr>
          <w:rFonts w:ascii="Times New Roman" w:hAnsi="Times New Roman" w:cs="Times New Roman"/>
          <w:sz w:val="28"/>
          <w:szCs w:val="28"/>
          <w:lang w:val="uk-UA"/>
        </w:rPr>
        <w:t>.</w:t>
      </w:r>
    </w:p>
    <w:p w:rsidR="00883CA6" w:rsidRPr="00080769" w:rsidRDefault="00883CA6" w:rsidP="00883CA6">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Університети розробили нові програми для вихователів дошкільної освіти з урахуванням цих вимог. Важливим стало узгодження компетенцій педагогів з їхньою професійною діяльністю, а також </w:t>
      </w:r>
      <w:proofErr w:type="spellStart"/>
      <w:r w:rsidRPr="00080769">
        <w:rPr>
          <w:rFonts w:ascii="Times New Roman" w:hAnsi="Times New Roman" w:cs="Times New Roman"/>
          <w:sz w:val="28"/>
          <w:szCs w:val="28"/>
          <w:lang w:val="uk-UA"/>
        </w:rPr>
        <w:t>модуляризація</w:t>
      </w:r>
      <w:proofErr w:type="spellEnd"/>
      <w:r w:rsidRPr="00080769">
        <w:rPr>
          <w:rFonts w:ascii="Times New Roman" w:hAnsi="Times New Roman" w:cs="Times New Roman"/>
          <w:sz w:val="28"/>
          <w:szCs w:val="28"/>
          <w:lang w:val="uk-UA"/>
        </w:rPr>
        <w:t xml:space="preserve"> навчальних курсів. Всі нові програми тепер акцентують на необхідних </w:t>
      </w:r>
      <w:proofErr w:type="spellStart"/>
      <w:r w:rsidRPr="00080769">
        <w:rPr>
          <w:rFonts w:ascii="Times New Roman" w:hAnsi="Times New Roman" w:cs="Times New Roman"/>
          <w:sz w:val="28"/>
          <w:szCs w:val="28"/>
          <w:lang w:val="uk-UA"/>
        </w:rPr>
        <w:t>компетентностях</w:t>
      </w:r>
      <w:proofErr w:type="spellEnd"/>
      <w:r w:rsidR="00562525" w:rsidRPr="00080769">
        <w:rPr>
          <w:rFonts w:ascii="Times New Roman" w:hAnsi="Times New Roman" w:cs="Times New Roman"/>
          <w:sz w:val="28"/>
          <w:szCs w:val="28"/>
          <w:lang w:val="uk-UA"/>
        </w:rPr>
        <w:t xml:space="preserve"> [80]</w:t>
      </w:r>
      <w:r w:rsidRPr="00080769">
        <w:rPr>
          <w:rFonts w:ascii="Times New Roman" w:hAnsi="Times New Roman" w:cs="Times New Roman"/>
          <w:sz w:val="28"/>
          <w:szCs w:val="28"/>
          <w:lang w:val="uk-UA"/>
        </w:rPr>
        <w:t>.</w:t>
      </w:r>
    </w:p>
    <w:p w:rsidR="00883CA6" w:rsidRPr="00080769" w:rsidRDefault="00883CA6" w:rsidP="00883CA6">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Спеціальні компетенції для бакалаврів дошкільної педагогіки включають знання з історії педагогіки, вміння </w:t>
      </w:r>
      <w:proofErr w:type="spellStart"/>
      <w:r w:rsidRPr="00080769">
        <w:rPr>
          <w:rFonts w:ascii="Times New Roman" w:hAnsi="Times New Roman" w:cs="Times New Roman"/>
          <w:sz w:val="28"/>
          <w:szCs w:val="28"/>
          <w:lang w:val="uk-UA"/>
        </w:rPr>
        <w:t>логічно</w:t>
      </w:r>
      <w:proofErr w:type="spellEnd"/>
      <w:r w:rsidRPr="00080769">
        <w:rPr>
          <w:rFonts w:ascii="Times New Roman" w:hAnsi="Times New Roman" w:cs="Times New Roman"/>
          <w:sz w:val="28"/>
          <w:szCs w:val="28"/>
          <w:lang w:val="uk-UA"/>
        </w:rPr>
        <w:t xml:space="preserve"> подати матеріал, критичний аналіз, розуміння наукових методів та оцінку досліджень. Магістерські компетенції містять поглиблені знання, володіння новітніми </w:t>
      </w:r>
      <w:r w:rsidRPr="00080769">
        <w:rPr>
          <w:rFonts w:ascii="Times New Roman" w:hAnsi="Times New Roman" w:cs="Times New Roman"/>
          <w:sz w:val="28"/>
          <w:szCs w:val="28"/>
          <w:lang w:val="uk-UA"/>
        </w:rPr>
        <w:lastRenderedPageBreak/>
        <w:t xml:space="preserve">методами досліджень, творчий підхід до вирішення завдань і професійний рівень </w:t>
      </w:r>
      <w:proofErr w:type="spellStart"/>
      <w:r w:rsidRPr="00080769">
        <w:rPr>
          <w:rFonts w:ascii="Times New Roman" w:hAnsi="Times New Roman" w:cs="Times New Roman"/>
          <w:sz w:val="28"/>
          <w:szCs w:val="28"/>
          <w:lang w:val="uk-UA"/>
        </w:rPr>
        <w:t>компетентностей</w:t>
      </w:r>
      <w:proofErr w:type="spellEnd"/>
      <w:r w:rsidR="00FB5FA8">
        <w:rPr>
          <w:rFonts w:ascii="Times New Roman" w:hAnsi="Times New Roman" w:cs="Times New Roman"/>
          <w:sz w:val="28"/>
          <w:szCs w:val="28"/>
          <w:lang w:val="uk-UA"/>
        </w:rPr>
        <w:t xml:space="preserve"> </w:t>
      </w:r>
      <w:r w:rsidR="00562525" w:rsidRPr="00080769">
        <w:rPr>
          <w:rFonts w:ascii="Times New Roman" w:hAnsi="Times New Roman" w:cs="Times New Roman"/>
          <w:sz w:val="28"/>
          <w:szCs w:val="28"/>
          <w:lang w:val="uk-UA"/>
        </w:rPr>
        <w:t>[77]</w:t>
      </w:r>
      <w:r w:rsidRPr="00080769">
        <w:rPr>
          <w:rFonts w:ascii="Times New Roman" w:hAnsi="Times New Roman" w:cs="Times New Roman"/>
          <w:sz w:val="28"/>
          <w:szCs w:val="28"/>
          <w:lang w:val="uk-UA"/>
        </w:rPr>
        <w:t>.</w:t>
      </w:r>
    </w:p>
    <w:p w:rsidR="00883CA6" w:rsidRPr="00080769" w:rsidRDefault="00883CA6" w:rsidP="00883CA6">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Новий етап розвитку освітніх програм дошкільної педагогіки був започаткований проектом «Професіонали в дитячому садку», підтриманим Фондом Роберта Боша. У межах цього проекту п'ять німецьких університетів у 2005-2007 роках розробили кваліфікаційні рамки для дошкільної педагогіки, що визначають основні компетенції вихователів: </w:t>
      </w:r>
      <w:proofErr w:type="spellStart"/>
      <w:r w:rsidRPr="00080769">
        <w:rPr>
          <w:rFonts w:ascii="Times New Roman" w:hAnsi="Times New Roman" w:cs="Times New Roman"/>
          <w:sz w:val="28"/>
          <w:szCs w:val="28"/>
          <w:lang w:val="uk-UA"/>
        </w:rPr>
        <w:t>праксеологічні</w:t>
      </w:r>
      <w:proofErr w:type="spellEnd"/>
      <w:r w:rsidRPr="00080769">
        <w:rPr>
          <w:rFonts w:ascii="Times New Roman" w:hAnsi="Times New Roman" w:cs="Times New Roman"/>
          <w:sz w:val="28"/>
          <w:szCs w:val="28"/>
          <w:lang w:val="uk-UA"/>
        </w:rPr>
        <w:t>, комунікативні, співпраці, креативні, інформаційно-медіальні та моральні.</w:t>
      </w:r>
    </w:p>
    <w:p w:rsidR="00883CA6" w:rsidRPr="00080769" w:rsidRDefault="00883CA6" w:rsidP="00883CA6">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Відповідно до нових вимог, Євангелічна вища школа соціальної роботи в Дрездені включила до своєї програми модулі з педагогічної майстерності, комунікації, виховання та естетичної компетентності, гендерної специфіки та полікультурної компетентності. Особлива увага приділяється міжкультурній компетентності вихователів, яку вважають ключовою серед професійних навичок.</w:t>
      </w:r>
    </w:p>
    <w:p w:rsidR="00883CA6" w:rsidRPr="00080769" w:rsidRDefault="00883CA6" w:rsidP="00883CA6">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Це питання викликало жваві дискусії в наукових колах, а в січні 2004 року на конференції в Гейдельберзі вчені наголосили на необхідності включення міжкультурної компетентності в освітні програми для кращого професійного майбутнього студентів</w:t>
      </w:r>
      <w:r w:rsidR="00562525" w:rsidRPr="00080769">
        <w:rPr>
          <w:rFonts w:ascii="Times New Roman" w:hAnsi="Times New Roman" w:cs="Times New Roman"/>
          <w:sz w:val="28"/>
          <w:szCs w:val="28"/>
          <w:lang w:val="uk-UA"/>
        </w:rPr>
        <w:t xml:space="preserve"> [76]</w:t>
      </w:r>
      <w:r w:rsidRPr="00080769">
        <w:rPr>
          <w:rFonts w:ascii="Times New Roman" w:hAnsi="Times New Roman" w:cs="Times New Roman"/>
          <w:sz w:val="28"/>
          <w:szCs w:val="28"/>
          <w:lang w:val="uk-UA"/>
        </w:rPr>
        <w:t>.</w:t>
      </w:r>
    </w:p>
    <w:p w:rsidR="00883CA6" w:rsidRPr="00080769" w:rsidRDefault="00883CA6" w:rsidP="00883CA6">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Німецький науковець Г. </w:t>
      </w:r>
      <w:proofErr w:type="spellStart"/>
      <w:r w:rsidRPr="00080769">
        <w:rPr>
          <w:rFonts w:ascii="Times New Roman" w:hAnsi="Times New Roman" w:cs="Times New Roman"/>
          <w:sz w:val="28"/>
          <w:szCs w:val="28"/>
          <w:lang w:val="uk-UA"/>
        </w:rPr>
        <w:t>Ауернхаймер</w:t>
      </w:r>
      <w:proofErr w:type="spellEnd"/>
      <w:r w:rsidRPr="00080769">
        <w:rPr>
          <w:rFonts w:ascii="Times New Roman" w:hAnsi="Times New Roman" w:cs="Times New Roman"/>
          <w:sz w:val="28"/>
          <w:szCs w:val="28"/>
          <w:lang w:val="uk-UA"/>
        </w:rPr>
        <w:t xml:space="preserve"> вважає, що міжкультурна компетентність формується на основі професійної компетентності й включає аналітичні та стратегічні навички для взаємодії з представниками інших культур. Вона розвивається через самоаналіз і критичну саморефлексію. Майбутні вихователі повинні вміти розпізнавати культурні відмінності, уникати культурного розмежування, позитивно сприймати різноманітність і здобувати нові знання про інші культури. М. </w:t>
      </w:r>
      <w:proofErr w:type="spellStart"/>
      <w:r w:rsidRPr="00080769">
        <w:rPr>
          <w:rFonts w:ascii="Times New Roman" w:hAnsi="Times New Roman" w:cs="Times New Roman"/>
          <w:sz w:val="28"/>
          <w:szCs w:val="28"/>
          <w:lang w:val="uk-UA"/>
        </w:rPr>
        <w:t>Уліх</w:t>
      </w:r>
      <w:proofErr w:type="spellEnd"/>
      <w:r w:rsidRPr="00080769">
        <w:rPr>
          <w:rFonts w:ascii="Times New Roman" w:hAnsi="Times New Roman" w:cs="Times New Roman"/>
          <w:sz w:val="28"/>
          <w:szCs w:val="28"/>
          <w:lang w:val="uk-UA"/>
        </w:rPr>
        <w:t xml:space="preserve"> додає, що міжкультурна компетентність охоплює зацікавленість культурним обміном, двомовність і толерантність до неоднозначності</w:t>
      </w:r>
      <w:r w:rsidR="00C3578D" w:rsidRPr="00080769">
        <w:rPr>
          <w:rFonts w:ascii="Times New Roman" w:hAnsi="Times New Roman" w:cs="Times New Roman"/>
          <w:sz w:val="28"/>
          <w:szCs w:val="28"/>
          <w:lang w:val="uk-UA"/>
        </w:rPr>
        <w:t xml:space="preserve"> [80]</w:t>
      </w:r>
      <w:r w:rsidRPr="00080769">
        <w:rPr>
          <w:rFonts w:ascii="Times New Roman" w:hAnsi="Times New Roman" w:cs="Times New Roman"/>
          <w:sz w:val="28"/>
          <w:szCs w:val="28"/>
          <w:lang w:val="uk-UA"/>
        </w:rPr>
        <w:t>.</w:t>
      </w:r>
    </w:p>
    <w:p w:rsidR="00883CA6" w:rsidRPr="00080769" w:rsidRDefault="00883CA6" w:rsidP="00883CA6">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Дослідження показало, що розвиток міжкультурної компетентності вихователів у ФРН включає набуття знань про інші культури, розвиток позитивного ставлення та саморефлексії, соціалізацію дітей мігрантів і </w:t>
      </w:r>
      <w:r w:rsidRPr="00080769">
        <w:rPr>
          <w:rFonts w:ascii="Times New Roman" w:hAnsi="Times New Roman" w:cs="Times New Roman"/>
          <w:sz w:val="28"/>
          <w:szCs w:val="28"/>
          <w:lang w:val="uk-UA"/>
        </w:rPr>
        <w:lastRenderedPageBreak/>
        <w:t xml:space="preserve">практичне оволодіння соціокультурними формами взаємодії. Програми підготовки включають базові компетентності, такі як педагогічна, соціально-наукова, творча, комунікативна, менеджмент, самостійна дослідницька робота. Основні компетентності вихователів охоплюють </w:t>
      </w:r>
      <w:proofErr w:type="spellStart"/>
      <w:r w:rsidRPr="00080769">
        <w:rPr>
          <w:rFonts w:ascii="Times New Roman" w:hAnsi="Times New Roman" w:cs="Times New Roman"/>
          <w:sz w:val="28"/>
          <w:szCs w:val="28"/>
          <w:lang w:val="uk-UA"/>
        </w:rPr>
        <w:t>праксеологічні</w:t>
      </w:r>
      <w:proofErr w:type="spellEnd"/>
      <w:r w:rsidRPr="00080769">
        <w:rPr>
          <w:rFonts w:ascii="Times New Roman" w:hAnsi="Times New Roman" w:cs="Times New Roman"/>
          <w:sz w:val="28"/>
          <w:szCs w:val="28"/>
          <w:lang w:val="uk-UA"/>
        </w:rPr>
        <w:t>, комунікативні, креативні, інформаційні та моральні аспекти</w:t>
      </w:r>
      <w:r w:rsidR="00562525" w:rsidRPr="00080769">
        <w:rPr>
          <w:rFonts w:ascii="Times New Roman" w:hAnsi="Times New Roman" w:cs="Times New Roman"/>
          <w:sz w:val="28"/>
          <w:szCs w:val="28"/>
          <w:lang w:val="uk-UA"/>
        </w:rPr>
        <w:t xml:space="preserve"> [77]</w:t>
      </w:r>
      <w:r w:rsidRPr="00080769">
        <w:rPr>
          <w:rFonts w:ascii="Times New Roman" w:hAnsi="Times New Roman" w:cs="Times New Roman"/>
          <w:sz w:val="28"/>
          <w:szCs w:val="28"/>
          <w:lang w:val="uk-UA"/>
        </w:rPr>
        <w:t>.</w:t>
      </w:r>
    </w:p>
    <w:p w:rsidR="00883CA6" w:rsidRPr="00080769" w:rsidRDefault="00883CA6" w:rsidP="00883CA6">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Німецькі дослідники вважають, що професійна компетентність включає в себе поєднання професійних знань, вмінь, психологічних якостей особистості та професійної позиції. У вихователя ця компетентність проявляється через спостереження, діагностику вихованців, аналіз самостійної роботи, проведення консультацій та ефективне планування навчального процесу. Професор педагогіки Е. </w:t>
      </w:r>
      <w:proofErr w:type="spellStart"/>
      <w:r w:rsidRPr="00080769">
        <w:rPr>
          <w:rFonts w:ascii="Times New Roman" w:hAnsi="Times New Roman" w:cs="Times New Roman"/>
          <w:sz w:val="28"/>
          <w:szCs w:val="28"/>
          <w:lang w:val="uk-UA"/>
        </w:rPr>
        <w:t>Кліме</w:t>
      </w:r>
      <w:proofErr w:type="spellEnd"/>
      <w:r w:rsidRPr="00080769">
        <w:rPr>
          <w:rFonts w:ascii="Times New Roman" w:hAnsi="Times New Roman" w:cs="Times New Roman"/>
          <w:sz w:val="28"/>
          <w:szCs w:val="28"/>
          <w:lang w:val="uk-UA"/>
        </w:rPr>
        <w:t xml:space="preserve"> зазначає, що компетентність зв’язує знання з уміннями та дозволяє ефективно реагувати на різні ситуації.</w:t>
      </w:r>
    </w:p>
    <w:p w:rsidR="00883CA6" w:rsidRPr="00080769" w:rsidRDefault="00883CA6" w:rsidP="00883CA6">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Для впровадження </w:t>
      </w:r>
      <w:proofErr w:type="spellStart"/>
      <w:r w:rsidRPr="00080769">
        <w:rPr>
          <w:rFonts w:ascii="Times New Roman" w:hAnsi="Times New Roman" w:cs="Times New Roman"/>
          <w:sz w:val="28"/>
          <w:szCs w:val="28"/>
          <w:lang w:val="uk-UA"/>
        </w:rPr>
        <w:t>компетентнісного</w:t>
      </w:r>
      <w:proofErr w:type="spellEnd"/>
      <w:r w:rsidRPr="00080769">
        <w:rPr>
          <w:rFonts w:ascii="Times New Roman" w:hAnsi="Times New Roman" w:cs="Times New Roman"/>
          <w:sz w:val="28"/>
          <w:szCs w:val="28"/>
          <w:lang w:val="uk-UA"/>
        </w:rPr>
        <w:t xml:space="preserve"> підходу в підготовку педагогів дошкільної освіти необхідно розробити інтегровані навчальні курси, які об’єднують предметні області з різними </w:t>
      </w:r>
      <w:proofErr w:type="spellStart"/>
      <w:r w:rsidRPr="00080769">
        <w:rPr>
          <w:rFonts w:ascii="Times New Roman" w:hAnsi="Times New Roman" w:cs="Times New Roman"/>
          <w:sz w:val="28"/>
          <w:szCs w:val="28"/>
          <w:lang w:val="uk-UA"/>
        </w:rPr>
        <w:t>компетентностями</w:t>
      </w:r>
      <w:proofErr w:type="spellEnd"/>
      <w:r w:rsidRPr="00080769">
        <w:rPr>
          <w:rFonts w:ascii="Times New Roman" w:hAnsi="Times New Roman" w:cs="Times New Roman"/>
          <w:sz w:val="28"/>
          <w:szCs w:val="28"/>
          <w:lang w:val="uk-UA"/>
        </w:rPr>
        <w:t xml:space="preserve">, а також розширити міжпредметний компонент у навчальних програмах. Кожна модульна книга для підготовки вихователів містить опис тематичних напрямів та основних </w:t>
      </w:r>
      <w:proofErr w:type="spellStart"/>
      <w:r w:rsidRPr="00080769">
        <w:rPr>
          <w:rFonts w:ascii="Times New Roman" w:hAnsi="Times New Roman" w:cs="Times New Roman"/>
          <w:sz w:val="28"/>
          <w:szCs w:val="28"/>
          <w:lang w:val="uk-UA"/>
        </w:rPr>
        <w:t>компетентностей</w:t>
      </w:r>
      <w:proofErr w:type="spellEnd"/>
      <w:r w:rsidRPr="00080769">
        <w:rPr>
          <w:rFonts w:ascii="Times New Roman" w:hAnsi="Times New Roman" w:cs="Times New Roman"/>
          <w:sz w:val="28"/>
          <w:szCs w:val="28"/>
          <w:lang w:val="uk-UA"/>
        </w:rPr>
        <w:t>, які студенти можуть здобути під час навчання. Моніторинг успішності відбувається через колоквіуми, курсові роботи, творчі проекти та ведення особистих щоденників</w:t>
      </w:r>
      <w:r w:rsidR="00C3578D" w:rsidRPr="00080769">
        <w:rPr>
          <w:rFonts w:ascii="Times New Roman" w:hAnsi="Times New Roman" w:cs="Times New Roman"/>
          <w:sz w:val="28"/>
          <w:szCs w:val="28"/>
          <w:lang w:val="uk-UA"/>
        </w:rPr>
        <w:t xml:space="preserve"> [80]</w:t>
      </w:r>
      <w:r w:rsidRPr="00080769">
        <w:rPr>
          <w:rFonts w:ascii="Times New Roman" w:hAnsi="Times New Roman" w:cs="Times New Roman"/>
          <w:sz w:val="28"/>
          <w:szCs w:val="28"/>
          <w:lang w:val="uk-UA"/>
        </w:rPr>
        <w:t>.</w:t>
      </w:r>
    </w:p>
    <w:p w:rsidR="00C3578D" w:rsidRPr="00080769" w:rsidRDefault="006D2C72" w:rsidP="006D2C7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д</w:t>
      </w:r>
      <w:r w:rsidR="00883CA6" w:rsidRPr="00080769">
        <w:rPr>
          <w:rFonts w:ascii="Times New Roman" w:hAnsi="Times New Roman" w:cs="Times New Roman"/>
          <w:sz w:val="28"/>
          <w:szCs w:val="28"/>
          <w:lang w:val="uk-UA"/>
        </w:rPr>
        <w:t>ослідження показують, що сучасна освіта повинна постійно вдосконалювати компетентності та професійну підготовку майбутніх вихователів, ставлячи перед</w:t>
      </w:r>
      <w:r>
        <w:rPr>
          <w:rFonts w:ascii="Times New Roman" w:hAnsi="Times New Roman" w:cs="Times New Roman"/>
          <w:sz w:val="28"/>
          <w:szCs w:val="28"/>
          <w:lang w:val="uk-UA"/>
        </w:rPr>
        <w:t xml:space="preserve"> собою нові завдання та вимоги. </w:t>
      </w:r>
      <w:r w:rsidR="00C3578D" w:rsidRPr="00080769">
        <w:rPr>
          <w:rFonts w:ascii="Times New Roman" w:hAnsi="Times New Roman" w:cs="Times New Roman"/>
          <w:sz w:val="28"/>
          <w:szCs w:val="28"/>
          <w:lang w:val="uk-UA"/>
        </w:rPr>
        <w:t>Німецький досвід підготовки фахівців дошкільної освіти отримав зразки для багатьох країн, зокрема й для України, з кількох причин:</w:t>
      </w:r>
    </w:p>
    <w:p w:rsidR="00C3578D" w:rsidRPr="00080769" w:rsidRDefault="00C3578D" w:rsidP="006D2C72">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Німеччина має чітко структуровану систему підготовки фахівців дошкільної освіти, яка забезпечує єдині стандарти навчання, що включають теоретичну та практичну підготовку. Студенти отримують широкий спектр знань і навичок, більшість для роботи з дітей різного віку.</w:t>
      </w:r>
      <w:r w:rsidR="006D2C72">
        <w:rPr>
          <w:rFonts w:ascii="Times New Roman" w:hAnsi="Times New Roman" w:cs="Times New Roman"/>
          <w:sz w:val="28"/>
          <w:szCs w:val="28"/>
          <w:lang w:val="uk-UA"/>
        </w:rPr>
        <w:t xml:space="preserve"> </w:t>
      </w:r>
      <w:r w:rsidRPr="00080769">
        <w:rPr>
          <w:rFonts w:ascii="Times New Roman" w:hAnsi="Times New Roman" w:cs="Times New Roman"/>
          <w:sz w:val="28"/>
          <w:szCs w:val="28"/>
          <w:lang w:val="uk-UA"/>
        </w:rPr>
        <w:t xml:space="preserve">Німецька система </w:t>
      </w:r>
      <w:r w:rsidRPr="00080769">
        <w:rPr>
          <w:rFonts w:ascii="Times New Roman" w:hAnsi="Times New Roman" w:cs="Times New Roman"/>
          <w:sz w:val="28"/>
          <w:szCs w:val="28"/>
          <w:lang w:val="uk-UA"/>
        </w:rPr>
        <w:lastRenderedPageBreak/>
        <w:t>активно по компенсації навчання у ЗВО із практикою в дошкільних установах. Це додатково студентам здобувати реальний досвід, адаптуватися до умов роботи в дитячих садках та опанувати спеціальні педагогічні методи ще під час навчання.</w:t>
      </w:r>
      <w:r w:rsidR="00FB5FA8">
        <w:rPr>
          <w:rFonts w:ascii="Times New Roman" w:hAnsi="Times New Roman" w:cs="Times New Roman"/>
          <w:sz w:val="28"/>
          <w:szCs w:val="28"/>
          <w:lang w:val="uk-UA"/>
        </w:rPr>
        <w:t xml:space="preserve"> </w:t>
      </w:r>
      <w:r w:rsidRPr="00080769">
        <w:rPr>
          <w:rFonts w:ascii="Times New Roman" w:hAnsi="Times New Roman" w:cs="Times New Roman"/>
          <w:sz w:val="28"/>
          <w:szCs w:val="28"/>
          <w:lang w:val="uk-UA"/>
        </w:rPr>
        <w:t>Німецькі навчальні програми з формування навичок роботи з дітьми з максимальними потребами, зокрема інклюзивної освіти. Студенти вводять індивідуальний підхід, що дозволяє забезпечити рівень можливостей для всіх дітей, не</w:t>
      </w:r>
      <w:r w:rsidR="006D2C72">
        <w:rPr>
          <w:rFonts w:ascii="Times New Roman" w:hAnsi="Times New Roman" w:cs="Times New Roman"/>
          <w:sz w:val="28"/>
          <w:szCs w:val="28"/>
          <w:lang w:val="uk-UA"/>
        </w:rPr>
        <w:t>залежно від їхніх особливостей.</w:t>
      </w:r>
      <w:r w:rsidR="00941E5D">
        <w:rPr>
          <w:rFonts w:ascii="Times New Roman" w:hAnsi="Times New Roman" w:cs="Times New Roman"/>
          <w:sz w:val="28"/>
          <w:szCs w:val="28"/>
          <w:lang w:val="uk-UA"/>
        </w:rPr>
        <w:t xml:space="preserve"> </w:t>
      </w:r>
      <w:r w:rsidRPr="00080769">
        <w:rPr>
          <w:rFonts w:ascii="Times New Roman" w:hAnsi="Times New Roman" w:cs="Times New Roman"/>
          <w:sz w:val="28"/>
          <w:szCs w:val="28"/>
          <w:lang w:val="uk-UA"/>
        </w:rPr>
        <w:t>Німецька система освіти забезпечує постійне вдосконалення фахівців через курси підвищення кваліфікації та спеціалізації. Це додатково вихователям оновлювати свої знання та відповідати сучасним педагогічним станда</w:t>
      </w:r>
      <w:r w:rsidR="006D2C72">
        <w:rPr>
          <w:rFonts w:ascii="Times New Roman" w:hAnsi="Times New Roman" w:cs="Times New Roman"/>
          <w:sz w:val="28"/>
          <w:szCs w:val="28"/>
          <w:lang w:val="uk-UA"/>
        </w:rPr>
        <w:t>ртам.</w:t>
      </w:r>
      <w:r w:rsidR="00941E5D">
        <w:rPr>
          <w:rFonts w:ascii="Times New Roman" w:hAnsi="Times New Roman" w:cs="Times New Roman"/>
          <w:sz w:val="28"/>
          <w:szCs w:val="28"/>
          <w:lang w:val="uk-UA"/>
        </w:rPr>
        <w:t xml:space="preserve"> </w:t>
      </w:r>
      <w:r w:rsidRPr="00080769">
        <w:rPr>
          <w:rFonts w:ascii="Times New Roman" w:hAnsi="Times New Roman" w:cs="Times New Roman"/>
          <w:sz w:val="28"/>
          <w:szCs w:val="28"/>
          <w:lang w:val="uk-UA"/>
        </w:rPr>
        <w:t>У Німеччині професія вихователя має високий соціальний статус і належний рівень оплати праці, що мотивує фахівців та сприяє престижності професій.</w:t>
      </w:r>
    </w:p>
    <w:p w:rsidR="00883CA6" w:rsidRPr="00080769" w:rsidRDefault="00883CA6" w:rsidP="008B482C">
      <w:pPr>
        <w:spacing w:after="0" w:line="360" w:lineRule="auto"/>
        <w:ind w:firstLine="709"/>
        <w:jc w:val="both"/>
        <w:rPr>
          <w:rFonts w:ascii="Times New Roman" w:hAnsi="Times New Roman" w:cs="Times New Roman"/>
          <w:b/>
          <w:sz w:val="28"/>
          <w:szCs w:val="28"/>
          <w:lang w:val="uk-UA"/>
        </w:rPr>
      </w:pPr>
    </w:p>
    <w:p w:rsidR="008B482C" w:rsidRPr="00080769" w:rsidRDefault="008B482C" w:rsidP="008B482C">
      <w:pPr>
        <w:spacing w:after="0" w:line="360" w:lineRule="auto"/>
        <w:ind w:firstLine="709"/>
        <w:jc w:val="both"/>
        <w:rPr>
          <w:b/>
          <w:lang w:val="uk-UA"/>
        </w:rPr>
      </w:pPr>
      <w:r w:rsidRPr="00080769">
        <w:rPr>
          <w:rFonts w:ascii="Times New Roman" w:hAnsi="Times New Roman" w:cs="Times New Roman"/>
          <w:b/>
          <w:sz w:val="28"/>
          <w:szCs w:val="28"/>
          <w:lang w:val="uk-UA"/>
        </w:rPr>
        <w:t>1.</w:t>
      </w:r>
      <w:r w:rsidR="00883CA6" w:rsidRPr="00080769">
        <w:rPr>
          <w:rFonts w:ascii="Times New Roman" w:hAnsi="Times New Roman" w:cs="Times New Roman"/>
          <w:b/>
          <w:sz w:val="28"/>
          <w:szCs w:val="28"/>
          <w:lang w:val="uk-UA"/>
        </w:rPr>
        <w:t>3</w:t>
      </w:r>
      <w:r w:rsidRPr="00080769">
        <w:rPr>
          <w:rFonts w:ascii="Times New Roman" w:hAnsi="Times New Roman" w:cs="Times New Roman"/>
          <w:b/>
          <w:sz w:val="28"/>
          <w:szCs w:val="28"/>
          <w:lang w:val="uk-UA"/>
        </w:rPr>
        <w:t xml:space="preserve"> Чинники, що впливають на процес формування педагогічної  майстерності майбутніх педагогів</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Процес формування професійної майстерності майбутніх спеціалістів – це процес безперервний, надзвичайно складний, що є першим етапом професійного зростання педагога [13]. Для формування професійної майстерності майбутніх фахівців необхідно вивчити фактори, що впливають на цей процес.</w:t>
      </w:r>
    </w:p>
    <w:p w:rsidR="008B482C" w:rsidRPr="00080769" w:rsidRDefault="008B482C" w:rsidP="00BC3D69">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Так, Т. Рогова вказує на такі ознаки</w:t>
      </w:r>
      <w:r w:rsidRPr="00080769">
        <w:rPr>
          <w:lang w:val="uk-UA"/>
        </w:rPr>
        <w:t xml:space="preserve"> </w:t>
      </w:r>
      <w:r w:rsidRPr="00080769">
        <w:rPr>
          <w:rFonts w:ascii="Times New Roman" w:hAnsi="Times New Roman" w:cs="Times New Roman"/>
          <w:sz w:val="28"/>
          <w:szCs w:val="28"/>
          <w:lang w:val="uk-UA"/>
        </w:rPr>
        <w:t xml:space="preserve">професійної підготовки у ЗВО дає: </w:t>
      </w:r>
    </w:p>
    <w:p w:rsidR="008B482C" w:rsidRPr="00FB5FA8" w:rsidRDefault="008B482C" w:rsidP="00BC3D69">
      <w:pPr>
        <w:pStyle w:val="a9"/>
        <w:numPr>
          <w:ilvl w:val="0"/>
          <w:numId w:val="32"/>
        </w:numPr>
        <w:spacing w:after="0" w:line="360" w:lineRule="auto"/>
        <w:ind w:left="0" w:firstLine="709"/>
        <w:jc w:val="both"/>
        <w:rPr>
          <w:rFonts w:ascii="Times New Roman" w:hAnsi="Times New Roman" w:cs="Times New Roman"/>
          <w:sz w:val="28"/>
          <w:szCs w:val="28"/>
          <w:lang w:val="uk-UA"/>
        </w:rPr>
      </w:pPr>
      <w:r w:rsidRPr="00FB5FA8">
        <w:rPr>
          <w:rFonts w:ascii="Times New Roman" w:hAnsi="Times New Roman" w:cs="Times New Roman"/>
          <w:sz w:val="28"/>
          <w:szCs w:val="28"/>
          <w:lang w:val="uk-UA"/>
        </w:rPr>
        <w:t xml:space="preserve">формування системи </w:t>
      </w:r>
      <w:proofErr w:type="spellStart"/>
      <w:r w:rsidRPr="00FB5FA8">
        <w:rPr>
          <w:rFonts w:ascii="Times New Roman" w:hAnsi="Times New Roman" w:cs="Times New Roman"/>
          <w:sz w:val="28"/>
          <w:szCs w:val="28"/>
          <w:lang w:val="uk-UA"/>
        </w:rPr>
        <w:t>професійно</w:t>
      </w:r>
      <w:proofErr w:type="spellEnd"/>
      <w:r w:rsidRPr="00FB5FA8">
        <w:rPr>
          <w:rFonts w:ascii="Times New Roman" w:hAnsi="Times New Roman" w:cs="Times New Roman"/>
          <w:sz w:val="28"/>
          <w:szCs w:val="28"/>
          <w:lang w:val="uk-UA"/>
        </w:rPr>
        <w:t xml:space="preserve"> значущих знань, умінь і якостей, форм поведінки, індивідуальних способів виконання професійної діяльності; </w:t>
      </w:r>
      <w:proofErr w:type="spellStart"/>
      <w:r w:rsidRPr="00FB5FA8">
        <w:rPr>
          <w:rFonts w:ascii="Times New Roman" w:hAnsi="Times New Roman" w:cs="Times New Roman"/>
          <w:sz w:val="28"/>
          <w:szCs w:val="28"/>
          <w:lang w:val="uk-UA"/>
        </w:rPr>
        <w:t>широкопрофільність</w:t>
      </w:r>
      <w:proofErr w:type="spellEnd"/>
      <w:r w:rsidRPr="00FB5FA8">
        <w:rPr>
          <w:rFonts w:ascii="Times New Roman" w:hAnsi="Times New Roman" w:cs="Times New Roman"/>
          <w:sz w:val="28"/>
          <w:szCs w:val="28"/>
          <w:lang w:val="uk-UA"/>
        </w:rPr>
        <w:t xml:space="preserve"> підготовки; </w:t>
      </w:r>
    </w:p>
    <w:p w:rsidR="008B482C" w:rsidRPr="00FB5FA8" w:rsidRDefault="008B482C" w:rsidP="00BC3D69">
      <w:pPr>
        <w:pStyle w:val="a9"/>
        <w:numPr>
          <w:ilvl w:val="0"/>
          <w:numId w:val="32"/>
        </w:numPr>
        <w:spacing w:after="0" w:line="360" w:lineRule="auto"/>
        <w:ind w:left="0" w:firstLine="709"/>
        <w:jc w:val="both"/>
        <w:rPr>
          <w:rFonts w:ascii="Times New Roman" w:hAnsi="Times New Roman" w:cs="Times New Roman"/>
          <w:sz w:val="28"/>
          <w:szCs w:val="28"/>
          <w:lang w:val="uk-UA"/>
        </w:rPr>
      </w:pPr>
      <w:r w:rsidRPr="00FB5FA8">
        <w:rPr>
          <w:rFonts w:ascii="Times New Roman" w:hAnsi="Times New Roman" w:cs="Times New Roman"/>
          <w:sz w:val="28"/>
          <w:szCs w:val="28"/>
          <w:lang w:val="uk-UA"/>
        </w:rPr>
        <w:t xml:space="preserve">формування сучасного стилю цілісного науково-професійного мислення; готовності до професійного саморозвитку, безперервної освіти і самоосвіти; </w:t>
      </w:r>
    </w:p>
    <w:p w:rsidR="008B482C" w:rsidRPr="00FB5FA8" w:rsidRDefault="008B482C" w:rsidP="00BC3D69">
      <w:pPr>
        <w:pStyle w:val="a9"/>
        <w:numPr>
          <w:ilvl w:val="0"/>
          <w:numId w:val="32"/>
        </w:numPr>
        <w:spacing w:after="0" w:line="360" w:lineRule="auto"/>
        <w:ind w:left="0" w:firstLine="709"/>
        <w:jc w:val="both"/>
        <w:rPr>
          <w:rFonts w:ascii="Times New Roman" w:hAnsi="Times New Roman" w:cs="Times New Roman"/>
          <w:sz w:val="28"/>
          <w:szCs w:val="28"/>
          <w:lang w:val="uk-UA"/>
        </w:rPr>
      </w:pPr>
      <w:r w:rsidRPr="00FB5FA8">
        <w:rPr>
          <w:rFonts w:ascii="Times New Roman" w:hAnsi="Times New Roman" w:cs="Times New Roman"/>
          <w:sz w:val="28"/>
          <w:szCs w:val="28"/>
          <w:lang w:val="uk-UA"/>
        </w:rPr>
        <w:lastRenderedPageBreak/>
        <w:t xml:space="preserve">формування соціальної і професійної позиції, розвиток професійних здібностей й особистісних якостей (самостійність, активність, креативність, мобільність, </w:t>
      </w:r>
      <w:proofErr w:type="spellStart"/>
      <w:r w:rsidRPr="00FB5FA8">
        <w:rPr>
          <w:rFonts w:ascii="Times New Roman" w:hAnsi="Times New Roman" w:cs="Times New Roman"/>
          <w:sz w:val="28"/>
          <w:szCs w:val="28"/>
          <w:lang w:val="uk-UA"/>
        </w:rPr>
        <w:t>комунікативність</w:t>
      </w:r>
      <w:proofErr w:type="spellEnd"/>
      <w:r w:rsidRPr="00FB5FA8">
        <w:rPr>
          <w:rFonts w:ascii="Times New Roman" w:hAnsi="Times New Roman" w:cs="Times New Roman"/>
          <w:sz w:val="28"/>
          <w:szCs w:val="28"/>
          <w:lang w:val="uk-UA"/>
        </w:rPr>
        <w:t xml:space="preserve"> та ін.); </w:t>
      </w:r>
    </w:p>
    <w:p w:rsidR="008B482C" w:rsidRPr="00FB5FA8" w:rsidRDefault="008B482C" w:rsidP="00BC3D69">
      <w:pPr>
        <w:pStyle w:val="a9"/>
        <w:numPr>
          <w:ilvl w:val="0"/>
          <w:numId w:val="32"/>
        </w:numPr>
        <w:spacing w:after="0" w:line="360" w:lineRule="auto"/>
        <w:ind w:left="0" w:firstLine="709"/>
        <w:jc w:val="both"/>
        <w:rPr>
          <w:rFonts w:ascii="Times New Roman" w:hAnsi="Times New Roman" w:cs="Times New Roman"/>
          <w:sz w:val="28"/>
          <w:szCs w:val="28"/>
          <w:lang w:val="uk-UA"/>
        </w:rPr>
      </w:pPr>
      <w:r w:rsidRPr="00FB5FA8">
        <w:rPr>
          <w:rFonts w:ascii="Times New Roman" w:hAnsi="Times New Roman" w:cs="Times New Roman"/>
          <w:sz w:val="28"/>
          <w:szCs w:val="28"/>
          <w:lang w:val="uk-UA"/>
        </w:rPr>
        <w:t xml:space="preserve">забезпечення готовності майбутніх фахівців до індивідуально-творчого виконання професійних функцій, до інноваційної діяльності; </w:t>
      </w:r>
    </w:p>
    <w:p w:rsidR="008B482C" w:rsidRPr="00FB5FA8" w:rsidRDefault="008B482C" w:rsidP="00BC3D69">
      <w:pPr>
        <w:pStyle w:val="a9"/>
        <w:numPr>
          <w:ilvl w:val="0"/>
          <w:numId w:val="32"/>
        </w:numPr>
        <w:spacing w:after="0" w:line="360" w:lineRule="auto"/>
        <w:ind w:left="0" w:firstLine="709"/>
        <w:jc w:val="both"/>
        <w:rPr>
          <w:rFonts w:ascii="Times New Roman" w:hAnsi="Times New Roman" w:cs="Times New Roman"/>
          <w:sz w:val="28"/>
          <w:szCs w:val="28"/>
          <w:lang w:val="uk-UA"/>
        </w:rPr>
      </w:pPr>
      <w:r w:rsidRPr="00FB5FA8">
        <w:rPr>
          <w:rFonts w:ascii="Times New Roman" w:hAnsi="Times New Roman" w:cs="Times New Roman"/>
          <w:sz w:val="28"/>
          <w:szCs w:val="28"/>
          <w:lang w:val="uk-UA"/>
        </w:rPr>
        <w:t>прикладний характер підготовки, забезпечення єдності, інтеграція її теоретичної і практичної складових; упровадження дуальної освіти [54, с.298].</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За словами О. </w:t>
      </w:r>
      <w:proofErr w:type="spellStart"/>
      <w:r w:rsidRPr="00080769">
        <w:rPr>
          <w:rFonts w:ascii="Times New Roman" w:hAnsi="Times New Roman" w:cs="Times New Roman"/>
          <w:sz w:val="28"/>
          <w:szCs w:val="28"/>
          <w:lang w:val="uk-UA"/>
        </w:rPr>
        <w:t>Богініч</w:t>
      </w:r>
      <w:proofErr w:type="spellEnd"/>
      <w:r w:rsidRPr="00080769">
        <w:rPr>
          <w:rFonts w:ascii="Times New Roman" w:hAnsi="Times New Roman" w:cs="Times New Roman"/>
          <w:sz w:val="28"/>
          <w:szCs w:val="28"/>
          <w:lang w:val="uk-UA"/>
        </w:rPr>
        <w:t xml:space="preserve">, на становлення педагогічної майстерності впливають чинники об'єктивні – конкретні соціально-політичні умови та настрої в суспільстві, стан духовної культури суспільства, рівень розвитку психолого-педагогічної науки та пануючої в ній парадигми; суб'єктивні чинники, тобто особистісні особливості педагога, рівень його професійної та особистісної відповідності [6, с.23]. </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Враховуючи активну позицію учасника навчальної взаємодії, безперечно, що суть педагогічного процесу полягає у його бінарному характері, адже в ньому поєднується педагогічна діяльність викладача вищої школи та навчальна діяльність студента. А отже, дидактичний процес базується на взаємодії діяльності педагога та навчальної діяльності студента, управлінні викладачем пізнавальною діяльністю студента (доцільний вибір методів, засобів впливу та організаційних форм, оптимальна взаємодія) у відповідності до цілей фахової підготовки та її змісту. Вся організація співпраці суб’єктів навчального процесу спрямована на підвищення активності кожного студента у оволодінні професійними вміннями. Ефективність реалізації цілей фахової підготовки залежить від мотивації студентів (як суб’єктів навчального процесу) до активного здобуття фахової освіти, на змісті кожного навчального предмету, відповідно до фахової кваліфікації. Цілком очевидно, що активність майбутніх фахівців залежить від мотивації їх діяльності, яка ґрунтується на ефективності впливу зовнішніх та внутрішніх (особистісних) чинників.</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lastRenderedPageBreak/>
        <w:t>В умовах глобалізації одним із зовнішніх чинників, що впливають на мотивацію здобуття якісної фахової освіти є її світовий рівень. Звичайно, значний вплив мають і стратегічні цілі системи вітчизняної освіти, вимоги суспільства та реальні умови в яких живе українська спільнота. Наступним чинником зовнішнього впливу є особистість викладача, його педагогічний такт, ставлення до суб’єктів навчального процесу та рівень професіоналізму, від якого залежать:</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оптимальність вибору і структурування навчального матеріалу, його спрямованість на майбутню професійну діяльність, відповідність змісту навчального предмету освітньо-кваліфікаційному рівню фахової освіти;</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доцільність вибору технологій взаємодії зі студентами, спрямованих на якісне оволодіння майбутніми фахівцями професійним досвідом (професійні знання та уміння їх адекватно використовувати, практичні вміння та навички);</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адекватність вибору діагностичних </w:t>
      </w:r>
      <w:proofErr w:type="spellStart"/>
      <w:r w:rsidRPr="00080769">
        <w:rPr>
          <w:rFonts w:ascii="Times New Roman" w:hAnsi="Times New Roman" w:cs="Times New Roman"/>
          <w:sz w:val="28"/>
          <w:szCs w:val="28"/>
          <w:lang w:val="uk-UA"/>
        </w:rPr>
        <w:t>методик</w:t>
      </w:r>
      <w:proofErr w:type="spellEnd"/>
      <w:r w:rsidRPr="00080769">
        <w:rPr>
          <w:rFonts w:ascii="Times New Roman" w:hAnsi="Times New Roman" w:cs="Times New Roman"/>
          <w:sz w:val="28"/>
          <w:szCs w:val="28"/>
          <w:lang w:val="uk-UA"/>
        </w:rPr>
        <w:t xml:space="preserve"> вивчення особистісних якостей студентів, способів контролю і оцінки результативності навчальної взаємодії, прогнозування та поетапна корекція якості навчальної діяльності, гнучкість впливу у відповідності до досягнень студентів.</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Позитивний вплив на мотиви навчальної діяльності здійснюють і студенти групи, у яких високий рівень домагань та здобутків. Причому цей вплив може мати і негативне забарвлення, тому так важливо для педагога намагатися підвищувати якість освіченості кожного студента. Від внутрішніх (особистісних) чинників залежать устремління студента, активність його навчальної д</w:t>
      </w:r>
      <w:r w:rsidR="00FB5FA8">
        <w:rPr>
          <w:rFonts w:ascii="Times New Roman" w:hAnsi="Times New Roman" w:cs="Times New Roman"/>
          <w:sz w:val="28"/>
          <w:szCs w:val="28"/>
          <w:lang w:val="uk-UA"/>
        </w:rPr>
        <w:t xml:space="preserve">іяльності та якість навченості </w:t>
      </w:r>
      <w:r w:rsidRPr="00080769">
        <w:rPr>
          <w:rFonts w:ascii="Times New Roman" w:hAnsi="Times New Roman" w:cs="Times New Roman"/>
          <w:sz w:val="28"/>
          <w:szCs w:val="28"/>
          <w:lang w:val="uk-UA"/>
        </w:rPr>
        <w:t>[6, с.24-25].</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Т. </w:t>
      </w:r>
      <w:proofErr w:type="spellStart"/>
      <w:r w:rsidRPr="00080769">
        <w:rPr>
          <w:rFonts w:ascii="Times New Roman" w:hAnsi="Times New Roman" w:cs="Times New Roman"/>
          <w:sz w:val="28"/>
          <w:szCs w:val="28"/>
          <w:lang w:val="uk-UA"/>
        </w:rPr>
        <w:t>Танько</w:t>
      </w:r>
      <w:proofErr w:type="spellEnd"/>
      <w:r w:rsidRPr="00080769">
        <w:rPr>
          <w:rFonts w:ascii="Times New Roman" w:hAnsi="Times New Roman" w:cs="Times New Roman"/>
          <w:sz w:val="28"/>
          <w:szCs w:val="28"/>
          <w:lang w:val="uk-UA"/>
        </w:rPr>
        <w:t xml:space="preserve"> поділяє всі чинники на загальні, регіональні та психологічні. Загальні чинники – це соціально-економічні умови життя людей, духовна культура суспільства, засоби інформації тощо. Регіональні чинники – специфічні особливості економічного та демографічного розвитку регіону, що впливають на вибір професії та професійне ставлення молоді. Психологічні чинники поділяються на три групи:</w:t>
      </w:r>
    </w:p>
    <w:p w:rsidR="008B482C" w:rsidRPr="00FB5FA8" w:rsidRDefault="008B482C" w:rsidP="00BC3D69">
      <w:pPr>
        <w:pStyle w:val="a9"/>
        <w:numPr>
          <w:ilvl w:val="0"/>
          <w:numId w:val="33"/>
        </w:numPr>
        <w:spacing w:after="0" w:line="360" w:lineRule="auto"/>
        <w:ind w:left="0" w:firstLine="709"/>
        <w:jc w:val="both"/>
        <w:rPr>
          <w:rFonts w:ascii="Times New Roman" w:hAnsi="Times New Roman" w:cs="Times New Roman"/>
          <w:sz w:val="28"/>
          <w:szCs w:val="28"/>
          <w:lang w:val="uk-UA"/>
        </w:rPr>
      </w:pPr>
      <w:r w:rsidRPr="00FB5FA8">
        <w:rPr>
          <w:rFonts w:ascii="Times New Roman" w:hAnsi="Times New Roman" w:cs="Times New Roman"/>
          <w:sz w:val="28"/>
          <w:szCs w:val="28"/>
          <w:lang w:val="uk-UA"/>
        </w:rPr>
        <w:lastRenderedPageBreak/>
        <w:t>зумовлені віковими особливостями молоді;</w:t>
      </w:r>
    </w:p>
    <w:p w:rsidR="008B482C" w:rsidRPr="00FB5FA8" w:rsidRDefault="008B482C" w:rsidP="00BC3D69">
      <w:pPr>
        <w:pStyle w:val="a9"/>
        <w:numPr>
          <w:ilvl w:val="0"/>
          <w:numId w:val="33"/>
        </w:numPr>
        <w:spacing w:after="0" w:line="360" w:lineRule="auto"/>
        <w:ind w:left="0" w:firstLine="709"/>
        <w:jc w:val="both"/>
        <w:rPr>
          <w:rFonts w:ascii="Times New Roman" w:hAnsi="Times New Roman" w:cs="Times New Roman"/>
          <w:sz w:val="28"/>
          <w:szCs w:val="28"/>
          <w:lang w:val="uk-UA"/>
        </w:rPr>
      </w:pPr>
      <w:r w:rsidRPr="00FB5FA8">
        <w:rPr>
          <w:rFonts w:ascii="Times New Roman" w:hAnsi="Times New Roman" w:cs="Times New Roman"/>
          <w:sz w:val="28"/>
          <w:szCs w:val="28"/>
          <w:lang w:val="uk-UA"/>
        </w:rPr>
        <w:t>що впливають формування ціннісних орієнтацій;</w:t>
      </w:r>
    </w:p>
    <w:p w:rsidR="008B482C" w:rsidRPr="00FB5FA8" w:rsidRDefault="008B482C" w:rsidP="00BC3D69">
      <w:pPr>
        <w:pStyle w:val="a9"/>
        <w:numPr>
          <w:ilvl w:val="0"/>
          <w:numId w:val="33"/>
        </w:numPr>
        <w:spacing w:after="0" w:line="360" w:lineRule="auto"/>
        <w:ind w:left="142" w:firstLine="567"/>
        <w:jc w:val="both"/>
        <w:rPr>
          <w:rFonts w:ascii="Times New Roman" w:hAnsi="Times New Roman" w:cs="Times New Roman"/>
          <w:sz w:val="28"/>
          <w:szCs w:val="28"/>
          <w:lang w:val="uk-UA"/>
        </w:rPr>
      </w:pPr>
      <w:r w:rsidRPr="00FB5FA8">
        <w:rPr>
          <w:rFonts w:ascii="Times New Roman" w:hAnsi="Times New Roman" w:cs="Times New Roman"/>
          <w:sz w:val="28"/>
          <w:szCs w:val="28"/>
          <w:lang w:val="uk-UA"/>
        </w:rPr>
        <w:t>особистісного характеру (схильності, здібності, інтереси, психофізіологічні якості людей, рівень загальноосвітньої підготовки) [65].</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Особливо важливу роль професійному зростанні грають соціально-економічні умови життя. Такі поняття, як «ринкова економіка», «приватна власність», «конкуренція» міцно увійшли до нашого життя, і молоде покоління усвідомлює ступінь важливості та відповідальності при виборі майбутньої професії, розглядаючи перспективи свого професійного розвитку. Крім цього, відсутність упевненості в майбутньому, соціальна нестабільність, постійне передчуття соціальних змін, конфліктних і кризових ситуацій – все це впливає на бажання та можливості професійного зростання.</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Необхідно враховувати сучасний етап розвитку системи освіти, що характеризується як кризовий, що знаходиться в пошуку нових теорій і технологій, які змогли б вивести російську освіту на новий, більш високий рівень. Кризова ситуація в освітній сфері посилюється залишковим принципом фінансування, фемінізацією педагогічних кадрів: 84% від загальної кількості педагогів складають жінки, старінням педагогічних кадрів – понад 50% педагогів-пенсіонерів, великим навчально-методичним навантаженням . Це спричинило різке зниження соціального статусу педагога, престижу педагогічної професії, рівня мотивації професійного зростання [56, с.319].</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Сформована соціально-культурна та економічна ситуація України, необхідність перетворень у суспільстві поставили проблему розвитку педагога-професіонала серед пріоритетних завдань. Йдеться про професійне самовдосконалення як специфічний вид професійної діяльності фахівців, як невід'ємний компонент їх підготовки та перепідготовки. Аналіз праць учених (Н. </w:t>
      </w:r>
      <w:proofErr w:type="spellStart"/>
      <w:r w:rsidRPr="00080769">
        <w:rPr>
          <w:rFonts w:ascii="Times New Roman" w:hAnsi="Times New Roman" w:cs="Times New Roman"/>
          <w:sz w:val="28"/>
          <w:szCs w:val="28"/>
          <w:lang w:val="uk-UA"/>
        </w:rPr>
        <w:t>Бібік</w:t>
      </w:r>
      <w:proofErr w:type="spellEnd"/>
      <w:r w:rsidRPr="00080769">
        <w:rPr>
          <w:rFonts w:ascii="Times New Roman" w:hAnsi="Times New Roman" w:cs="Times New Roman"/>
          <w:sz w:val="28"/>
          <w:szCs w:val="28"/>
          <w:lang w:val="uk-UA"/>
        </w:rPr>
        <w:t xml:space="preserve">, В. </w:t>
      </w:r>
      <w:proofErr w:type="spellStart"/>
      <w:r w:rsidRPr="00080769">
        <w:rPr>
          <w:rFonts w:ascii="Times New Roman" w:hAnsi="Times New Roman" w:cs="Times New Roman"/>
          <w:sz w:val="28"/>
          <w:szCs w:val="28"/>
          <w:lang w:val="uk-UA"/>
        </w:rPr>
        <w:t>Галузяк</w:t>
      </w:r>
      <w:proofErr w:type="spellEnd"/>
      <w:r w:rsidRPr="00080769">
        <w:rPr>
          <w:rFonts w:ascii="Times New Roman" w:hAnsi="Times New Roman" w:cs="Times New Roman"/>
          <w:sz w:val="28"/>
          <w:szCs w:val="28"/>
          <w:lang w:val="uk-UA"/>
        </w:rPr>
        <w:t xml:space="preserve">, О. </w:t>
      </w:r>
      <w:proofErr w:type="spellStart"/>
      <w:r w:rsidRPr="00080769">
        <w:rPr>
          <w:rFonts w:ascii="Times New Roman" w:hAnsi="Times New Roman" w:cs="Times New Roman"/>
          <w:sz w:val="28"/>
          <w:szCs w:val="28"/>
          <w:lang w:val="uk-UA"/>
        </w:rPr>
        <w:t>Дубасенюк</w:t>
      </w:r>
      <w:proofErr w:type="spellEnd"/>
      <w:r w:rsidRPr="00080769">
        <w:rPr>
          <w:rFonts w:ascii="Times New Roman" w:hAnsi="Times New Roman" w:cs="Times New Roman"/>
          <w:sz w:val="28"/>
          <w:szCs w:val="28"/>
          <w:lang w:val="uk-UA"/>
        </w:rPr>
        <w:t>, Н. Сидорчук, В. Ткачук</w:t>
      </w:r>
      <w:r w:rsidRPr="00080769">
        <w:rPr>
          <w:lang w:val="uk-UA"/>
        </w:rPr>
        <w:t xml:space="preserve"> </w:t>
      </w:r>
      <w:r w:rsidRPr="00080769">
        <w:rPr>
          <w:rFonts w:ascii="Times New Roman" w:hAnsi="Times New Roman" w:cs="Times New Roman"/>
          <w:sz w:val="28"/>
          <w:szCs w:val="28"/>
          <w:lang w:val="uk-UA"/>
        </w:rPr>
        <w:t xml:space="preserve"> та ін.) свідчить, що професійне самовдосконалення є результат усвідомленої взаємодії фахівця з конкретним соціальним середовищем, в ході якого він реалізує потреби </w:t>
      </w:r>
      <w:r w:rsidRPr="00080769">
        <w:rPr>
          <w:rFonts w:ascii="Times New Roman" w:hAnsi="Times New Roman" w:cs="Times New Roman"/>
          <w:sz w:val="28"/>
          <w:szCs w:val="28"/>
          <w:lang w:val="uk-UA"/>
        </w:rPr>
        <w:lastRenderedPageBreak/>
        <w:t>виробляти у себе такі особисті якості, які дають успіх у професійній діяльності та в житті взагалі.</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Вплив соціальних чинників (зокрема конкретних соціальних чинників професійної діяльності) на особисте самовдосконалення значною мірою опосередковується самою особистістю, системою особистих вимог людини до себе.</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Підтвердженням важливості цього чинника – соціально-економічні умови життя – стали результати вивчення студентів Хмельницької </w:t>
      </w:r>
      <w:proofErr w:type="spellStart"/>
      <w:r w:rsidRPr="00080769">
        <w:rPr>
          <w:rFonts w:ascii="Times New Roman" w:hAnsi="Times New Roman" w:cs="Times New Roman"/>
          <w:sz w:val="28"/>
          <w:szCs w:val="28"/>
          <w:lang w:val="uk-UA"/>
        </w:rPr>
        <w:t>гуманітарно</w:t>
      </w:r>
      <w:proofErr w:type="spellEnd"/>
      <w:r w:rsidRPr="00080769">
        <w:rPr>
          <w:rFonts w:ascii="Times New Roman" w:hAnsi="Times New Roman" w:cs="Times New Roman"/>
          <w:sz w:val="28"/>
          <w:szCs w:val="28"/>
          <w:lang w:val="uk-UA"/>
        </w:rPr>
        <w:t xml:space="preserve">-педагогічної академії спеціальності 012 Дошкільна освіта бакалаврського рівня вищої освіти. Студентам запропоновано відповісти на питання: «Що спонукало Вас до навчання в Хмельницькій </w:t>
      </w:r>
      <w:proofErr w:type="spellStart"/>
      <w:r w:rsidRPr="00080769">
        <w:rPr>
          <w:rFonts w:ascii="Times New Roman" w:hAnsi="Times New Roman" w:cs="Times New Roman"/>
          <w:sz w:val="28"/>
          <w:szCs w:val="28"/>
          <w:lang w:val="uk-UA"/>
        </w:rPr>
        <w:t>гуманітарно</w:t>
      </w:r>
      <w:proofErr w:type="spellEnd"/>
      <w:r w:rsidRPr="00080769">
        <w:rPr>
          <w:rFonts w:ascii="Times New Roman" w:hAnsi="Times New Roman" w:cs="Times New Roman"/>
          <w:sz w:val="28"/>
          <w:szCs w:val="28"/>
          <w:lang w:val="uk-UA"/>
        </w:rPr>
        <w:t>-педагогічної академії» (</w:t>
      </w:r>
      <w:r w:rsidR="00BC3D69">
        <w:rPr>
          <w:rFonts w:ascii="Times New Roman" w:hAnsi="Times New Roman" w:cs="Times New Roman"/>
          <w:sz w:val="28"/>
          <w:szCs w:val="28"/>
          <w:lang w:val="uk-UA"/>
        </w:rPr>
        <w:t>т</w:t>
      </w:r>
      <w:r w:rsidRPr="00080769">
        <w:rPr>
          <w:rFonts w:ascii="Times New Roman" w:hAnsi="Times New Roman" w:cs="Times New Roman"/>
          <w:sz w:val="28"/>
          <w:szCs w:val="28"/>
          <w:lang w:val="uk-UA"/>
        </w:rPr>
        <w:t>аблиця 1</w:t>
      </w:r>
      <w:r w:rsidR="00BC3D69">
        <w:rPr>
          <w:rFonts w:ascii="Times New Roman" w:hAnsi="Times New Roman" w:cs="Times New Roman"/>
          <w:sz w:val="28"/>
          <w:szCs w:val="28"/>
          <w:lang w:val="uk-UA"/>
        </w:rPr>
        <w:t>.1</w:t>
      </w:r>
      <w:r w:rsidRPr="00080769">
        <w:rPr>
          <w:rFonts w:ascii="Times New Roman" w:hAnsi="Times New Roman" w:cs="Times New Roman"/>
          <w:sz w:val="28"/>
          <w:szCs w:val="28"/>
          <w:lang w:val="uk-UA"/>
        </w:rPr>
        <w:t>)</w:t>
      </w:r>
      <w:r w:rsidR="00BC3D69">
        <w:rPr>
          <w:rFonts w:ascii="Times New Roman" w:hAnsi="Times New Roman" w:cs="Times New Roman"/>
          <w:sz w:val="28"/>
          <w:szCs w:val="28"/>
          <w:lang w:val="uk-UA"/>
        </w:rPr>
        <w:t>.</w:t>
      </w:r>
    </w:p>
    <w:p w:rsidR="008B482C" w:rsidRPr="00275BF4" w:rsidRDefault="00BC3D69" w:rsidP="00D22548">
      <w:pPr>
        <w:spacing w:after="0" w:line="360" w:lineRule="auto"/>
        <w:ind w:firstLine="709"/>
        <w:jc w:val="both"/>
        <w:rPr>
          <w:rFonts w:ascii="Times New Roman" w:hAnsi="Times New Roman" w:cs="Times New Roman"/>
          <w:i/>
          <w:sz w:val="28"/>
          <w:szCs w:val="28"/>
          <w:lang w:val="uk-UA"/>
        </w:rPr>
      </w:pPr>
      <w:r w:rsidRPr="00275BF4">
        <w:rPr>
          <w:rFonts w:ascii="Times New Roman" w:hAnsi="Times New Roman" w:cs="Times New Roman"/>
          <w:i/>
          <w:sz w:val="28"/>
          <w:szCs w:val="28"/>
          <w:lang w:val="uk-UA"/>
        </w:rPr>
        <w:t xml:space="preserve">Таблиця 1.1 </w:t>
      </w:r>
      <w:r w:rsidR="008B482C" w:rsidRPr="00275BF4">
        <w:rPr>
          <w:rFonts w:ascii="Times New Roman" w:hAnsi="Times New Roman" w:cs="Times New Roman"/>
          <w:i/>
          <w:sz w:val="28"/>
          <w:szCs w:val="28"/>
          <w:lang w:val="uk-UA"/>
        </w:rPr>
        <w:t xml:space="preserve">Мотивація вступу до Хмельницької </w:t>
      </w:r>
      <w:proofErr w:type="spellStart"/>
      <w:r w:rsidR="008B482C" w:rsidRPr="00275BF4">
        <w:rPr>
          <w:rFonts w:ascii="Times New Roman" w:hAnsi="Times New Roman" w:cs="Times New Roman"/>
          <w:i/>
          <w:sz w:val="28"/>
          <w:szCs w:val="28"/>
          <w:lang w:val="uk-UA"/>
        </w:rPr>
        <w:t>гуманітарно</w:t>
      </w:r>
      <w:proofErr w:type="spellEnd"/>
      <w:r w:rsidR="008B482C" w:rsidRPr="00275BF4">
        <w:rPr>
          <w:rFonts w:ascii="Times New Roman" w:hAnsi="Times New Roman" w:cs="Times New Roman"/>
          <w:i/>
          <w:sz w:val="28"/>
          <w:szCs w:val="28"/>
          <w:lang w:val="uk-UA"/>
        </w:rPr>
        <w:t>-педагогіч</w:t>
      </w:r>
      <w:r w:rsidR="00D22548" w:rsidRPr="00275BF4">
        <w:rPr>
          <w:rFonts w:ascii="Times New Roman" w:hAnsi="Times New Roman" w:cs="Times New Roman"/>
          <w:i/>
          <w:sz w:val="28"/>
          <w:szCs w:val="28"/>
          <w:lang w:val="uk-UA"/>
        </w:rPr>
        <w:t>ної академії (25 осіб опитаних)</w:t>
      </w:r>
    </w:p>
    <w:tbl>
      <w:tblPr>
        <w:tblStyle w:val="aa"/>
        <w:tblW w:w="9372" w:type="dxa"/>
        <w:tblLook w:val="04A0" w:firstRow="1" w:lastRow="0" w:firstColumn="1" w:lastColumn="0" w:noHBand="0" w:noVBand="1"/>
      </w:tblPr>
      <w:tblGrid>
        <w:gridCol w:w="6487"/>
        <w:gridCol w:w="2885"/>
      </w:tblGrid>
      <w:tr w:rsidR="008B482C" w:rsidRPr="00080769" w:rsidTr="00FB5FA8">
        <w:trPr>
          <w:trHeight w:val="589"/>
        </w:trPr>
        <w:tc>
          <w:tcPr>
            <w:tcW w:w="6487" w:type="dxa"/>
          </w:tcPr>
          <w:p w:rsidR="008B482C" w:rsidRPr="00FB5FA8" w:rsidRDefault="008B482C" w:rsidP="008B482C">
            <w:pPr>
              <w:rPr>
                <w:rFonts w:ascii="Times New Roman" w:hAnsi="Times New Roman" w:cs="Times New Roman"/>
                <w:sz w:val="28"/>
                <w:szCs w:val="28"/>
                <w:lang w:val="uk-UA"/>
              </w:rPr>
            </w:pPr>
            <w:r w:rsidRPr="00FB5FA8">
              <w:rPr>
                <w:rFonts w:ascii="Times New Roman" w:hAnsi="Times New Roman" w:cs="Times New Roman"/>
                <w:sz w:val="28"/>
                <w:szCs w:val="28"/>
                <w:lang w:val="uk-UA"/>
              </w:rPr>
              <w:t>Варіанти відповідей</w:t>
            </w:r>
          </w:p>
        </w:tc>
        <w:tc>
          <w:tcPr>
            <w:tcW w:w="2885" w:type="dxa"/>
            <w:vAlign w:val="bottom"/>
          </w:tcPr>
          <w:p w:rsidR="008B482C" w:rsidRPr="00080769" w:rsidRDefault="008B482C" w:rsidP="008B482C">
            <w:pPr>
              <w:pStyle w:val="ac"/>
              <w:spacing w:line="240" w:lineRule="auto"/>
              <w:ind w:firstLine="0"/>
              <w:jc w:val="center"/>
              <w:rPr>
                <w:sz w:val="28"/>
                <w:szCs w:val="28"/>
                <w:lang w:val="uk-UA"/>
              </w:rPr>
            </w:pPr>
            <w:r w:rsidRPr="00080769">
              <w:rPr>
                <w:i/>
                <w:iCs/>
                <w:sz w:val="28"/>
                <w:szCs w:val="28"/>
                <w:lang w:val="uk-UA"/>
              </w:rPr>
              <w:t>Відсоток від загальної кількості опитаних</w:t>
            </w:r>
          </w:p>
        </w:tc>
      </w:tr>
      <w:tr w:rsidR="008B482C" w:rsidRPr="00080769" w:rsidTr="00FB5FA8">
        <w:trPr>
          <w:trHeight w:val="289"/>
        </w:trPr>
        <w:tc>
          <w:tcPr>
            <w:tcW w:w="6487" w:type="dxa"/>
          </w:tcPr>
          <w:p w:rsidR="008B482C" w:rsidRPr="00FB5FA8" w:rsidRDefault="008B482C" w:rsidP="008B482C">
            <w:pPr>
              <w:rPr>
                <w:rFonts w:ascii="Times New Roman" w:hAnsi="Times New Roman" w:cs="Times New Roman"/>
                <w:sz w:val="28"/>
                <w:szCs w:val="28"/>
                <w:lang w:val="uk-UA"/>
              </w:rPr>
            </w:pPr>
            <w:r w:rsidRPr="00FB5FA8">
              <w:rPr>
                <w:rFonts w:ascii="Times New Roman" w:hAnsi="Times New Roman" w:cs="Times New Roman"/>
                <w:sz w:val="28"/>
                <w:szCs w:val="28"/>
                <w:lang w:val="uk-UA"/>
              </w:rPr>
              <w:t>1. Бажання здобути диплом про освіту.</w:t>
            </w:r>
          </w:p>
        </w:tc>
        <w:tc>
          <w:tcPr>
            <w:tcW w:w="2885" w:type="dxa"/>
            <w:vAlign w:val="bottom"/>
          </w:tcPr>
          <w:p w:rsidR="008B482C" w:rsidRPr="00080769" w:rsidRDefault="008B482C" w:rsidP="008B482C">
            <w:pPr>
              <w:pStyle w:val="ac"/>
              <w:spacing w:line="240" w:lineRule="auto"/>
              <w:ind w:firstLine="0"/>
              <w:jc w:val="center"/>
              <w:rPr>
                <w:sz w:val="28"/>
                <w:szCs w:val="28"/>
                <w:lang w:val="uk-UA"/>
              </w:rPr>
            </w:pPr>
            <w:r w:rsidRPr="00080769">
              <w:rPr>
                <w:sz w:val="28"/>
                <w:szCs w:val="28"/>
                <w:lang w:val="uk-UA"/>
              </w:rPr>
              <w:t>85,3</w:t>
            </w:r>
          </w:p>
        </w:tc>
      </w:tr>
      <w:tr w:rsidR="008B482C" w:rsidRPr="00080769" w:rsidTr="00FB5FA8">
        <w:trPr>
          <w:trHeight w:val="301"/>
        </w:trPr>
        <w:tc>
          <w:tcPr>
            <w:tcW w:w="6487" w:type="dxa"/>
          </w:tcPr>
          <w:p w:rsidR="008B482C" w:rsidRPr="00FB5FA8" w:rsidRDefault="008B482C" w:rsidP="008B482C">
            <w:pPr>
              <w:rPr>
                <w:rFonts w:ascii="Times New Roman" w:hAnsi="Times New Roman" w:cs="Times New Roman"/>
                <w:sz w:val="28"/>
                <w:szCs w:val="28"/>
                <w:lang w:val="uk-UA"/>
              </w:rPr>
            </w:pPr>
            <w:r w:rsidRPr="00FB5FA8">
              <w:rPr>
                <w:rFonts w:ascii="Times New Roman" w:hAnsi="Times New Roman" w:cs="Times New Roman"/>
                <w:sz w:val="28"/>
                <w:szCs w:val="28"/>
                <w:lang w:val="uk-UA"/>
              </w:rPr>
              <w:t>2. Бажання стати культурною, освіченою людиною.</w:t>
            </w:r>
          </w:p>
        </w:tc>
        <w:tc>
          <w:tcPr>
            <w:tcW w:w="2885" w:type="dxa"/>
          </w:tcPr>
          <w:p w:rsidR="008B482C" w:rsidRPr="00080769" w:rsidRDefault="008B482C" w:rsidP="008B482C">
            <w:pPr>
              <w:pStyle w:val="ac"/>
              <w:spacing w:line="240" w:lineRule="auto"/>
              <w:ind w:firstLine="0"/>
              <w:jc w:val="center"/>
              <w:rPr>
                <w:sz w:val="28"/>
                <w:szCs w:val="28"/>
                <w:lang w:val="uk-UA"/>
              </w:rPr>
            </w:pPr>
            <w:r w:rsidRPr="00080769">
              <w:rPr>
                <w:sz w:val="28"/>
                <w:szCs w:val="28"/>
                <w:lang w:val="uk-UA"/>
              </w:rPr>
              <w:t>83,7</w:t>
            </w:r>
          </w:p>
        </w:tc>
      </w:tr>
      <w:tr w:rsidR="008B482C" w:rsidRPr="00080769" w:rsidTr="00FB5FA8">
        <w:trPr>
          <w:trHeight w:val="289"/>
        </w:trPr>
        <w:tc>
          <w:tcPr>
            <w:tcW w:w="6487" w:type="dxa"/>
          </w:tcPr>
          <w:p w:rsidR="008B482C" w:rsidRPr="00FB5FA8" w:rsidRDefault="008B482C" w:rsidP="008B482C">
            <w:pPr>
              <w:rPr>
                <w:rFonts w:ascii="Times New Roman" w:hAnsi="Times New Roman" w:cs="Times New Roman"/>
                <w:sz w:val="28"/>
                <w:szCs w:val="28"/>
                <w:lang w:val="uk-UA"/>
              </w:rPr>
            </w:pPr>
            <w:r w:rsidRPr="00FB5FA8">
              <w:rPr>
                <w:rFonts w:ascii="Times New Roman" w:hAnsi="Times New Roman" w:cs="Times New Roman"/>
                <w:sz w:val="28"/>
                <w:szCs w:val="28"/>
                <w:lang w:val="uk-UA"/>
              </w:rPr>
              <w:t>3. Бажання стати вихователем, педагогом.</w:t>
            </w:r>
          </w:p>
        </w:tc>
        <w:tc>
          <w:tcPr>
            <w:tcW w:w="2885" w:type="dxa"/>
            <w:vAlign w:val="bottom"/>
          </w:tcPr>
          <w:p w:rsidR="008B482C" w:rsidRPr="00080769" w:rsidRDefault="008B482C" w:rsidP="008B482C">
            <w:pPr>
              <w:pStyle w:val="ac"/>
              <w:spacing w:line="240" w:lineRule="auto"/>
              <w:ind w:firstLine="0"/>
              <w:jc w:val="center"/>
              <w:rPr>
                <w:sz w:val="28"/>
                <w:szCs w:val="28"/>
                <w:lang w:val="uk-UA"/>
              </w:rPr>
            </w:pPr>
            <w:r w:rsidRPr="00080769">
              <w:rPr>
                <w:sz w:val="28"/>
                <w:szCs w:val="28"/>
                <w:lang w:val="uk-UA"/>
              </w:rPr>
              <w:t>73,6</w:t>
            </w:r>
          </w:p>
        </w:tc>
      </w:tr>
      <w:tr w:rsidR="008B482C" w:rsidRPr="00080769" w:rsidTr="00FB5FA8">
        <w:trPr>
          <w:trHeight w:val="301"/>
        </w:trPr>
        <w:tc>
          <w:tcPr>
            <w:tcW w:w="6487" w:type="dxa"/>
          </w:tcPr>
          <w:p w:rsidR="008B482C" w:rsidRPr="00FB5FA8" w:rsidRDefault="008B482C" w:rsidP="008B482C">
            <w:pPr>
              <w:rPr>
                <w:rFonts w:ascii="Times New Roman" w:hAnsi="Times New Roman" w:cs="Times New Roman"/>
                <w:sz w:val="28"/>
                <w:szCs w:val="28"/>
                <w:lang w:val="uk-UA"/>
              </w:rPr>
            </w:pPr>
            <w:r w:rsidRPr="00FB5FA8">
              <w:rPr>
                <w:rFonts w:ascii="Times New Roman" w:hAnsi="Times New Roman" w:cs="Times New Roman"/>
                <w:sz w:val="28"/>
                <w:szCs w:val="28"/>
                <w:lang w:val="uk-UA"/>
              </w:rPr>
              <w:t>4. Бажання реалізувати свої здібності.</w:t>
            </w:r>
          </w:p>
        </w:tc>
        <w:tc>
          <w:tcPr>
            <w:tcW w:w="2885" w:type="dxa"/>
            <w:vAlign w:val="bottom"/>
          </w:tcPr>
          <w:p w:rsidR="008B482C" w:rsidRPr="00080769" w:rsidRDefault="008B482C" w:rsidP="008B482C">
            <w:pPr>
              <w:pStyle w:val="ac"/>
              <w:spacing w:line="240" w:lineRule="auto"/>
              <w:ind w:firstLine="0"/>
              <w:jc w:val="center"/>
              <w:rPr>
                <w:sz w:val="28"/>
                <w:szCs w:val="28"/>
                <w:lang w:val="uk-UA"/>
              </w:rPr>
            </w:pPr>
            <w:r w:rsidRPr="00080769">
              <w:rPr>
                <w:sz w:val="28"/>
                <w:szCs w:val="28"/>
                <w:lang w:val="uk-UA"/>
              </w:rPr>
              <w:t>70,2</w:t>
            </w:r>
          </w:p>
        </w:tc>
      </w:tr>
      <w:tr w:rsidR="008B482C" w:rsidRPr="00080769" w:rsidTr="00FB5FA8">
        <w:trPr>
          <w:trHeight w:val="289"/>
        </w:trPr>
        <w:tc>
          <w:tcPr>
            <w:tcW w:w="6487" w:type="dxa"/>
          </w:tcPr>
          <w:p w:rsidR="008B482C" w:rsidRPr="00FB5FA8" w:rsidRDefault="008B482C" w:rsidP="008B482C">
            <w:pPr>
              <w:rPr>
                <w:rFonts w:ascii="Times New Roman" w:hAnsi="Times New Roman" w:cs="Times New Roman"/>
                <w:sz w:val="28"/>
                <w:szCs w:val="28"/>
                <w:lang w:val="uk-UA"/>
              </w:rPr>
            </w:pPr>
            <w:r w:rsidRPr="00FB5FA8">
              <w:rPr>
                <w:rFonts w:ascii="Times New Roman" w:hAnsi="Times New Roman" w:cs="Times New Roman"/>
                <w:sz w:val="28"/>
                <w:szCs w:val="28"/>
                <w:lang w:val="uk-UA"/>
              </w:rPr>
              <w:t>5. На вимогу батьків, родичів.</w:t>
            </w:r>
          </w:p>
        </w:tc>
        <w:tc>
          <w:tcPr>
            <w:tcW w:w="2885" w:type="dxa"/>
            <w:vAlign w:val="bottom"/>
          </w:tcPr>
          <w:p w:rsidR="008B482C" w:rsidRPr="00080769" w:rsidRDefault="008B482C" w:rsidP="008B482C">
            <w:pPr>
              <w:pStyle w:val="ac"/>
              <w:spacing w:line="240" w:lineRule="auto"/>
              <w:ind w:firstLine="0"/>
              <w:jc w:val="center"/>
              <w:rPr>
                <w:sz w:val="28"/>
                <w:szCs w:val="28"/>
                <w:lang w:val="uk-UA"/>
              </w:rPr>
            </w:pPr>
            <w:r w:rsidRPr="00080769">
              <w:rPr>
                <w:sz w:val="28"/>
                <w:szCs w:val="28"/>
                <w:lang w:val="uk-UA"/>
              </w:rPr>
              <w:t>21,3</w:t>
            </w:r>
          </w:p>
        </w:tc>
      </w:tr>
      <w:tr w:rsidR="008B482C" w:rsidRPr="00080769" w:rsidTr="00FB5FA8">
        <w:trPr>
          <w:trHeight w:val="301"/>
        </w:trPr>
        <w:tc>
          <w:tcPr>
            <w:tcW w:w="6487" w:type="dxa"/>
          </w:tcPr>
          <w:p w:rsidR="008B482C" w:rsidRPr="00FB5FA8" w:rsidRDefault="008B482C" w:rsidP="008B482C">
            <w:pPr>
              <w:rPr>
                <w:rFonts w:ascii="Times New Roman" w:hAnsi="Times New Roman" w:cs="Times New Roman"/>
                <w:sz w:val="28"/>
                <w:szCs w:val="28"/>
                <w:lang w:val="uk-UA"/>
              </w:rPr>
            </w:pPr>
            <w:r w:rsidRPr="00FB5FA8">
              <w:rPr>
                <w:rFonts w:ascii="Times New Roman" w:hAnsi="Times New Roman" w:cs="Times New Roman"/>
                <w:sz w:val="28"/>
                <w:szCs w:val="28"/>
                <w:lang w:val="uk-UA"/>
              </w:rPr>
              <w:t>6. Бажання здобути престижну професію.</w:t>
            </w:r>
          </w:p>
        </w:tc>
        <w:tc>
          <w:tcPr>
            <w:tcW w:w="2885" w:type="dxa"/>
          </w:tcPr>
          <w:p w:rsidR="008B482C" w:rsidRPr="00080769" w:rsidRDefault="008B482C" w:rsidP="008B482C">
            <w:pPr>
              <w:pStyle w:val="ac"/>
              <w:spacing w:line="240" w:lineRule="auto"/>
              <w:ind w:firstLine="0"/>
              <w:jc w:val="center"/>
              <w:rPr>
                <w:sz w:val="28"/>
                <w:szCs w:val="28"/>
                <w:lang w:val="uk-UA"/>
              </w:rPr>
            </w:pPr>
            <w:r w:rsidRPr="00080769">
              <w:rPr>
                <w:sz w:val="28"/>
                <w:szCs w:val="28"/>
                <w:lang w:val="uk-UA"/>
              </w:rPr>
              <w:t>16,3</w:t>
            </w:r>
          </w:p>
        </w:tc>
      </w:tr>
      <w:tr w:rsidR="008B482C" w:rsidRPr="00080769" w:rsidTr="00FB5FA8">
        <w:trPr>
          <w:trHeight w:val="289"/>
        </w:trPr>
        <w:tc>
          <w:tcPr>
            <w:tcW w:w="6487" w:type="dxa"/>
          </w:tcPr>
          <w:p w:rsidR="008B482C" w:rsidRPr="00FB5FA8" w:rsidRDefault="008B482C" w:rsidP="008B482C">
            <w:pPr>
              <w:rPr>
                <w:rFonts w:ascii="Times New Roman" w:hAnsi="Times New Roman" w:cs="Times New Roman"/>
                <w:sz w:val="28"/>
                <w:szCs w:val="28"/>
                <w:lang w:val="uk-UA"/>
              </w:rPr>
            </w:pPr>
            <w:r w:rsidRPr="00FB5FA8">
              <w:rPr>
                <w:rFonts w:ascii="Times New Roman" w:hAnsi="Times New Roman" w:cs="Times New Roman"/>
                <w:sz w:val="28"/>
                <w:szCs w:val="28"/>
                <w:lang w:val="uk-UA"/>
              </w:rPr>
              <w:t>7. Інше.</w:t>
            </w:r>
          </w:p>
        </w:tc>
        <w:tc>
          <w:tcPr>
            <w:tcW w:w="2885" w:type="dxa"/>
            <w:vAlign w:val="bottom"/>
          </w:tcPr>
          <w:p w:rsidR="008B482C" w:rsidRPr="00080769" w:rsidRDefault="008B482C" w:rsidP="008B482C">
            <w:pPr>
              <w:pStyle w:val="ac"/>
              <w:spacing w:line="240" w:lineRule="auto"/>
              <w:ind w:firstLine="0"/>
              <w:jc w:val="center"/>
              <w:rPr>
                <w:sz w:val="28"/>
                <w:szCs w:val="28"/>
                <w:lang w:val="uk-UA"/>
              </w:rPr>
            </w:pPr>
            <w:r w:rsidRPr="00080769">
              <w:rPr>
                <w:sz w:val="28"/>
                <w:szCs w:val="28"/>
                <w:lang w:val="uk-UA"/>
              </w:rPr>
              <w:t>12,9</w:t>
            </w:r>
          </w:p>
        </w:tc>
      </w:tr>
      <w:tr w:rsidR="008B482C" w:rsidRPr="00080769" w:rsidTr="00FB5FA8">
        <w:trPr>
          <w:trHeight w:val="312"/>
        </w:trPr>
        <w:tc>
          <w:tcPr>
            <w:tcW w:w="6487" w:type="dxa"/>
          </w:tcPr>
          <w:p w:rsidR="008B482C" w:rsidRPr="00FB5FA8" w:rsidRDefault="008B482C" w:rsidP="008B482C">
            <w:pPr>
              <w:rPr>
                <w:rFonts w:ascii="Times New Roman" w:hAnsi="Times New Roman" w:cs="Times New Roman"/>
                <w:sz w:val="28"/>
                <w:szCs w:val="28"/>
                <w:lang w:val="uk-UA"/>
              </w:rPr>
            </w:pPr>
            <w:r w:rsidRPr="00FB5FA8">
              <w:rPr>
                <w:rFonts w:ascii="Times New Roman" w:hAnsi="Times New Roman" w:cs="Times New Roman"/>
                <w:sz w:val="28"/>
                <w:szCs w:val="28"/>
                <w:lang w:val="uk-UA"/>
              </w:rPr>
              <w:t>8. Бажання в майбутньому мати хорошу зарплату.</w:t>
            </w:r>
          </w:p>
        </w:tc>
        <w:tc>
          <w:tcPr>
            <w:tcW w:w="2885" w:type="dxa"/>
          </w:tcPr>
          <w:p w:rsidR="008B482C" w:rsidRPr="00080769" w:rsidRDefault="008B482C" w:rsidP="008B482C">
            <w:pPr>
              <w:pStyle w:val="ac"/>
              <w:spacing w:line="240" w:lineRule="auto"/>
              <w:ind w:firstLine="0"/>
              <w:jc w:val="center"/>
              <w:rPr>
                <w:sz w:val="28"/>
                <w:szCs w:val="28"/>
                <w:lang w:val="uk-UA"/>
              </w:rPr>
            </w:pPr>
            <w:r w:rsidRPr="00080769">
              <w:rPr>
                <w:sz w:val="28"/>
                <w:szCs w:val="28"/>
                <w:lang w:val="uk-UA"/>
              </w:rPr>
              <w:t>11,2</w:t>
            </w:r>
          </w:p>
        </w:tc>
      </w:tr>
      <w:tr w:rsidR="008B482C" w:rsidRPr="00080769" w:rsidTr="00FB5FA8">
        <w:trPr>
          <w:trHeight w:val="462"/>
        </w:trPr>
        <w:tc>
          <w:tcPr>
            <w:tcW w:w="6487" w:type="dxa"/>
          </w:tcPr>
          <w:p w:rsidR="008B482C" w:rsidRPr="00FB5FA8" w:rsidRDefault="008B482C" w:rsidP="008B482C">
            <w:pPr>
              <w:rPr>
                <w:rFonts w:ascii="Times New Roman" w:hAnsi="Times New Roman" w:cs="Times New Roman"/>
                <w:sz w:val="28"/>
                <w:szCs w:val="28"/>
                <w:lang w:val="uk-UA"/>
              </w:rPr>
            </w:pPr>
            <w:r w:rsidRPr="00FB5FA8">
              <w:rPr>
                <w:rFonts w:ascii="Times New Roman" w:hAnsi="Times New Roman" w:cs="Times New Roman"/>
                <w:sz w:val="28"/>
                <w:szCs w:val="28"/>
                <w:lang w:val="uk-UA"/>
              </w:rPr>
              <w:t>9. За компанію із друзями, подругами.</w:t>
            </w:r>
          </w:p>
        </w:tc>
        <w:tc>
          <w:tcPr>
            <w:tcW w:w="2885" w:type="dxa"/>
          </w:tcPr>
          <w:p w:rsidR="008B482C" w:rsidRPr="00080769" w:rsidRDefault="008B482C" w:rsidP="008B482C">
            <w:pPr>
              <w:spacing w:line="360" w:lineRule="auto"/>
              <w:jc w:val="center"/>
              <w:rPr>
                <w:rFonts w:ascii="Times New Roman" w:hAnsi="Times New Roman" w:cs="Times New Roman"/>
                <w:sz w:val="28"/>
                <w:szCs w:val="28"/>
                <w:lang w:val="uk-UA"/>
              </w:rPr>
            </w:pPr>
            <w:r w:rsidRPr="00080769">
              <w:rPr>
                <w:rFonts w:ascii="Times New Roman" w:hAnsi="Times New Roman" w:cs="Times New Roman"/>
                <w:sz w:val="28"/>
                <w:szCs w:val="28"/>
                <w:lang w:val="uk-UA"/>
              </w:rPr>
              <w:t>3,9</w:t>
            </w:r>
          </w:p>
        </w:tc>
      </w:tr>
    </w:tbl>
    <w:p w:rsidR="008B482C" w:rsidRPr="00080769" w:rsidRDefault="008B482C" w:rsidP="008B482C">
      <w:pPr>
        <w:spacing w:after="0" w:line="360" w:lineRule="auto"/>
        <w:ind w:firstLine="709"/>
        <w:jc w:val="both"/>
        <w:rPr>
          <w:rFonts w:ascii="Times New Roman" w:hAnsi="Times New Roman" w:cs="Times New Roman"/>
          <w:sz w:val="28"/>
          <w:szCs w:val="28"/>
          <w:lang w:val="uk-UA"/>
        </w:rPr>
      </w:pP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На це питання було отримано 655 відповідей. Оскільки питання неальтернативне і респонденти могли вибрати до п'яти варіантів, то сума відповідей більше 100%.</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Як видно з відповідей, головним мотивом, що спонукає, у студентів вступу в училище було бажання отримати диплом підвищеного і базового рівня (85,3%). Важливу роль відіграли бажання стати культурною, освіченою </w:t>
      </w:r>
      <w:r w:rsidRPr="00080769">
        <w:rPr>
          <w:rFonts w:ascii="Times New Roman" w:hAnsi="Times New Roman" w:cs="Times New Roman"/>
          <w:sz w:val="28"/>
          <w:szCs w:val="28"/>
          <w:lang w:val="uk-UA"/>
        </w:rPr>
        <w:lastRenderedPageBreak/>
        <w:t>людиною (83,7%), реалізувати себе в професії вихователя та педагога (73,6%), знайти застосування своїм аналітичним та творчим здібностям (70,2%). Менше 50% опитаних вказали на вплив батьків, родичів (21,3%), бажання здобути престижну професію виражено студентами спеціальності 12 Дошкільна освіта» (16,3%), яка є актуальною, затребуваною і добре оплачується. У варіанті «інше» були такі відповіді: «Не вступила до іншого ЗО» (10 респондентів), «бажання працювати з дітьми» (6 респондентів), «отримання безкоштовної освіти» (5 респондентів), «бажання отримати знання, які потрібні для виховання власних дітей» (2 респонденти). Варіант «бажання в майбутньому мати хорошу зарплату» обрали 11,2% респондентів, такий низький відсоток можна пояснити кількома причинами: по-перше, не всі молоді люди ще замислюються про фінансову перспективу, по-друге, студенти мають достатнє уявлення про оплату праці вихователя, педагога у закладах дошкільної освіти.</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Аналіз результатів проведеного опитування дозволяє скласти соціально-психологічний портрет студента педагогічного закладу вищої освіти (на прикладі Хмельницької </w:t>
      </w:r>
      <w:proofErr w:type="spellStart"/>
      <w:r w:rsidRPr="00080769">
        <w:rPr>
          <w:rFonts w:ascii="Times New Roman" w:hAnsi="Times New Roman" w:cs="Times New Roman"/>
          <w:sz w:val="28"/>
          <w:szCs w:val="28"/>
          <w:lang w:val="uk-UA"/>
        </w:rPr>
        <w:t>гуманітарно</w:t>
      </w:r>
      <w:proofErr w:type="spellEnd"/>
      <w:r w:rsidRPr="00080769">
        <w:rPr>
          <w:rFonts w:ascii="Times New Roman" w:hAnsi="Times New Roman" w:cs="Times New Roman"/>
          <w:sz w:val="28"/>
          <w:szCs w:val="28"/>
          <w:lang w:val="uk-UA"/>
        </w:rPr>
        <w:t>-педагогічної академії): більшість студентів прагне отримати знання, опанувати культуру, реалізувати свої здібності в обраній професії тощо.</w:t>
      </w:r>
    </w:p>
    <w:p w:rsidR="008B482C" w:rsidRPr="00080769" w:rsidRDefault="008B482C" w:rsidP="00D22548">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Для того, щоб виявити ступінь впливу цього чинника на становлення професійної майстерності, ми попросили студентів вказати умови, які, на їхню думку, сприяють формуванню педагога-майстра (таблиця</w:t>
      </w:r>
      <w:r w:rsidR="00BC3D69">
        <w:rPr>
          <w:rFonts w:ascii="Times New Roman" w:hAnsi="Times New Roman" w:cs="Times New Roman"/>
          <w:sz w:val="28"/>
          <w:szCs w:val="28"/>
          <w:lang w:val="uk-UA"/>
        </w:rPr>
        <w:t xml:space="preserve"> 1.</w:t>
      </w:r>
      <w:r w:rsidRPr="00080769">
        <w:rPr>
          <w:rFonts w:ascii="Times New Roman" w:hAnsi="Times New Roman" w:cs="Times New Roman"/>
          <w:sz w:val="28"/>
          <w:szCs w:val="28"/>
          <w:lang w:val="uk-UA"/>
        </w:rPr>
        <w:t xml:space="preserve"> </w:t>
      </w:r>
      <w:r w:rsidR="007F72DA" w:rsidRPr="00080769">
        <w:rPr>
          <w:rFonts w:ascii="Times New Roman" w:hAnsi="Times New Roman" w:cs="Times New Roman"/>
          <w:sz w:val="28"/>
          <w:szCs w:val="28"/>
          <w:lang w:val="uk-UA"/>
        </w:rPr>
        <w:t>2</w:t>
      </w:r>
      <w:r w:rsidRPr="00080769">
        <w:rPr>
          <w:rFonts w:ascii="Times New Roman" w:hAnsi="Times New Roman" w:cs="Times New Roman"/>
          <w:sz w:val="28"/>
          <w:szCs w:val="28"/>
          <w:lang w:val="uk-UA"/>
        </w:rPr>
        <w:t>).</w:t>
      </w:r>
    </w:p>
    <w:p w:rsidR="008B482C" w:rsidRPr="00275BF4" w:rsidRDefault="007F72DA" w:rsidP="00D22548">
      <w:pPr>
        <w:spacing w:after="0" w:line="360" w:lineRule="auto"/>
        <w:ind w:firstLine="709"/>
        <w:jc w:val="both"/>
        <w:rPr>
          <w:rFonts w:ascii="Times New Roman" w:hAnsi="Times New Roman" w:cs="Times New Roman"/>
          <w:i/>
          <w:sz w:val="28"/>
          <w:szCs w:val="28"/>
          <w:lang w:val="uk-UA"/>
        </w:rPr>
      </w:pPr>
      <w:r w:rsidRPr="00275BF4">
        <w:rPr>
          <w:rFonts w:ascii="Times New Roman" w:hAnsi="Times New Roman" w:cs="Times New Roman"/>
          <w:i/>
          <w:sz w:val="28"/>
          <w:szCs w:val="28"/>
          <w:lang w:val="uk-UA"/>
        </w:rPr>
        <w:t xml:space="preserve">Таблиця </w:t>
      </w:r>
      <w:r w:rsidR="00BC3D69" w:rsidRPr="00275BF4">
        <w:rPr>
          <w:rFonts w:ascii="Times New Roman" w:hAnsi="Times New Roman" w:cs="Times New Roman"/>
          <w:i/>
          <w:sz w:val="28"/>
          <w:szCs w:val="28"/>
          <w:lang w:val="uk-UA"/>
        </w:rPr>
        <w:t>1</w:t>
      </w:r>
      <w:r w:rsidRPr="00275BF4">
        <w:rPr>
          <w:rFonts w:ascii="Times New Roman" w:hAnsi="Times New Roman" w:cs="Times New Roman"/>
          <w:i/>
          <w:sz w:val="28"/>
          <w:szCs w:val="28"/>
          <w:lang w:val="uk-UA"/>
        </w:rPr>
        <w:t>.</w:t>
      </w:r>
      <w:r w:rsidR="00BC3D69" w:rsidRPr="00275BF4">
        <w:rPr>
          <w:rFonts w:ascii="Times New Roman" w:hAnsi="Times New Roman" w:cs="Times New Roman"/>
          <w:i/>
          <w:sz w:val="28"/>
          <w:szCs w:val="28"/>
          <w:lang w:val="uk-UA"/>
        </w:rPr>
        <w:t>2</w:t>
      </w:r>
      <w:r w:rsidRPr="00275BF4">
        <w:rPr>
          <w:rFonts w:ascii="Times New Roman" w:hAnsi="Times New Roman" w:cs="Times New Roman"/>
          <w:i/>
          <w:sz w:val="28"/>
          <w:szCs w:val="28"/>
          <w:lang w:val="uk-UA"/>
        </w:rPr>
        <w:t xml:space="preserve"> </w:t>
      </w:r>
      <w:r w:rsidR="008B482C" w:rsidRPr="00275BF4">
        <w:rPr>
          <w:rFonts w:ascii="Times New Roman" w:hAnsi="Times New Roman" w:cs="Times New Roman"/>
          <w:i/>
          <w:sz w:val="28"/>
          <w:szCs w:val="28"/>
          <w:lang w:val="uk-UA"/>
        </w:rPr>
        <w:t>Умови, що впливають на процес формування професійної майстерн</w:t>
      </w:r>
      <w:r w:rsidR="00D22548" w:rsidRPr="00275BF4">
        <w:rPr>
          <w:rFonts w:ascii="Times New Roman" w:hAnsi="Times New Roman" w:cs="Times New Roman"/>
          <w:i/>
          <w:sz w:val="28"/>
          <w:szCs w:val="28"/>
          <w:lang w:val="uk-UA"/>
        </w:rPr>
        <w:t>ості фахівця (50 осіб опитаних)</w:t>
      </w:r>
    </w:p>
    <w:tbl>
      <w:tblPr>
        <w:tblStyle w:val="aa"/>
        <w:tblW w:w="9634" w:type="dxa"/>
        <w:tblLook w:val="04A0" w:firstRow="1" w:lastRow="0" w:firstColumn="1" w:lastColumn="0" w:noHBand="0" w:noVBand="1"/>
      </w:tblPr>
      <w:tblGrid>
        <w:gridCol w:w="7225"/>
        <w:gridCol w:w="2409"/>
      </w:tblGrid>
      <w:tr w:rsidR="008B482C" w:rsidRPr="00080769" w:rsidTr="008B482C">
        <w:tc>
          <w:tcPr>
            <w:tcW w:w="7225" w:type="dxa"/>
          </w:tcPr>
          <w:p w:rsidR="008B482C" w:rsidRPr="00D22548" w:rsidRDefault="008B482C" w:rsidP="00D22548">
            <w:pPr>
              <w:jc w:val="center"/>
              <w:rPr>
                <w:rFonts w:ascii="Times New Roman" w:hAnsi="Times New Roman" w:cs="Times New Roman"/>
                <w:sz w:val="28"/>
                <w:szCs w:val="28"/>
                <w:lang w:val="uk-UA"/>
              </w:rPr>
            </w:pPr>
            <w:r w:rsidRPr="00D22548">
              <w:rPr>
                <w:rFonts w:ascii="Times New Roman" w:hAnsi="Times New Roman" w:cs="Times New Roman"/>
                <w:sz w:val="28"/>
                <w:szCs w:val="28"/>
                <w:lang w:val="uk-UA"/>
              </w:rPr>
              <w:t>Варіанти відповідей</w:t>
            </w:r>
          </w:p>
        </w:tc>
        <w:tc>
          <w:tcPr>
            <w:tcW w:w="2409" w:type="dxa"/>
          </w:tcPr>
          <w:p w:rsidR="008B482C" w:rsidRPr="00D22548" w:rsidRDefault="00D22548" w:rsidP="00D2254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008B482C" w:rsidRPr="00D22548">
              <w:rPr>
                <w:rFonts w:ascii="Times New Roman" w:hAnsi="Times New Roman" w:cs="Times New Roman"/>
                <w:sz w:val="28"/>
                <w:szCs w:val="28"/>
                <w:lang w:val="uk-UA"/>
              </w:rPr>
              <w:t>ідсоток</w:t>
            </w:r>
          </w:p>
        </w:tc>
      </w:tr>
      <w:tr w:rsidR="008B482C" w:rsidRPr="00080769" w:rsidTr="008B482C">
        <w:tc>
          <w:tcPr>
            <w:tcW w:w="7225" w:type="dxa"/>
          </w:tcPr>
          <w:p w:rsidR="008B482C" w:rsidRPr="00080769" w:rsidRDefault="008B482C" w:rsidP="008B482C">
            <w:pPr>
              <w:rPr>
                <w:rFonts w:ascii="Times New Roman" w:hAnsi="Times New Roman" w:cs="Times New Roman"/>
                <w:sz w:val="28"/>
                <w:szCs w:val="28"/>
                <w:lang w:val="uk-UA"/>
              </w:rPr>
            </w:pPr>
            <w:r w:rsidRPr="00080769">
              <w:rPr>
                <w:rFonts w:ascii="Times New Roman" w:hAnsi="Times New Roman" w:cs="Times New Roman"/>
                <w:sz w:val="28"/>
                <w:szCs w:val="28"/>
                <w:lang w:val="uk-UA"/>
              </w:rPr>
              <w:t>1. Особистісна установка на глибокі знання, сформованість умінь та навичок, необхідних у професії.</w:t>
            </w:r>
          </w:p>
        </w:tc>
        <w:tc>
          <w:tcPr>
            <w:tcW w:w="2409" w:type="dxa"/>
          </w:tcPr>
          <w:p w:rsidR="008B482C" w:rsidRPr="00080769" w:rsidRDefault="008B482C" w:rsidP="008B482C">
            <w:pPr>
              <w:pStyle w:val="ac"/>
              <w:spacing w:line="240" w:lineRule="auto"/>
              <w:ind w:firstLine="0"/>
              <w:jc w:val="center"/>
              <w:rPr>
                <w:sz w:val="28"/>
                <w:szCs w:val="28"/>
                <w:lang w:val="uk-UA"/>
              </w:rPr>
            </w:pPr>
            <w:r w:rsidRPr="00080769">
              <w:rPr>
                <w:sz w:val="28"/>
                <w:szCs w:val="28"/>
                <w:lang w:val="uk-UA"/>
              </w:rPr>
              <w:t>63,4</w:t>
            </w:r>
          </w:p>
        </w:tc>
      </w:tr>
      <w:tr w:rsidR="008B482C" w:rsidRPr="00080769" w:rsidTr="008B482C">
        <w:tc>
          <w:tcPr>
            <w:tcW w:w="7225" w:type="dxa"/>
          </w:tcPr>
          <w:p w:rsidR="008B482C" w:rsidRPr="00080769" w:rsidRDefault="008B482C" w:rsidP="008B482C">
            <w:pPr>
              <w:rPr>
                <w:rFonts w:ascii="Times New Roman" w:hAnsi="Times New Roman" w:cs="Times New Roman"/>
                <w:sz w:val="28"/>
                <w:szCs w:val="28"/>
                <w:lang w:val="uk-UA"/>
              </w:rPr>
            </w:pPr>
            <w:r w:rsidRPr="00080769">
              <w:rPr>
                <w:rFonts w:ascii="Times New Roman" w:hAnsi="Times New Roman" w:cs="Times New Roman"/>
                <w:sz w:val="28"/>
                <w:szCs w:val="28"/>
                <w:lang w:val="uk-UA"/>
              </w:rPr>
              <w:t>2. Висока зарплата вихователя, наявність матеріальних заохочень.</w:t>
            </w:r>
          </w:p>
        </w:tc>
        <w:tc>
          <w:tcPr>
            <w:tcW w:w="2409" w:type="dxa"/>
          </w:tcPr>
          <w:p w:rsidR="008B482C" w:rsidRPr="00080769" w:rsidRDefault="008B482C" w:rsidP="008B482C">
            <w:pPr>
              <w:pStyle w:val="ac"/>
              <w:spacing w:line="240" w:lineRule="auto"/>
              <w:ind w:firstLine="0"/>
              <w:jc w:val="center"/>
              <w:rPr>
                <w:sz w:val="28"/>
                <w:szCs w:val="28"/>
                <w:lang w:val="uk-UA"/>
              </w:rPr>
            </w:pPr>
            <w:r w:rsidRPr="00080769">
              <w:rPr>
                <w:sz w:val="28"/>
                <w:szCs w:val="28"/>
                <w:lang w:val="uk-UA"/>
              </w:rPr>
              <w:t>52,8</w:t>
            </w:r>
          </w:p>
        </w:tc>
      </w:tr>
      <w:tr w:rsidR="008B482C" w:rsidRPr="00080769" w:rsidTr="008B482C">
        <w:tc>
          <w:tcPr>
            <w:tcW w:w="7225" w:type="dxa"/>
          </w:tcPr>
          <w:p w:rsidR="008B482C" w:rsidRPr="00080769" w:rsidRDefault="008B482C" w:rsidP="008B482C">
            <w:pPr>
              <w:rPr>
                <w:rFonts w:ascii="Times New Roman" w:hAnsi="Times New Roman" w:cs="Times New Roman"/>
                <w:sz w:val="28"/>
                <w:szCs w:val="28"/>
                <w:lang w:val="uk-UA"/>
              </w:rPr>
            </w:pPr>
            <w:r w:rsidRPr="00080769">
              <w:rPr>
                <w:rFonts w:ascii="Times New Roman" w:hAnsi="Times New Roman" w:cs="Times New Roman"/>
                <w:sz w:val="28"/>
                <w:szCs w:val="28"/>
                <w:lang w:val="uk-UA"/>
              </w:rPr>
              <w:t>3. Гарні умови праці.</w:t>
            </w:r>
          </w:p>
        </w:tc>
        <w:tc>
          <w:tcPr>
            <w:tcW w:w="2409" w:type="dxa"/>
            <w:vAlign w:val="bottom"/>
          </w:tcPr>
          <w:p w:rsidR="008B482C" w:rsidRPr="00080769" w:rsidRDefault="008B482C" w:rsidP="008B482C">
            <w:pPr>
              <w:pStyle w:val="ac"/>
              <w:spacing w:line="240" w:lineRule="auto"/>
              <w:ind w:firstLine="0"/>
              <w:jc w:val="center"/>
              <w:rPr>
                <w:sz w:val="28"/>
                <w:szCs w:val="28"/>
                <w:lang w:val="uk-UA"/>
              </w:rPr>
            </w:pPr>
            <w:r w:rsidRPr="00080769">
              <w:rPr>
                <w:sz w:val="28"/>
                <w:szCs w:val="28"/>
                <w:lang w:val="uk-UA"/>
              </w:rPr>
              <w:t>43,8</w:t>
            </w:r>
          </w:p>
        </w:tc>
      </w:tr>
      <w:tr w:rsidR="008B482C" w:rsidRPr="00080769" w:rsidTr="008B482C">
        <w:tc>
          <w:tcPr>
            <w:tcW w:w="7225" w:type="dxa"/>
          </w:tcPr>
          <w:p w:rsidR="008B482C" w:rsidRPr="00080769" w:rsidRDefault="008B482C" w:rsidP="008B482C">
            <w:pPr>
              <w:rPr>
                <w:rFonts w:ascii="Times New Roman" w:hAnsi="Times New Roman" w:cs="Times New Roman"/>
                <w:sz w:val="28"/>
                <w:szCs w:val="28"/>
                <w:lang w:val="uk-UA"/>
              </w:rPr>
            </w:pPr>
            <w:r w:rsidRPr="00080769">
              <w:rPr>
                <w:rFonts w:ascii="Times New Roman" w:hAnsi="Times New Roman" w:cs="Times New Roman"/>
                <w:sz w:val="28"/>
                <w:szCs w:val="28"/>
                <w:lang w:val="uk-UA"/>
              </w:rPr>
              <w:t>4. Гарний морально-психологічний клімат у колективі.</w:t>
            </w:r>
          </w:p>
        </w:tc>
        <w:tc>
          <w:tcPr>
            <w:tcW w:w="2409" w:type="dxa"/>
          </w:tcPr>
          <w:p w:rsidR="008B482C" w:rsidRPr="00080769" w:rsidRDefault="008B482C" w:rsidP="008B482C">
            <w:pPr>
              <w:pStyle w:val="ac"/>
              <w:spacing w:line="240" w:lineRule="auto"/>
              <w:ind w:firstLine="0"/>
              <w:jc w:val="center"/>
              <w:rPr>
                <w:sz w:val="28"/>
                <w:szCs w:val="28"/>
                <w:lang w:val="uk-UA"/>
              </w:rPr>
            </w:pPr>
            <w:r w:rsidRPr="00080769">
              <w:rPr>
                <w:sz w:val="28"/>
                <w:szCs w:val="28"/>
                <w:lang w:val="uk-UA"/>
              </w:rPr>
              <w:t>23,0</w:t>
            </w:r>
          </w:p>
        </w:tc>
      </w:tr>
      <w:tr w:rsidR="008B482C" w:rsidRPr="00080769" w:rsidTr="008B482C">
        <w:tc>
          <w:tcPr>
            <w:tcW w:w="7225" w:type="dxa"/>
          </w:tcPr>
          <w:p w:rsidR="008B482C" w:rsidRPr="00080769" w:rsidRDefault="008B482C" w:rsidP="008B482C">
            <w:pPr>
              <w:rPr>
                <w:rFonts w:ascii="Times New Roman" w:hAnsi="Times New Roman" w:cs="Times New Roman"/>
                <w:sz w:val="28"/>
                <w:szCs w:val="28"/>
                <w:lang w:val="uk-UA"/>
              </w:rPr>
            </w:pPr>
            <w:r w:rsidRPr="00080769">
              <w:rPr>
                <w:rFonts w:ascii="Times New Roman" w:hAnsi="Times New Roman" w:cs="Times New Roman"/>
                <w:sz w:val="28"/>
                <w:szCs w:val="28"/>
                <w:lang w:val="uk-UA"/>
              </w:rPr>
              <w:t>5. Високий статус професії вихователя, педагога.</w:t>
            </w:r>
          </w:p>
        </w:tc>
        <w:tc>
          <w:tcPr>
            <w:tcW w:w="2409" w:type="dxa"/>
            <w:vAlign w:val="bottom"/>
          </w:tcPr>
          <w:p w:rsidR="008B482C" w:rsidRPr="00080769" w:rsidRDefault="008B482C" w:rsidP="008B482C">
            <w:pPr>
              <w:pStyle w:val="ac"/>
              <w:spacing w:line="240" w:lineRule="auto"/>
              <w:ind w:firstLine="0"/>
              <w:jc w:val="center"/>
              <w:rPr>
                <w:sz w:val="28"/>
                <w:szCs w:val="28"/>
                <w:lang w:val="uk-UA"/>
              </w:rPr>
            </w:pPr>
            <w:r w:rsidRPr="00080769">
              <w:rPr>
                <w:sz w:val="28"/>
                <w:szCs w:val="28"/>
                <w:lang w:val="uk-UA"/>
              </w:rPr>
              <w:t>14,6</w:t>
            </w:r>
          </w:p>
        </w:tc>
      </w:tr>
      <w:tr w:rsidR="008B482C" w:rsidRPr="00080769" w:rsidTr="008B482C">
        <w:tc>
          <w:tcPr>
            <w:tcW w:w="7225" w:type="dxa"/>
          </w:tcPr>
          <w:p w:rsidR="008B482C" w:rsidRPr="00080769" w:rsidRDefault="008B482C" w:rsidP="008B482C">
            <w:pPr>
              <w:rPr>
                <w:rFonts w:ascii="Times New Roman" w:hAnsi="Times New Roman" w:cs="Times New Roman"/>
                <w:sz w:val="28"/>
                <w:szCs w:val="28"/>
                <w:lang w:val="uk-UA"/>
              </w:rPr>
            </w:pPr>
            <w:r w:rsidRPr="00080769">
              <w:rPr>
                <w:rFonts w:ascii="Times New Roman" w:hAnsi="Times New Roman" w:cs="Times New Roman"/>
                <w:sz w:val="28"/>
                <w:szCs w:val="28"/>
                <w:lang w:val="uk-UA"/>
              </w:rPr>
              <w:lastRenderedPageBreak/>
              <w:t>6. Стабільна економічна ситуація в країні.</w:t>
            </w:r>
          </w:p>
        </w:tc>
        <w:tc>
          <w:tcPr>
            <w:tcW w:w="2409" w:type="dxa"/>
            <w:vAlign w:val="bottom"/>
          </w:tcPr>
          <w:p w:rsidR="008B482C" w:rsidRPr="00080769" w:rsidRDefault="008B482C" w:rsidP="008B482C">
            <w:pPr>
              <w:pStyle w:val="ac"/>
              <w:spacing w:line="240" w:lineRule="auto"/>
              <w:ind w:firstLine="0"/>
              <w:jc w:val="center"/>
              <w:rPr>
                <w:sz w:val="28"/>
                <w:szCs w:val="28"/>
                <w:lang w:val="uk-UA"/>
              </w:rPr>
            </w:pPr>
            <w:r w:rsidRPr="00080769">
              <w:rPr>
                <w:sz w:val="28"/>
                <w:szCs w:val="28"/>
                <w:lang w:val="uk-UA"/>
              </w:rPr>
              <w:t>10,1</w:t>
            </w:r>
          </w:p>
        </w:tc>
      </w:tr>
      <w:tr w:rsidR="008B482C" w:rsidRPr="00080769" w:rsidTr="008B482C">
        <w:tc>
          <w:tcPr>
            <w:tcW w:w="7225" w:type="dxa"/>
          </w:tcPr>
          <w:p w:rsidR="008B482C" w:rsidRPr="00080769" w:rsidRDefault="008B482C" w:rsidP="008B482C">
            <w:pPr>
              <w:rPr>
                <w:rFonts w:ascii="Times New Roman" w:hAnsi="Times New Roman" w:cs="Times New Roman"/>
                <w:sz w:val="28"/>
                <w:szCs w:val="28"/>
                <w:lang w:val="uk-UA"/>
              </w:rPr>
            </w:pPr>
            <w:r w:rsidRPr="00080769">
              <w:rPr>
                <w:rFonts w:ascii="Times New Roman" w:hAnsi="Times New Roman" w:cs="Times New Roman"/>
                <w:sz w:val="28"/>
                <w:szCs w:val="28"/>
                <w:lang w:val="uk-UA"/>
              </w:rPr>
              <w:t>7. Інше.</w:t>
            </w:r>
          </w:p>
        </w:tc>
        <w:tc>
          <w:tcPr>
            <w:tcW w:w="2409" w:type="dxa"/>
            <w:vAlign w:val="bottom"/>
          </w:tcPr>
          <w:p w:rsidR="008B482C" w:rsidRPr="00080769" w:rsidRDefault="008B482C" w:rsidP="008B482C">
            <w:pPr>
              <w:pStyle w:val="ac"/>
              <w:spacing w:line="240" w:lineRule="auto"/>
              <w:ind w:firstLine="0"/>
              <w:jc w:val="center"/>
              <w:rPr>
                <w:sz w:val="28"/>
                <w:szCs w:val="28"/>
                <w:lang w:val="uk-UA"/>
              </w:rPr>
            </w:pPr>
            <w:r w:rsidRPr="00080769">
              <w:rPr>
                <w:sz w:val="28"/>
                <w:szCs w:val="28"/>
                <w:lang w:val="uk-UA"/>
              </w:rPr>
              <w:t>2,2</w:t>
            </w:r>
          </w:p>
        </w:tc>
      </w:tr>
    </w:tbl>
    <w:p w:rsidR="008B482C" w:rsidRPr="00080769" w:rsidRDefault="008B482C" w:rsidP="008B482C">
      <w:pPr>
        <w:spacing w:after="0" w:line="360" w:lineRule="auto"/>
        <w:ind w:firstLine="709"/>
        <w:jc w:val="both"/>
        <w:rPr>
          <w:rFonts w:ascii="Times New Roman" w:hAnsi="Times New Roman" w:cs="Times New Roman"/>
          <w:sz w:val="28"/>
          <w:szCs w:val="28"/>
          <w:lang w:val="uk-UA"/>
        </w:rPr>
      </w:pP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На це питання було отримано 175 відповідей. Оскільки питання неальтернативне, і респонденти могли обрати до чотирьох відповідей, то сума відповідей більша за 100%.</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Як видно з відповідей, однією з найважливіших, на думку респондентів, умов є наявність високої заробітної плати та матеріальних заохочень (надбавок до заробітної плати, премій) - 52,8%.</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Багато студентів (43,8% респондентів) обрали варіант «хороші умови праці» як умова, що впливають на процес професійного зростання фахівця. Крім того, 23,0% респондентів усвідомлюють важливість морально-психологічного клімату в педагогічному колективі як важливу та необхідну умову для розвитку професіоналізму. Цілком закономірно низькими виявилися вибори варіантів «високий статус професії вихователя, педагога» (14,6%) та «стабільна економічна ситуація в країні» (10,1%). Це зумовлено тим, що молоді люди добре орієнтуються в сучасній соціальній політиці держави і розуміють, що ці варіанти не можуть залежати від їх бажань і можливостей, необхідно володіти кон'юнктурою ринку праці і, по можливості, набувати кількох професій для затребуваності у майбутньому. Варіант «інше» мав такі відповіді: «неповний робочий день» (2 респонденти), «самостійність, свобода діяльності» (1 респондент), «наявність наставників з-поміж рідних» (1 респондент).Таким чином, студенти усвідомлюють роль фінансового заохочення, що відповідає витраченим силам, необхідність добре організованих умов праці в дитячих освітніх установах, наявність позитивного, творчого ставлення до педагогічної діяльності в дитячих освітніх установах, традицій наставництва та морально-психологічної підтримки з боку старших товаришів. Такий висновок допомагає переконатися в тому, що соціальні фактори мають важливе значення для процесу формування професіонала, проте не першорядні. Так, студенти вважають, що </w:t>
      </w:r>
      <w:r w:rsidRPr="00080769">
        <w:rPr>
          <w:rFonts w:ascii="Times New Roman" w:hAnsi="Times New Roman" w:cs="Times New Roman"/>
          <w:sz w:val="28"/>
          <w:szCs w:val="28"/>
          <w:lang w:val="uk-UA"/>
        </w:rPr>
        <w:lastRenderedPageBreak/>
        <w:t>найважливішою умовою, що впливає на професійну майстерність фахівця, є особистісна установка на отримання знань, умінь, навичок, необхідних у професії (63,4%). Такий варіант відповіді можна порівняти з варіантами 1-4 з таблиці 2: бажання стати культурною, освітньою людиною; бажання стати вихователем, педагогом; бажання реалізувати свої здібності.</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Іншими словами, більшість студентів розуміє, що у реалізації власного «я» у майбутній професійній діяльності провідну роль відіграє особистісна установка на самовдосконалення.</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Наступні чинники, які можна розглядати як такі, що впливають на процес формування професійної майстерності майбутніх фахівців – регіональні. До них ми відносимо демографічний розвиток регіону, а саме: наявність освітніх установ, які забезпечують підготовку фахівців (педагогічних закладів освіти); наявність дитячих освітніх закладів різного профілю (спеціалізовані, інноваційні, традиційні); соціальне замовлення департаментів освіти та об’єднаних територіальних громад на спеціалістів широкого профілю - вихователів з додатковою кваліфікацією. Завдяки цьому соціальному замовленню, випускники педагогічного закладу вищої освіти мають можливість вибору як місця майбутньої роботи, так і здобуття вищої освіти у скорочені терміни. Багато випускників мають можливість працювати вузькими фахівцями з додаткової освіти або зі суміщенням цих кваліфікацій.</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Проведене нами дослідження підтвердило, що усвідомленню необхідності формування професійної майстерності сприяють чинники: загальні, регіональні, психологічні та педагогічні. При цьому важливу роль відіграє мотивація вибору професії, наявність умінь та здібностей.</w:t>
      </w:r>
    </w:p>
    <w:p w:rsidR="008B482C" w:rsidRPr="00080769" w:rsidRDefault="008B482C" w:rsidP="005D2DAA">
      <w:pPr>
        <w:tabs>
          <w:tab w:val="num" w:pos="426"/>
          <w:tab w:val="left" w:pos="993"/>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br w:type="page"/>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b/>
          <w:sz w:val="28"/>
          <w:szCs w:val="28"/>
          <w:lang w:val="uk-UA"/>
        </w:rPr>
        <w:lastRenderedPageBreak/>
        <w:t>РОЗДІЛ 2. ПРОЦЕС ФОРМУВАННЯ ПЕДАГОГІЧНОЇ МАЙСТЕРНОСТІ МАЙБУТНІХ СПЕЦІАЛІСТІВ ДОШКІЛЬНОЇ ОСВІТИ В УМОВАХ ЗАКЛАДУ ВИЩОЇ ОСВІТИ</w:t>
      </w:r>
    </w:p>
    <w:p w:rsidR="008B482C" w:rsidRPr="00080769" w:rsidRDefault="008B482C" w:rsidP="008B482C">
      <w:pPr>
        <w:spacing w:after="0" w:line="360" w:lineRule="auto"/>
        <w:ind w:firstLine="709"/>
        <w:jc w:val="both"/>
        <w:rPr>
          <w:rFonts w:ascii="Times New Roman" w:hAnsi="Times New Roman" w:cs="Times New Roman"/>
          <w:b/>
          <w:sz w:val="28"/>
          <w:szCs w:val="28"/>
          <w:lang w:val="uk-UA"/>
        </w:rPr>
      </w:pPr>
      <w:r w:rsidRPr="00080769">
        <w:rPr>
          <w:rFonts w:ascii="Times New Roman" w:hAnsi="Times New Roman" w:cs="Times New Roman"/>
          <w:b/>
          <w:sz w:val="28"/>
          <w:szCs w:val="28"/>
          <w:lang w:val="uk-UA"/>
        </w:rPr>
        <w:t>2.1 Модель формування педагогічної майстерності майбутніх фахівців дошкільної освіти</w:t>
      </w:r>
    </w:p>
    <w:p w:rsidR="008B482C" w:rsidRPr="00080769" w:rsidRDefault="008B482C" w:rsidP="008B482C">
      <w:pPr>
        <w:spacing w:after="0" w:line="360" w:lineRule="auto"/>
        <w:ind w:firstLine="709"/>
        <w:jc w:val="both"/>
        <w:rPr>
          <w:rFonts w:ascii="Times New Roman" w:hAnsi="Times New Roman" w:cs="Times New Roman"/>
          <w:b/>
          <w:sz w:val="28"/>
          <w:szCs w:val="28"/>
          <w:lang w:val="uk-UA"/>
        </w:rPr>
      </w:pP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В останні роки у педагогіці та психології, як і в інших науках, все частіше використовують метод моделювання. При цьому моделювання характеризується як метод дослідження об'єктів на їх моделях, побудова та вивчення моделей реально наявних у природі та суспільстві предметів і явищ та конструйованих об'єктів. За характером моделей виділяють предметне та знакове (інформаційне) моделювання. Предметним називається моделювання, під час якого дослідження ведеться на моделі, що відтворює певні динамічні чи функціональні властивості об’єкта-оригіналу. Найважливішим видом знакового моделювання є логіко-математичне моделювання [70, с.47].</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Модель освіти – це сформовані за допомогою знакових систем розумові аналоги (логічні конструкти), схематично відображають освітню практику в цілому або окремі її фрагменти. Моделі освіти поділяються на три види: описові, що дають уявлення про сутність, структуру, основні елементи освітньої практики; функціональні, що відображають освіту в системі його </w:t>
      </w:r>
      <w:proofErr w:type="spellStart"/>
      <w:r w:rsidRPr="00080769">
        <w:rPr>
          <w:rFonts w:ascii="Times New Roman" w:hAnsi="Times New Roman" w:cs="Times New Roman"/>
          <w:sz w:val="28"/>
          <w:szCs w:val="28"/>
          <w:lang w:val="uk-UA"/>
        </w:rPr>
        <w:t>зв'язків</w:t>
      </w:r>
      <w:proofErr w:type="spellEnd"/>
      <w:r w:rsidRPr="00080769">
        <w:rPr>
          <w:rFonts w:ascii="Times New Roman" w:hAnsi="Times New Roman" w:cs="Times New Roman"/>
          <w:sz w:val="28"/>
          <w:szCs w:val="28"/>
          <w:lang w:val="uk-UA"/>
        </w:rPr>
        <w:t xml:space="preserve"> з соціальним середовищем; прогностичні, що дають теоретично аргументовану картину майбутнього стану освітньої практики [13].</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Моделювання освітнього процесу передбачає побудову системи, що функціонує аналогічно до досліджуваного процесу. Створення спрощеної моделі системи – це ефективний засіб перевірки істинності і повноти теоретичних уявлень [13]. Ми проаналізували різноманітні погляди науковців на проблему формування професійної майстерності майбутніх фахівців [2, 8, 12, 33, 40, 69]. І дійшли висновку, що формування професійної майстерності майбутніх спеціалістів потрібно розглядати  як комплекс процесів формування професійних знань, умінь та навичок, розвитку професійних здібностей, </w:t>
      </w:r>
      <w:r w:rsidRPr="00080769">
        <w:rPr>
          <w:rFonts w:ascii="Times New Roman" w:hAnsi="Times New Roman" w:cs="Times New Roman"/>
          <w:sz w:val="28"/>
          <w:szCs w:val="28"/>
          <w:lang w:val="uk-UA"/>
        </w:rPr>
        <w:lastRenderedPageBreak/>
        <w:t>оволодіння педагогічними техніками та розвитку педагогічної творчості. Також на основі уже наявних в науці моделей розвитку професійних здібностей майбутніх спеціалістів, ми у нашому дослідженні намагалися створити авторську модель формування професійної майстерності майбутніх фахівців дошкільної освіти У цьому враховувалося сукупний вплив загальних, регіональних, психолого-педагогічних чинників.</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Варто наголосити, що для студентів процес оволодіння професійною майстерністю полягає в переході від первинного уявлення про професію до оволодіння необхідними професійними знаннями, вміннями, навичками, до сформованих </w:t>
      </w:r>
      <w:proofErr w:type="spellStart"/>
      <w:r w:rsidRPr="00080769">
        <w:rPr>
          <w:rFonts w:ascii="Times New Roman" w:hAnsi="Times New Roman" w:cs="Times New Roman"/>
          <w:sz w:val="28"/>
          <w:szCs w:val="28"/>
          <w:lang w:val="uk-UA"/>
        </w:rPr>
        <w:t>професійно</w:t>
      </w:r>
      <w:proofErr w:type="spellEnd"/>
      <w:r w:rsidRPr="00080769">
        <w:rPr>
          <w:rFonts w:ascii="Times New Roman" w:hAnsi="Times New Roman" w:cs="Times New Roman"/>
          <w:sz w:val="28"/>
          <w:szCs w:val="28"/>
          <w:lang w:val="uk-UA"/>
        </w:rPr>
        <w:t xml:space="preserve"> важливих здібностей, якостей особистості, педагогічних технік, креативного мислення.</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Високий рівень сформованої професійної майстерності майбутніх фахівців може бути досягнутий в процесі вирішення взаємопов'язаних завдань:</w:t>
      </w:r>
    </w:p>
    <w:p w:rsidR="008B482C" w:rsidRPr="00D22548" w:rsidRDefault="008B482C" w:rsidP="00BC3D69">
      <w:pPr>
        <w:pStyle w:val="a9"/>
        <w:numPr>
          <w:ilvl w:val="0"/>
          <w:numId w:val="34"/>
        </w:numPr>
        <w:spacing w:after="0" w:line="360" w:lineRule="auto"/>
        <w:ind w:left="0" w:firstLine="709"/>
        <w:jc w:val="both"/>
        <w:rPr>
          <w:rFonts w:ascii="Times New Roman" w:hAnsi="Times New Roman" w:cs="Times New Roman"/>
          <w:sz w:val="28"/>
          <w:szCs w:val="28"/>
          <w:lang w:val="uk-UA"/>
        </w:rPr>
      </w:pPr>
      <w:r w:rsidRPr="00D22548">
        <w:rPr>
          <w:rFonts w:ascii="Times New Roman" w:hAnsi="Times New Roman" w:cs="Times New Roman"/>
          <w:sz w:val="28"/>
          <w:szCs w:val="28"/>
          <w:lang w:val="uk-UA"/>
        </w:rPr>
        <w:t>виявлення чинників, що позитивно і негативно впливають на формування професійної майстерності майбутніх фахівців на етапі професійної підготовки студентів;</w:t>
      </w:r>
    </w:p>
    <w:p w:rsidR="007C7A68" w:rsidRPr="00D22548" w:rsidRDefault="008B482C" w:rsidP="00BC3D69">
      <w:pPr>
        <w:pStyle w:val="a9"/>
        <w:numPr>
          <w:ilvl w:val="0"/>
          <w:numId w:val="34"/>
        </w:numPr>
        <w:spacing w:after="0" w:line="360" w:lineRule="auto"/>
        <w:ind w:left="0" w:firstLine="709"/>
        <w:jc w:val="both"/>
        <w:rPr>
          <w:rFonts w:ascii="Times New Roman" w:hAnsi="Times New Roman" w:cs="Times New Roman"/>
          <w:sz w:val="28"/>
          <w:szCs w:val="28"/>
          <w:lang w:val="uk-UA"/>
        </w:rPr>
      </w:pPr>
      <w:r w:rsidRPr="00D22548">
        <w:rPr>
          <w:rFonts w:ascii="Times New Roman" w:hAnsi="Times New Roman" w:cs="Times New Roman"/>
          <w:sz w:val="28"/>
          <w:szCs w:val="28"/>
          <w:lang w:val="uk-UA"/>
        </w:rPr>
        <w:t>пошук та реалізація умов успішного входження до колективу (однолітків, працівників ЗДО на практиці, дитячого колективу тощо.) на всіх етапах навчання.</w:t>
      </w:r>
    </w:p>
    <w:p w:rsidR="008B482C" w:rsidRPr="007C7A68" w:rsidRDefault="007C7A68" w:rsidP="008B482C">
      <w:pPr>
        <w:spacing w:after="0" w:line="360" w:lineRule="auto"/>
        <w:ind w:firstLine="709"/>
        <w:jc w:val="both"/>
        <w:rPr>
          <w:rFonts w:ascii="Times New Roman" w:hAnsi="Times New Roman" w:cs="Times New Roman"/>
          <w:sz w:val="28"/>
          <w:szCs w:val="28"/>
          <w:lang w:val="uk-UA"/>
        </w:rPr>
      </w:pPr>
      <w:r w:rsidRPr="007C7A68">
        <w:rPr>
          <w:rFonts w:ascii="Times New Roman" w:hAnsi="Times New Roman" w:cs="Times New Roman"/>
          <w:sz w:val="28"/>
          <w:szCs w:val="28"/>
          <w:lang w:val="uk-UA"/>
        </w:rPr>
        <w:t xml:space="preserve"> Слід відзначити, що особистість викладача відіграє значну роль у навчальному процесі. Важливо, щоб у відносинах із студентами він був авторитетом, джерелом інформації, прикладом у поведінці та захопливим співрозмовником, партнером у спілкуванні, який ставить за мету поділитись своїми знаннями і дати можливість студентам висловити свої думки та аргументи. На цьому етапі відносин студент стає суб’єктом навчально-пізнавальної діяльності, а викладач знаходить активного спільника. Ідеальним результатом навчання є досягнення такого рівня розвитку інтелектуальної діяльності студентів, коли вони опанують всіма компонентами раціонально організованої структури пошукового процесу, характерного для самоосвіти: </w:t>
      </w:r>
      <w:r w:rsidRPr="007C7A68">
        <w:rPr>
          <w:rFonts w:ascii="Times New Roman" w:hAnsi="Times New Roman" w:cs="Times New Roman"/>
          <w:sz w:val="28"/>
          <w:szCs w:val="28"/>
          <w:lang w:val="uk-UA"/>
        </w:rPr>
        <w:lastRenderedPageBreak/>
        <w:t>самостійно визначати пізнавальне завдання, знаходити способи його вирішення, контролювати й оцінювати результати, а потім формулювати інші завдання. В результаті такої діяльності відбувається активізація пізнавальних інтересів [50].</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Процес формування професійної майстерності майбутніх фахівців ми розглядали в динаміці, у постійному вдосконаленні здібностей, якостей, професійних умінь, креативності тощо. Це зумовлено тим, що, за словами О. </w:t>
      </w:r>
      <w:proofErr w:type="spellStart"/>
      <w:r w:rsidRPr="00080769">
        <w:rPr>
          <w:rFonts w:ascii="Times New Roman" w:hAnsi="Times New Roman" w:cs="Times New Roman"/>
          <w:sz w:val="28"/>
          <w:szCs w:val="28"/>
          <w:lang w:val="uk-UA"/>
        </w:rPr>
        <w:t>Ковшар</w:t>
      </w:r>
      <w:proofErr w:type="spellEnd"/>
      <w:r w:rsidRPr="00080769">
        <w:rPr>
          <w:rFonts w:ascii="Times New Roman" w:hAnsi="Times New Roman" w:cs="Times New Roman"/>
          <w:sz w:val="28"/>
          <w:szCs w:val="28"/>
          <w:lang w:val="uk-UA"/>
        </w:rPr>
        <w:t>, в процесі навчання на першому курсі переважає пізнавальний аспект, накопичення теоретичних знань про професію; на II-III курсах домінуючу роль грає розвиток професійних здібностей, оволодіння техніками та педагогічною творчістю [46, c.84].</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В основу освітнього процесу закладу освіти покладено інтеграцію та міжпредметні зв'язки різних циклів дисциплін. Використання єдиного організаційно-методичного забезпечення дозволяє простежити динаміку процесу формування професійної майстерності на аналітико-прогностичній основі.</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У модель формування професійної майстерності майбутніх спеціалістів ми включили і безпосереднє оволодіння педагогічною професією, і соціально-психологічну підготовку до життя та роботи у колективі. При цьому розглядаємо у взаємозв'язку діяльність педагогічного колективу, спрямовану на процес формування професійної майстерності майбутніх фахівців, і власну діяльність студентів – майбутніх педагогів.</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В результаті аналізу теорії та практики формування професійної майстерності студентів в умовах закладу (Г. </w:t>
      </w:r>
      <w:proofErr w:type="spellStart"/>
      <w:r w:rsidRPr="00080769">
        <w:rPr>
          <w:rFonts w:ascii="Times New Roman" w:hAnsi="Times New Roman" w:cs="Times New Roman"/>
          <w:sz w:val="28"/>
          <w:szCs w:val="28"/>
          <w:lang w:val="uk-UA"/>
        </w:rPr>
        <w:t>Бєлєнька</w:t>
      </w:r>
      <w:proofErr w:type="spellEnd"/>
      <w:r w:rsidRPr="00080769">
        <w:rPr>
          <w:rFonts w:ascii="Times New Roman" w:hAnsi="Times New Roman" w:cs="Times New Roman"/>
          <w:sz w:val="28"/>
          <w:szCs w:val="28"/>
          <w:lang w:val="uk-UA"/>
        </w:rPr>
        <w:t xml:space="preserve"> [4], Л. Волошко [8], О. </w:t>
      </w:r>
      <w:proofErr w:type="spellStart"/>
      <w:r w:rsidRPr="00080769">
        <w:rPr>
          <w:rFonts w:ascii="Times New Roman" w:hAnsi="Times New Roman" w:cs="Times New Roman"/>
          <w:sz w:val="28"/>
          <w:szCs w:val="28"/>
          <w:lang w:val="uk-UA"/>
        </w:rPr>
        <w:t>Дубасенюк</w:t>
      </w:r>
      <w:proofErr w:type="spellEnd"/>
      <w:r w:rsidRPr="00080769">
        <w:rPr>
          <w:rFonts w:ascii="Times New Roman" w:hAnsi="Times New Roman" w:cs="Times New Roman"/>
          <w:sz w:val="28"/>
          <w:szCs w:val="28"/>
          <w:lang w:val="uk-UA"/>
        </w:rPr>
        <w:t xml:space="preserve"> [12], H. </w:t>
      </w:r>
      <w:proofErr w:type="spellStart"/>
      <w:r w:rsidRPr="00080769">
        <w:rPr>
          <w:rFonts w:ascii="Times New Roman" w:hAnsi="Times New Roman" w:cs="Times New Roman"/>
          <w:sz w:val="28"/>
          <w:szCs w:val="28"/>
          <w:lang w:val="uk-UA"/>
        </w:rPr>
        <w:t>Лупак</w:t>
      </w:r>
      <w:proofErr w:type="spellEnd"/>
      <w:r w:rsidRPr="00080769">
        <w:rPr>
          <w:rFonts w:ascii="Times New Roman" w:hAnsi="Times New Roman" w:cs="Times New Roman"/>
          <w:sz w:val="28"/>
          <w:szCs w:val="28"/>
          <w:lang w:val="uk-UA"/>
        </w:rPr>
        <w:t xml:space="preserve"> [38], H. </w:t>
      </w:r>
      <w:proofErr w:type="spellStart"/>
      <w:r w:rsidRPr="00080769">
        <w:rPr>
          <w:rFonts w:ascii="Times New Roman" w:hAnsi="Times New Roman" w:cs="Times New Roman"/>
          <w:sz w:val="28"/>
          <w:szCs w:val="28"/>
          <w:lang w:val="uk-UA"/>
        </w:rPr>
        <w:t>Москалюк</w:t>
      </w:r>
      <w:proofErr w:type="spellEnd"/>
      <w:r w:rsidRPr="00080769">
        <w:rPr>
          <w:rFonts w:ascii="Times New Roman" w:hAnsi="Times New Roman" w:cs="Times New Roman"/>
          <w:sz w:val="28"/>
          <w:szCs w:val="28"/>
          <w:lang w:val="uk-UA"/>
        </w:rPr>
        <w:t xml:space="preserve"> [41],  Н. Сидорчук [56] , H. </w:t>
      </w:r>
      <w:proofErr w:type="spellStart"/>
      <w:r w:rsidRPr="00080769">
        <w:rPr>
          <w:rFonts w:ascii="Times New Roman" w:hAnsi="Times New Roman" w:cs="Times New Roman"/>
          <w:sz w:val="28"/>
          <w:szCs w:val="28"/>
          <w:lang w:val="uk-UA"/>
        </w:rPr>
        <w:t>Суховієнко</w:t>
      </w:r>
      <w:proofErr w:type="spellEnd"/>
      <w:r w:rsidRPr="00080769">
        <w:rPr>
          <w:rFonts w:ascii="Times New Roman" w:hAnsi="Times New Roman" w:cs="Times New Roman"/>
          <w:sz w:val="28"/>
          <w:szCs w:val="28"/>
          <w:lang w:val="uk-UA"/>
        </w:rPr>
        <w:t xml:space="preserve"> [64], освіти ми виділили три групи педагогічних умов, що забезпечують ефективність цього процесу: науково-методичні, організаційні, дидактичні.</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Науково-методичні умови:</w:t>
      </w:r>
    </w:p>
    <w:p w:rsidR="008B482C" w:rsidRPr="00D22548" w:rsidRDefault="008B482C" w:rsidP="00BC3D69">
      <w:pPr>
        <w:pStyle w:val="a9"/>
        <w:numPr>
          <w:ilvl w:val="0"/>
          <w:numId w:val="35"/>
        </w:numPr>
        <w:spacing w:after="0" w:line="360" w:lineRule="auto"/>
        <w:ind w:left="0" w:firstLine="709"/>
        <w:jc w:val="both"/>
        <w:rPr>
          <w:rFonts w:ascii="Times New Roman" w:hAnsi="Times New Roman" w:cs="Times New Roman"/>
          <w:sz w:val="28"/>
          <w:szCs w:val="28"/>
          <w:lang w:val="uk-UA"/>
        </w:rPr>
      </w:pPr>
      <w:r w:rsidRPr="00D22548">
        <w:rPr>
          <w:rFonts w:ascii="Times New Roman" w:hAnsi="Times New Roman" w:cs="Times New Roman"/>
          <w:sz w:val="28"/>
          <w:szCs w:val="28"/>
          <w:lang w:val="uk-UA"/>
        </w:rPr>
        <w:lastRenderedPageBreak/>
        <w:t>забезпечення аналізу психофізіологічних якостей та властивостей особистості майбутнього фахівця з метою реалізації диференційованого та індивідуального підходів до нього в процесі формування професійної майстерності;</w:t>
      </w:r>
    </w:p>
    <w:p w:rsidR="008B482C" w:rsidRPr="00D22548" w:rsidRDefault="008B482C" w:rsidP="00BC3D69">
      <w:pPr>
        <w:pStyle w:val="a9"/>
        <w:numPr>
          <w:ilvl w:val="0"/>
          <w:numId w:val="35"/>
        </w:numPr>
        <w:spacing w:after="0" w:line="360" w:lineRule="auto"/>
        <w:ind w:left="0" w:firstLine="709"/>
        <w:jc w:val="both"/>
        <w:rPr>
          <w:rFonts w:ascii="Times New Roman" w:hAnsi="Times New Roman" w:cs="Times New Roman"/>
          <w:sz w:val="28"/>
          <w:szCs w:val="28"/>
          <w:lang w:val="uk-UA"/>
        </w:rPr>
      </w:pPr>
      <w:r w:rsidRPr="00D22548">
        <w:rPr>
          <w:rFonts w:ascii="Times New Roman" w:hAnsi="Times New Roman" w:cs="Times New Roman"/>
          <w:sz w:val="28"/>
          <w:szCs w:val="28"/>
          <w:lang w:val="uk-UA"/>
        </w:rPr>
        <w:t>розробка змісту, форм і методів формування у майбутніх спеціалістів професійної майстерності;</w:t>
      </w:r>
    </w:p>
    <w:p w:rsidR="008B482C" w:rsidRPr="00D22548" w:rsidRDefault="008B482C" w:rsidP="00BC3D69">
      <w:pPr>
        <w:pStyle w:val="a9"/>
        <w:numPr>
          <w:ilvl w:val="0"/>
          <w:numId w:val="35"/>
        </w:numPr>
        <w:spacing w:after="0" w:line="360" w:lineRule="auto"/>
        <w:ind w:left="0" w:firstLine="709"/>
        <w:jc w:val="both"/>
        <w:rPr>
          <w:rFonts w:ascii="Times New Roman" w:hAnsi="Times New Roman" w:cs="Times New Roman"/>
          <w:sz w:val="28"/>
          <w:szCs w:val="28"/>
          <w:lang w:val="uk-UA"/>
        </w:rPr>
      </w:pPr>
      <w:r w:rsidRPr="00D22548">
        <w:rPr>
          <w:rFonts w:ascii="Times New Roman" w:hAnsi="Times New Roman" w:cs="Times New Roman"/>
          <w:sz w:val="28"/>
          <w:szCs w:val="28"/>
          <w:lang w:val="uk-UA"/>
        </w:rPr>
        <w:t xml:space="preserve">моделювання ситуацій, у яких перевіряються та розвиваються </w:t>
      </w:r>
      <w:proofErr w:type="spellStart"/>
      <w:r w:rsidRPr="00D22548">
        <w:rPr>
          <w:rFonts w:ascii="Times New Roman" w:hAnsi="Times New Roman" w:cs="Times New Roman"/>
          <w:sz w:val="28"/>
          <w:szCs w:val="28"/>
          <w:lang w:val="uk-UA"/>
        </w:rPr>
        <w:t>професійно</w:t>
      </w:r>
      <w:proofErr w:type="spellEnd"/>
      <w:r w:rsidRPr="00D22548">
        <w:rPr>
          <w:rFonts w:ascii="Times New Roman" w:hAnsi="Times New Roman" w:cs="Times New Roman"/>
          <w:sz w:val="28"/>
          <w:szCs w:val="28"/>
          <w:lang w:val="uk-UA"/>
        </w:rPr>
        <w:t xml:space="preserve"> важливі якості та ін.</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Організаційні умови:</w:t>
      </w:r>
    </w:p>
    <w:p w:rsidR="008B482C" w:rsidRPr="00D22548" w:rsidRDefault="008B482C" w:rsidP="00BC3D69">
      <w:pPr>
        <w:pStyle w:val="a9"/>
        <w:numPr>
          <w:ilvl w:val="0"/>
          <w:numId w:val="36"/>
        </w:numPr>
        <w:spacing w:after="0" w:line="360" w:lineRule="auto"/>
        <w:ind w:left="0" w:firstLine="709"/>
        <w:jc w:val="both"/>
        <w:rPr>
          <w:rFonts w:ascii="Times New Roman" w:hAnsi="Times New Roman" w:cs="Times New Roman"/>
          <w:sz w:val="28"/>
          <w:szCs w:val="28"/>
          <w:lang w:val="uk-UA"/>
        </w:rPr>
      </w:pPr>
      <w:r w:rsidRPr="00D22548">
        <w:rPr>
          <w:rFonts w:ascii="Times New Roman" w:hAnsi="Times New Roman" w:cs="Times New Roman"/>
          <w:sz w:val="28"/>
          <w:szCs w:val="28"/>
          <w:lang w:val="uk-UA"/>
        </w:rPr>
        <w:t>побудова процесу формування професійної майстерності майбутніх фахівців на принципах гуманізації, демократизації, практико-орієнтованої спрямованості та ін.</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Дидактичні умови:</w:t>
      </w:r>
    </w:p>
    <w:p w:rsidR="008B482C" w:rsidRPr="00D22548" w:rsidRDefault="008B482C" w:rsidP="00BC3D69">
      <w:pPr>
        <w:pStyle w:val="a9"/>
        <w:numPr>
          <w:ilvl w:val="0"/>
          <w:numId w:val="36"/>
        </w:numPr>
        <w:spacing w:after="0" w:line="360" w:lineRule="auto"/>
        <w:ind w:left="0" w:firstLine="709"/>
        <w:jc w:val="both"/>
        <w:rPr>
          <w:rFonts w:ascii="Times New Roman" w:hAnsi="Times New Roman" w:cs="Times New Roman"/>
          <w:sz w:val="28"/>
          <w:szCs w:val="28"/>
          <w:lang w:val="uk-UA"/>
        </w:rPr>
      </w:pPr>
      <w:r w:rsidRPr="00D22548">
        <w:rPr>
          <w:rFonts w:ascii="Times New Roman" w:hAnsi="Times New Roman" w:cs="Times New Roman"/>
          <w:sz w:val="28"/>
          <w:szCs w:val="28"/>
          <w:lang w:val="uk-UA"/>
        </w:rPr>
        <w:t xml:space="preserve">забезпечення оволодіння професійними знаннями, уміннями і навичками, розвитку у майбутніх фахівців </w:t>
      </w:r>
      <w:proofErr w:type="spellStart"/>
      <w:r w:rsidRPr="00D22548">
        <w:rPr>
          <w:rFonts w:ascii="Times New Roman" w:hAnsi="Times New Roman" w:cs="Times New Roman"/>
          <w:sz w:val="28"/>
          <w:szCs w:val="28"/>
          <w:lang w:val="uk-UA"/>
        </w:rPr>
        <w:t>професійно</w:t>
      </w:r>
      <w:proofErr w:type="spellEnd"/>
      <w:r w:rsidRPr="00D22548">
        <w:rPr>
          <w:rFonts w:ascii="Times New Roman" w:hAnsi="Times New Roman" w:cs="Times New Roman"/>
          <w:sz w:val="28"/>
          <w:szCs w:val="28"/>
          <w:lang w:val="uk-UA"/>
        </w:rPr>
        <w:t xml:space="preserve"> важливих якостей особистості, здібностей, педагогічних технік, педагогічної творчості;</w:t>
      </w:r>
    </w:p>
    <w:p w:rsidR="008B482C" w:rsidRPr="00D22548" w:rsidRDefault="008B482C" w:rsidP="00BC3D69">
      <w:pPr>
        <w:pStyle w:val="a9"/>
        <w:numPr>
          <w:ilvl w:val="0"/>
          <w:numId w:val="36"/>
        </w:numPr>
        <w:spacing w:after="0" w:line="360" w:lineRule="auto"/>
        <w:ind w:left="0" w:firstLine="709"/>
        <w:jc w:val="both"/>
        <w:rPr>
          <w:rFonts w:ascii="Times New Roman" w:hAnsi="Times New Roman" w:cs="Times New Roman"/>
          <w:sz w:val="28"/>
          <w:szCs w:val="28"/>
          <w:lang w:val="uk-UA"/>
        </w:rPr>
      </w:pPr>
      <w:r w:rsidRPr="00D22548">
        <w:rPr>
          <w:rFonts w:ascii="Times New Roman" w:hAnsi="Times New Roman" w:cs="Times New Roman"/>
          <w:sz w:val="28"/>
          <w:szCs w:val="28"/>
          <w:lang w:val="uk-UA"/>
        </w:rPr>
        <w:t>створення досить оснащеної науково-методичної бази для проведення навчальних занять та самостійної роботи студентів у процесі їх професійної підготовки;</w:t>
      </w:r>
    </w:p>
    <w:p w:rsidR="008B482C" w:rsidRPr="00D22548" w:rsidRDefault="008B482C" w:rsidP="00BC3D69">
      <w:pPr>
        <w:pStyle w:val="a9"/>
        <w:numPr>
          <w:ilvl w:val="0"/>
          <w:numId w:val="36"/>
        </w:numPr>
        <w:spacing w:after="0" w:line="360" w:lineRule="auto"/>
        <w:ind w:left="0" w:firstLine="709"/>
        <w:jc w:val="both"/>
        <w:rPr>
          <w:rFonts w:ascii="Times New Roman" w:hAnsi="Times New Roman" w:cs="Times New Roman"/>
          <w:sz w:val="28"/>
          <w:szCs w:val="28"/>
          <w:lang w:val="uk-UA"/>
        </w:rPr>
      </w:pPr>
      <w:r w:rsidRPr="00D22548">
        <w:rPr>
          <w:rFonts w:ascii="Times New Roman" w:hAnsi="Times New Roman" w:cs="Times New Roman"/>
          <w:sz w:val="28"/>
          <w:szCs w:val="28"/>
          <w:lang w:val="uk-UA"/>
        </w:rPr>
        <w:t>створення навчальних програм з психолого-педагогічних та професійних дисциплін, що забезпечують процес формування професійної майстерності майбутніх фахівців та ін.</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Реалізація соціально-педагогічних умов забезпечує результативність процесу формування професійної майстерності майбутніх фахівців при розвитку його у студентів та подальшої корекції у випускників. У зв'язку з цим у ході дослідження ми виділили підготовчий етап з формування </w:t>
      </w:r>
      <w:proofErr w:type="spellStart"/>
      <w:r w:rsidRPr="00080769">
        <w:rPr>
          <w:rFonts w:ascii="Times New Roman" w:hAnsi="Times New Roman" w:cs="Times New Roman"/>
          <w:sz w:val="28"/>
          <w:szCs w:val="28"/>
          <w:lang w:val="uk-UA"/>
        </w:rPr>
        <w:t>професійно</w:t>
      </w:r>
      <w:proofErr w:type="spellEnd"/>
      <w:r w:rsidRPr="00080769">
        <w:rPr>
          <w:rFonts w:ascii="Times New Roman" w:hAnsi="Times New Roman" w:cs="Times New Roman"/>
          <w:sz w:val="28"/>
          <w:szCs w:val="28"/>
          <w:lang w:val="uk-UA"/>
        </w:rPr>
        <w:t xml:space="preserve"> важливих якостей, етап освоєння професії та етап професійного вдосконалення [12].</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lastRenderedPageBreak/>
        <w:t>Як наголошує Н. Мельник: особистісно-орієнтована модель освіти пред’являє вихователю високі вимоги до його особистісного, професійного розвитку комунікативних умінь і навичок, особливо до уміння бути активним учасником особистісно-орієнтованого спілкування. Для досягнення високих результатів у вихованні педагог повинен володіти певними особистісними якостями:</w:t>
      </w:r>
    </w:p>
    <w:p w:rsidR="008B482C" w:rsidRPr="00D22548" w:rsidRDefault="008B482C" w:rsidP="00BC3D69">
      <w:pPr>
        <w:pStyle w:val="a9"/>
        <w:numPr>
          <w:ilvl w:val="0"/>
          <w:numId w:val="37"/>
        </w:numPr>
        <w:spacing w:after="0" w:line="360" w:lineRule="auto"/>
        <w:ind w:left="0" w:firstLine="709"/>
        <w:jc w:val="both"/>
        <w:rPr>
          <w:rFonts w:ascii="Times New Roman" w:hAnsi="Times New Roman" w:cs="Times New Roman"/>
          <w:sz w:val="28"/>
          <w:szCs w:val="28"/>
          <w:lang w:val="uk-UA"/>
        </w:rPr>
      </w:pPr>
      <w:r w:rsidRPr="00D22548">
        <w:rPr>
          <w:rFonts w:ascii="Times New Roman" w:hAnsi="Times New Roman" w:cs="Times New Roman"/>
          <w:sz w:val="28"/>
          <w:szCs w:val="28"/>
          <w:lang w:val="uk-UA"/>
        </w:rPr>
        <w:t>здатність до рефлексії (усвідомлення суб’єктом того, як його сприймає суб’єкт по спілкуванню) і контролю результатів педагогічної діяльності, співробітництва з дитиною на засадах гуманізму, розвитку її особистості;</w:t>
      </w:r>
    </w:p>
    <w:p w:rsidR="008B482C" w:rsidRPr="00D22548" w:rsidRDefault="008B482C" w:rsidP="00BC3D69">
      <w:pPr>
        <w:pStyle w:val="a9"/>
        <w:numPr>
          <w:ilvl w:val="0"/>
          <w:numId w:val="37"/>
        </w:numPr>
        <w:spacing w:after="0" w:line="360" w:lineRule="auto"/>
        <w:ind w:left="0" w:firstLine="709"/>
        <w:jc w:val="both"/>
        <w:rPr>
          <w:rFonts w:ascii="Times New Roman" w:hAnsi="Times New Roman" w:cs="Times New Roman"/>
          <w:sz w:val="28"/>
          <w:szCs w:val="28"/>
          <w:lang w:val="uk-UA"/>
        </w:rPr>
      </w:pPr>
      <w:r w:rsidRPr="00D22548">
        <w:rPr>
          <w:rFonts w:ascii="Times New Roman" w:hAnsi="Times New Roman" w:cs="Times New Roman"/>
          <w:sz w:val="28"/>
          <w:szCs w:val="28"/>
          <w:lang w:val="uk-UA"/>
        </w:rPr>
        <w:t>здатність виявляти і враховувати інтереси дітей, їхнє право на повагу,</w:t>
      </w:r>
    </w:p>
    <w:p w:rsidR="008B482C" w:rsidRPr="00080769" w:rsidRDefault="008B482C" w:rsidP="008B482C">
      <w:pPr>
        <w:spacing w:after="0" w:line="360" w:lineRule="auto"/>
        <w:jc w:val="both"/>
        <w:rPr>
          <w:rFonts w:ascii="Times New Roman" w:hAnsi="Times New Roman" w:cs="Times New Roman"/>
          <w:sz w:val="28"/>
          <w:szCs w:val="28"/>
          <w:lang w:val="uk-UA"/>
        </w:rPr>
      </w:pPr>
      <w:proofErr w:type="spellStart"/>
      <w:r w:rsidRPr="00080769">
        <w:rPr>
          <w:rFonts w:ascii="Times New Roman" w:hAnsi="Times New Roman" w:cs="Times New Roman"/>
          <w:sz w:val="28"/>
          <w:szCs w:val="28"/>
          <w:lang w:val="uk-UA"/>
        </w:rPr>
        <w:t>емоційно</w:t>
      </w:r>
      <w:proofErr w:type="spellEnd"/>
      <w:r w:rsidRPr="00080769">
        <w:rPr>
          <w:rFonts w:ascii="Times New Roman" w:hAnsi="Times New Roman" w:cs="Times New Roman"/>
          <w:sz w:val="28"/>
          <w:szCs w:val="28"/>
          <w:lang w:val="uk-UA"/>
        </w:rPr>
        <w:t xml:space="preserve"> і морально підтримувати їхнє прагнення до емоційної близькості у спілкуванні з ними;</w:t>
      </w:r>
    </w:p>
    <w:p w:rsidR="008B482C" w:rsidRPr="00D22548" w:rsidRDefault="008B482C" w:rsidP="00BC3D69">
      <w:pPr>
        <w:pStyle w:val="a9"/>
        <w:numPr>
          <w:ilvl w:val="0"/>
          <w:numId w:val="38"/>
        </w:numPr>
        <w:spacing w:after="0" w:line="360" w:lineRule="auto"/>
        <w:ind w:left="0" w:firstLine="709"/>
        <w:jc w:val="both"/>
        <w:rPr>
          <w:rFonts w:ascii="Times New Roman" w:hAnsi="Times New Roman" w:cs="Times New Roman"/>
          <w:sz w:val="28"/>
          <w:szCs w:val="28"/>
          <w:lang w:val="uk-UA"/>
        </w:rPr>
      </w:pPr>
      <w:r w:rsidRPr="00D22548">
        <w:rPr>
          <w:rFonts w:ascii="Times New Roman" w:hAnsi="Times New Roman" w:cs="Times New Roman"/>
          <w:sz w:val="28"/>
          <w:szCs w:val="28"/>
          <w:lang w:val="uk-UA"/>
        </w:rPr>
        <w:t>постійна налаштованість на розширення знань, самонавчання і самовиховання для вдосконалення своєї педагогічної майстерності [39, с.23-25].</w:t>
      </w:r>
      <w:r w:rsidRPr="00D22548">
        <w:rPr>
          <w:lang w:val="uk-UA"/>
        </w:rPr>
        <w:t xml:space="preserve"> </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Для створення </w:t>
      </w:r>
      <w:r w:rsidRPr="00080769">
        <w:rPr>
          <w:rFonts w:ascii="Times New Roman" w:eastAsia="Times New Roman" w:hAnsi="Times New Roman" w:cs="Times New Roman"/>
          <w:sz w:val="28"/>
          <w:szCs w:val="28"/>
          <w:lang w:val="uk-UA" w:eastAsia="ru-RU"/>
        </w:rPr>
        <w:t xml:space="preserve">моделі процесу формування професійної майстерності майбутніх фахівців, можна розробити багатокомпонентну структуру, яка відображатиме основні елементи освітнього процесу. Ця модель включатиме такі компоненти: </w:t>
      </w:r>
      <w:r w:rsidRPr="00080769">
        <w:rPr>
          <w:rFonts w:ascii="Times New Roman" w:eastAsia="Times New Roman" w:hAnsi="Times New Roman" w:cs="Times New Roman"/>
          <w:bCs/>
          <w:sz w:val="28"/>
          <w:szCs w:val="28"/>
          <w:lang w:val="uk-UA" w:eastAsia="ru-RU"/>
        </w:rPr>
        <w:t>мету</w:t>
      </w:r>
      <w:r w:rsidRPr="00080769">
        <w:rPr>
          <w:rFonts w:ascii="Times New Roman" w:eastAsia="Times New Roman" w:hAnsi="Times New Roman" w:cs="Times New Roman"/>
          <w:sz w:val="28"/>
          <w:szCs w:val="28"/>
          <w:lang w:val="uk-UA" w:eastAsia="ru-RU"/>
        </w:rPr>
        <w:t xml:space="preserve">, </w:t>
      </w:r>
      <w:r w:rsidRPr="00080769">
        <w:rPr>
          <w:rFonts w:ascii="Times New Roman" w:eastAsia="Times New Roman" w:hAnsi="Times New Roman" w:cs="Times New Roman"/>
          <w:bCs/>
          <w:sz w:val="28"/>
          <w:szCs w:val="28"/>
          <w:lang w:val="uk-UA" w:eastAsia="ru-RU"/>
        </w:rPr>
        <w:t>функції</w:t>
      </w:r>
      <w:r w:rsidRPr="00080769">
        <w:rPr>
          <w:rFonts w:ascii="Times New Roman" w:eastAsia="Times New Roman" w:hAnsi="Times New Roman" w:cs="Times New Roman"/>
          <w:sz w:val="28"/>
          <w:szCs w:val="28"/>
          <w:lang w:val="uk-UA" w:eastAsia="ru-RU"/>
        </w:rPr>
        <w:t xml:space="preserve">, </w:t>
      </w:r>
      <w:r w:rsidRPr="00080769">
        <w:rPr>
          <w:rFonts w:ascii="Times New Roman" w:eastAsia="Times New Roman" w:hAnsi="Times New Roman" w:cs="Times New Roman"/>
          <w:bCs/>
          <w:sz w:val="28"/>
          <w:szCs w:val="28"/>
          <w:lang w:val="uk-UA" w:eastAsia="ru-RU"/>
        </w:rPr>
        <w:t>зміст діяльності за етапами</w:t>
      </w:r>
      <w:r w:rsidRPr="00080769">
        <w:rPr>
          <w:rFonts w:ascii="Times New Roman" w:eastAsia="Times New Roman" w:hAnsi="Times New Roman" w:cs="Times New Roman"/>
          <w:sz w:val="28"/>
          <w:szCs w:val="28"/>
          <w:lang w:val="uk-UA" w:eastAsia="ru-RU"/>
        </w:rPr>
        <w:t xml:space="preserve">, </w:t>
      </w:r>
      <w:r w:rsidRPr="00080769">
        <w:rPr>
          <w:rFonts w:ascii="Times New Roman" w:eastAsia="Times New Roman" w:hAnsi="Times New Roman" w:cs="Times New Roman"/>
          <w:bCs/>
          <w:sz w:val="28"/>
          <w:szCs w:val="28"/>
          <w:lang w:val="uk-UA" w:eastAsia="ru-RU"/>
        </w:rPr>
        <w:t>методи</w:t>
      </w:r>
      <w:r w:rsidRPr="00080769">
        <w:rPr>
          <w:rFonts w:ascii="Times New Roman" w:eastAsia="Times New Roman" w:hAnsi="Times New Roman" w:cs="Times New Roman"/>
          <w:sz w:val="28"/>
          <w:szCs w:val="28"/>
          <w:lang w:val="uk-UA" w:eastAsia="ru-RU"/>
        </w:rPr>
        <w:t xml:space="preserve">, </w:t>
      </w:r>
      <w:r w:rsidRPr="00080769">
        <w:rPr>
          <w:rFonts w:ascii="Times New Roman" w:eastAsia="Times New Roman" w:hAnsi="Times New Roman" w:cs="Times New Roman"/>
          <w:bCs/>
          <w:sz w:val="28"/>
          <w:szCs w:val="28"/>
          <w:lang w:val="uk-UA" w:eastAsia="ru-RU"/>
        </w:rPr>
        <w:t>форми</w:t>
      </w:r>
      <w:r w:rsidRPr="00080769">
        <w:rPr>
          <w:rFonts w:ascii="Times New Roman" w:eastAsia="Times New Roman" w:hAnsi="Times New Roman" w:cs="Times New Roman"/>
          <w:sz w:val="28"/>
          <w:szCs w:val="28"/>
          <w:lang w:val="uk-UA" w:eastAsia="ru-RU"/>
        </w:rPr>
        <w:t xml:space="preserve">, </w:t>
      </w:r>
      <w:r w:rsidRPr="00080769">
        <w:rPr>
          <w:rFonts w:ascii="Times New Roman" w:eastAsia="Times New Roman" w:hAnsi="Times New Roman" w:cs="Times New Roman"/>
          <w:bCs/>
          <w:sz w:val="28"/>
          <w:szCs w:val="28"/>
          <w:lang w:val="uk-UA" w:eastAsia="ru-RU"/>
        </w:rPr>
        <w:t>засоби</w:t>
      </w:r>
      <w:r w:rsidRPr="00080769">
        <w:rPr>
          <w:rFonts w:ascii="Times New Roman" w:eastAsia="Times New Roman" w:hAnsi="Times New Roman" w:cs="Times New Roman"/>
          <w:sz w:val="28"/>
          <w:szCs w:val="28"/>
          <w:lang w:val="uk-UA" w:eastAsia="ru-RU"/>
        </w:rPr>
        <w:t xml:space="preserve"> і </w:t>
      </w:r>
      <w:r w:rsidRPr="00080769">
        <w:rPr>
          <w:rFonts w:ascii="Times New Roman" w:eastAsia="Times New Roman" w:hAnsi="Times New Roman" w:cs="Times New Roman"/>
          <w:bCs/>
          <w:sz w:val="28"/>
          <w:szCs w:val="28"/>
          <w:lang w:val="uk-UA" w:eastAsia="ru-RU"/>
        </w:rPr>
        <w:t>критерії</w:t>
      </w:r>
      <w:r w:rsidRPr="00080769">
        <w:rPr>
          <w:rFonts w:ascii="Times New Roman" w:eastAsia="Times New Roman" w:hAnsi="Times New Roman" w:cs="Times New Roman"/>
          <w:sz w:val="28"/>
          <w:szCs w:val="28"/>
          <w:lang w:val="uk-UA" w:eastAsia="ru-RU"/>
        </w:rPr>
        <w:t>.</w:t>
      </w:r>
    </w:p>
    <w:p w:rsidR="008B482C" w:rsidRPr="00080769" w:rsidRDefault="008B482C" w:rsidP="00B91AEF">
      <w:pPr>
        <w:tabs>
          <w:tab w:val="left" w:pos="1843"/>
        </w:tabs>
        <w:spacing w:after="0" w:line="360" w:lineRule="auto"/>
        <w:ind w:firstLine="709"/>
        <w:jc w:val="both"/>
        <w:outlineLvl w:val="2"/>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1. Мета</w:t>
      </w:r>
      <w:r w:rsidRPr="00080769">
        <w:rPr>
          <w:rFonts w:ascii="Times New Roman" w:eastAsia="Times New Roman" w:hAnsi="Times New Roman" w:cs="Times New Roman"/>
          <w:sz w:val="28"/>
          <w:szCs w:val="28"/>
          <w:lang w:val="uk-UA" w:eastAsia="ru-RU"/>
        </w:rPr>
        <w:t xml:space="preserve"> формування професійної майстерності – це підготовка майбутніх фахівців, здатних ефективно виконувати професійні завдання з високим рівнем компетентності, самостійності та </w:t>
      </w:r>
      <w:proofErr w:type="spellStart"/>
      <w:r w:rsidRPr="00080769">
        <w:rPr>
          <w:rFonts w:ascii="Times New Roman" w:eastAsia="Times New Roman" w:hAnsi="Times New Roman" w:cs="Times New Roman"/>
          <w:sz w:val="28"/>
          <w:szCs w:val="28"/>
          <w:lang w:val="uk-UA" w:eastAsia="ru-RU"/>
        </w:rPr>
        <w:t>інноваційності</w:t>
      </w:r>
      <w:proofErr w:type="spellEnd"/>
      <w:r w:rsidRPr="00080769">
        <w:rPr>
          <w:rFonts w:ascii="Times New Roman" w:eastAsia="Times New Roman" w:hAnsi="Times New Roman" w:cs="Times New Roman"/>
          <w:sz w:val="28"/>
          <w:szCs w:val="28"/>
          <w:lang w:val="uk-UA" w:eastAsia="ru-RU"/>
        </w:rPr>
        <w:t>.</w:t>
      </w:r>
    </w:p>
    <w:p w:rsidR="008B482C" w:rsidRPr="00080769" w:rsidRDefault="008B482C" w:rsidP="00B91AEF">
      <w:pPr>
        <w:tabs>
          <w:tab w:val="left" w:pos="1843"/>
        </w:tabs>
        <w:spacing w:after="0" w:line="360" w:lineRule="auto"/>
        <w:ind w:firstLine="709"/>
        <w:jc w:val="both"/>
        <w:outlineLvl w:val="2"/>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 xml:space="preserve">2. </w:t>
      </w:r>
      <w:r w:rsidRPr="00080769">
        <w:rPr>
          <w:rFonts w:ascii="Times New Roman" w:eastAsia="Times New Roman" w:hAnsi="Times New Roman" w:cs="Times New Roman"/>
          <w:sz w:val="28"/>
          <w:szCs w:val="28"/>
          <w:lang w:val="uk-UA" w:eastAsia="ru-RU"/>
        </w:rPr>
        <w:t>Функції професійної підготовки спрямовані на вирішення основних завдань формування професійної майстерності:</w:t>
      </w:r>
    </w:p>
    <w:p w:rsidR="008B482C" w:rsidRPr="00D22548" w:rsidRDefault="00BC3D69" w:rsidP="00BC3D69">
      <w:pPr>
        <w:pStyle w:val="a9"/>
        <w:numPr>
          <w:ilvl w:val="0"/>
          <w:numId w:val="38"/>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о</w:t>
      </w:r>
      <w:r w:rsidR="008B482C" w:rsidRPr="00D22548">
        <w:rPr>
          <w:rFonts w:ascii="Times New Roman" w:eastAsia="Times New Roman" w:hAnsi="Times New Roman" w:cs="Times New Roman"/>
          <w:bCs/>
          <w:sz w:val="28"/>
          <w:szCs w:val="28"/>
          <w:lang w:val="uk-UA" w:eastAsia="ru-RU"/>
        </w:rPr>
        <w:t>світня</w:t>
      </w:r>
      <w:r w:rsidR="008B482C" w:rsidRPr="00D22548">
        <w:rPr>
          <w:rFonts w:ascii="Times New Roman" w:eastAsia="Times New Roman" w:hAnsi="Times New Roman" w:cs="Times New Roman"/>
          <w:sz w:val="28"/>
          <w:szCs w:val="28"/>
          <w:lang w:val="uk-UA" w:eastAsia="ru-RU"/>
        </w:rPr>
        <w:t xml:space="preserve"> – забезпечення знань та вмінь, необхідних для виконання професійних функцій.</w:t>
      </w:r>
    </w:p>
    <w:p w:rsidR="008B482C" w:rsidRPr="00D22548" w:rsidRDefault="00BC3D69" w:rsidP="00BC3D69">
      <w:pPr>
        <w:pStyle w:val="a9"/>
        <w:numPr>
          <w:ilvl w:val="0"/>
          <w:numId w:val="38"/>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lastRenderedPageBreak/>
        <w:t>р</w:t>
      </w:r>
      <w:r w:rsidR="008B482C" w:rsidRPr="00D22548">
        <w:rPr>
          <w:rFonts w:ascii="Times New Roman" w:eastAsia="Times New Roman" w:hAnsi="Times New Roman" w:cs="Times New Roman"/>
          <w:bCs/>
          <w:sz w:val="28"/>
          <w:szCs w:val="28"/>
          <w:lang w:val="uk-UA" w:eastAsia="ru-RU"/>
        </w:rPr>
        <w:t>озвивальна</w:t>
      </w:r>
      <w:r w:rsidR="008B482C" w:rsidRPr="00D22548">
        <w:rPr>
          <w:rFonts w:ascii="Times New Roman" w:eastAsia="Times New Roman" w:hAnsi="Times New Roman" w:cs="Times New Roman"/>
          <w:sz w:val="28"/>
          <w:szCs w:val="28"/>
          <w:lang w:val="uk-UA" w:eastAsia="ru-RU"/>
        </w:rPr>
        <w:t xml:space="preserve"> – розвиток навичок критичного мислення, творчого підходу до професійних завдань.</w:t>
      </w:r>
    </w:p>
    <w:p w:rsidR="008B482C" w:rsidRPr="00D22548" w:rsidRDefault="00BC3D69" w:rsidP="00BC3D69">
      <w:pPr>
        <w:pStyle w:val="a9"/>
        <w:numPr>
          <w:ilvl w:val="0"/>
          <w:numId w:val="38"/>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в</w:t>
      </w:r>
      <w:r w:rsidR="008B482C" w:rsidRPr="00D22548">
        <w:rPr>
          <w:rFonts w:ascii="Times New Roman" w:eastAsia="Times New Roman" w:hAnsi="Times New Roman" w:cs="Times New Roman"/>
          <w:bCs/>
          <w:sz w:val="28"/>
          <w:szCs w:val="28"/>
          <w:lang w:val="uk-UA" w:eastAsia="ru-RU"/>
        </w:rPr>
        <w:t>иховна</w:t>
      </w:r>
      <w:r w:rsidR="008B482C" w:rsidRPr="00D22548">
        <w:rPr>
          <w:rFonts w:ascii="Times New Roman" w:eastAsia="Times New Roman" w:hAnsi="Times New Roman" w:cs="Times New Roman"/>
          <w:sz w:val="28"/>
          <w:szCs w:val="28"/>
          <w:lang w:val="uk-UA" w:eastAsia="ru-RU"/>
        </w:rPr>
        <w:t xml:space="preserve"> – формування професійної етики, моральних якостей, відповідальності.</w:t>
      </w:r>
    </w:p>
    <w:p w:rsidR="008B482C" w:rsidRPr="00D22548" w:rsidRDefault="00BC3D69" w:rsidP="00BC3D69">
      <w:pPr>
        <w:pStyle w:val="a9"/>
        <w:numPr>
          <w:ilvl w:val="0"/>
          <w:numId w:val="38"/>
        </w:numPr>
        <w:tabs>
          <w:tab w:val="left" w:pos="1276"/>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к</w:t>
      </w:r>
      <w:r w:rsidR="008B482C" w:rsidRPr="00D22548">
        <w:rPr>
          <w:rFonts w:ascii="Times New Roman" w:eastAsia="Times New Roman" w:hAnsi="Times New Roman" w:cs="Times New Roman"/>
          <w:bCs/>
          <w:sz w:val="28"/>
          <w:szCs w:val="28"/>
          <w:lang w:val="uk-UA" w:eastAsia="ru-RU"/>
        </w:rPr>
        <w:t>орекційна</w:t>
      </w:r>
      <w:r w:rsidR="008B482C" w:rsidRPr="00D22548">
        <w:rPr>
          <w:rFonts w:ascii="Times New Roman" w:eastAsia="Times New Roman" w:hAnsi="Times New Roman" w:cs="Times New Roman"/>
          <w:sz w:val="28"/>
          <w:szCs w:val="28"/>
          <w:lang w:val="uk-UA" w:eastAsia="ru-RU"/>
        </w:rPr>
        <w:t xml:space="preserve"> – забезпечення умов для розвитку індивідуальних професійних якостей та корекція недоліків.</w:t>
      </w:r>
    </w:p>
    <w:p w:rsidR="008B482C" w:rsidRPr="00080769" w:rsidRDefault="008B482C" w:rsidP="00B91AEF">
      <w:pPr>
        <w:tabs>
          <w:tab w:val="left" w:pos="1843"/>
        </w:tabs>
        <w:spacing w:after="0" w:line="360" w:lineRule="auto"/>
        <w:ind w:firstLine="709"/>
        <w:jc w:val="both"/>
        <w:outlineLvl w:val="2"/>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 xml:space="preserve">3. </w:t>
      </w:r>
      <w:r w:rsidRPr="00080769">
        <w:rPr>
          <w:rFonts w:ascii="Times New Roman" w:eastAsia="Times New Roman" w:hAnsi="Times New Roman" w:cs="Times New Roman"/>
          <w:sz w:val="28"/>
          <w:szCs w:val="28"/>
          <w:lang w:val="uk-UA" w:eastAsia="ru-RU"/>
        </w:rPr>
        <w:t>Процес формування професійної майстерності умовно можна поділити на такі етапи:</w:t>
      </w:r>
    </w:p>
    <w:p w:rsidR="008B482C" w:rsidRPr="00D22548" w:rsidRDefault="008B482C" w:rsidP="00BC3D69">
      <w:pPr>
        <w:pStyle w:val="a9"/>
        <w:numPr>
          <w:ilvl w:val="0"/>
          <w:numId w:val="43"/>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D22548">
        <w:rPr>
          <w:rFonts w:ascii="Times New Roman" w:eastAsia="Times New Roman" w:hAnsi="Times New Roman" w:cs="Times New Roman"/>
          <w:bCs/>
          <w:sz w:val="28"/>
          <w:szCs w:val="28"/>
          <w:lang w:val="uk-UA" w:eastAsia="ru-RU"/>
        </w:rPr>
        <w:t>Інформаційно-</w:t>
      </w:r>
      <w:proofErr w:type="spellStart"/>
      <w:r w:rsidRPr="00D22548">
        <w:rPr>
          <w:rFonts w:ascii="Times New Roman" w:eastAsia="Times New Roman" w:hAnsi="Times New Roman" w:cs="Times New Roman"/>
          <w:bCs/>
          <w:sz w:val="28"/>
          <w:szCs w:val="28"/>
          <w:lang w:val="uk-UA" w:eastAsia="ru-RU"/>
        </w:rPr>
        <w:t>орієнтаційний</w:t>
      </w:r>
      <w:proofErr w:type="spellEnd"/>
      <w:r w:rsidRPr="00D22548">
        <w:rPr>
          <w:rFonts w:ascii="Times New Roman" w:eastAsia="Times New Roman" w:hAnsi="Times New Roman" w:cs="Times New Roman"/>
          <w:bCs/>
          <w:sz w:val="28"/>
          <w:szCs w:val="28"/>
          <w:lang w:val="uk-UA" w:eastAsia="ru-RU"/>
        </w:rPr>
        <w:t xml:space="preserve"> етап</w:t>
      </w:r>
      <w:r w:rsidRPr="00D22548">
        <w:rPr>
          <w:rFonts w:ascii="Times New Roman" w:eastAsia="Times New Roman" w:hAnsi="Times New Roman" w:cs="Times New Roman"/>
          <w:sz w:val="28"/>
          <w:szCs w:val="28"/>
          <w:lang w:val="uk-UA" w:eastAsia="ru-RU"/>
        </w:rPr>
        <w:t>:</w:t>
      </w:r>
    </w:p>
    <w:p w:rsidR="008B482C" w:rsidRPr="00D22548" w:rsidRDefault="00BC3D69" w:rsidP="00BC3D69">
      <w:pPr>
        <w:pStyle w:val="a9"/>
        <w:numPr>
          <w:ilvl w:val="0"/>
          <w:numId w:val="39"/>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w:t>
      </w:r>
      <w:r w:rsidR="008B482C" w:rsidRPr="00D22548">
        <w:rPr>
          <w:rFonts w:ascii="Times New Roman" w:eastAsia="Times New Roman" w:hAnsi="Times New Roman" w:cs="Times New Roman"/>
          <w:sz w:val="28"/>
          <w:szCs w:val="28"/>
          <w:lang w:val="uk-UA" w:eastAsia="ru-RU"/>
        </w:rPr>
        <w:t>знайомлення з основними професійними завданнями, поняттями та принципами.</w:t>
      </w:r>
    </w:p>
    <w:p w:rsidR="008B482C" w:rsidRPr="00D22548" w:rsidRDefault="00BC3D69" w:rsidP="00BC3D69">
      <w:pPr>
        <w:pStyle w:val="a9"/>
        <w:numPr>
          <w:ilvl w:val="0"/>
          <w:numId w:val="39"/>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008B482C" w:rsidRPr="00D22548">
        <w:rPr>
          <w:rFonts w:ascii="Times New Roman" w:eastAsia="Times New Roman" w:hAnsi="Times New Roman" w:cs="Times New Roman"/>
          <w:sz w:val="28"/>
          <w:szCs w:val="28"/>
          <w:lang w:val="uk-UA" w:eastAsia="ru-RU"/>
        </w:rPr>
        <w:t>икористання лекцій, інформаційних матеріалів, презентацій для закладання теоретичних основ.</w:t>
      </w:r>
    </w:p>
    <w:p w:rsidR="008B482C" w:rsidRPr="00D22548" w:rsidRDefault="008B482C" w:rsidP="00BC3D69">
      <w:pPr>
        <w:pStyle w:val="a9"/>
        <w:numPr>
          <w:ilvl w:val="0"/>
          <w:numId w:val="42"/>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D22548">
        <w:rPr>
          <w:rFonts w:ascii="Times New Roman" w:eastAsia="Times New Roman" w:hAnsi="Times New Roman" w:cs="Times New Roman"/>
          <w:bCs/>
          <w:sz w:val="28"/>
          <w:szCs w:val="28"/>
          <w:lang w:val="uk-UA" w:eastAsia="ru-RU"/>
        </w:rPr>
        <w:t>Мотиваційно-ціннісний етап</w:t>
      </w:r>
      <w:r w:rsidRPr="00D22548">
        <w:rPr>
          <w:rFonts w:ascii="Times New Roman" w:eastAsia="Times New Roman" w:hAnsi="Times New Roman" w:cs="Times New Roman"/>
          <w:sz w:val="28"/>
          <w:szCs w:val="28"/>
          <w:lang w:val="uk-UA" w:eastAsia="ru-RU"/>
        </w:rPr>
        <w:t>:</w:t>
      </w:r>
    </w:p>
    <w:p w:rsidR="008B482C" w:rsidRPr="00D22548" w:rsidRDefault="00BC3D69" w:rsidP="00BC3D69">
      <w:pPr>
        <w:pStyle w:val="a9"/>
        <w:numPr>
          <w:ilvl w:val="0"/>
          <w:numId w:val="40"/>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w:t>
      </w:r>
      <w:r w:rsidR="008B482C" w:rsidRPr="00D22548">
        <w:rPr>
          <w:rFonts w:ascii="Times New Roman" w:eastAsia="Times New Roman" w:hAnsi="Times New Roman" w:cs="Times New Roman"/>
          <w:sz w:val="28"/>
          <w:szCs w:val="28"/>
          <w:lang w:val="uk-UA" w:eastAsia="ru-RU"/>
        </w:rPr>
        <w:t>творення умов для формування мотивації до професійного саморозвитку.</w:t>
      </w:r>
    </w:p>
    <w:p w:rsidR="008B482C" w:rsidRPr="00D22548" w:rsidRDefault="00BC3D69" w:rsidP="00BC3D69">
      <w:pPr>
        <w:pStyle w:val="a9"/>
        <w:numPr>
          <w:ilvl w:val="0"/>
          <w:numId w:val="40"/>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008B482C" w:rsidRPr="00D22548">
        <w:rPr>
          <w:rFonts w:ascii="Times New Roman" w:eastAsia="Times New Roman" w:hAnsi="Times New Roman" w:cs="Times New Roman"/>
          <w:sz w:val="28"/>
          <w:szCs w:val="28"/>
          <w:lang w:val="uk-UA" w:eastAsia="ru-RU"/>
        </w:rPr>
        <w:t>икористання практичних занять, групових дискусій, рольових ігор.</w:t>
      </w:r>
    </w:p>
    <w:p w:rsidR="008B482C" w:rsidRPr="00D22548" w:rsidRDefault="008B482C" w:rsidP="00BC3D69">
      <w:pPr>
        <w:pStyle w:val="a9"/>
        <w:numPr>
          <w:ilvl w:val="0"/>
          <w:numId w:val="41"/>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D22548">
        <w:rPr>
          <w:rFonts w:ascii="Times New Roman" w:eastAsia="Times New Roman" w:hAnsi="Times New Roman" w:cs="Times New Roman"/>
          <w:bCs/>
          <w:sz w:val="28"/>
          <w:szCs w:val="28"/>
          <w:lang w:val="uk-UA" w:eastAsia="ru-RU"/>
        </w:rPr>
        <w:t>Практичний етап</w:t>
      </w:r>
      <w:r w:rsidRPr="00D22548">
        <w:rPr>
          <w:rFonts w:ascii="Times New Roman" w:eastAsia="Times New Roman" w:hAnsi="Times New Roman" w:cs="Times New Roman"/>
          <w:sz w:val="28"/>
          <w:szCs w:val="28"/>
          <w:lang w:val="uk-UA" w:eastAsia="ru-RU"/>
        </w:rPr>
        <w:t>:</w:t>
      </w:r>
    </w:p>
    <w:p w:rsidR="008B482C" w:rsidRPr="00D22548" w:rsidRDefault="00BC3D69" w:rsidP="00BC3D69">
      <w:pPr>
        <w:pStyle w:val="a9"/>
        <w:numPr>
          <w:ilvl w:val="0"/>
          <w:numId w:val="44"/>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w:t>
      </w:r>
      <w:r w:rsidR="008B482C" w:rsidRPr="00D22548">
        <w:rPr>
          <w:rFonts w:ascii="Times New Roman" w:eastAsia="Times New Roman" w:hAnsi="Times New Roman" w:cs="Times New Roman"/>
          <w:sz w:val="28"/>
          <w:szCs w:val="28"/>
          <w:lang w:val="uk-UA" w:eastAsia="ru-RU"/>
        </w:rPr>
        <w:t>абуття професійних навичок через практику, стажування, навчальні проекти.</w:t>
      </w:r>
    </w:p>
    <w:p w:rsidR="008B482C" w:rsidRPr="00D22548" w:rsidRDefault="00BC3D69" w:rsidP="00BC3D69">
      <w:pPr>
        <w:pStyle w:val="a9"/>
        <w:numPr>
          <w:ilvl w:val="0"/>
          <w:numId w:val="44"/>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008B482C" w:rsidRPr="00D22548">
        <w:rPr>
          <w:rFonts w:ascii="Times New Roman" w:eastAsia="Times New Roman" w:hAnsi="Times New Roman" w:cs="Times New Roman"/>
          <w:sz w:val="28"/>
          <w:szCs w:val="28"/>
          <w:lang w:val="uk-UA" w:eastAsia="ru-RU"/>
        </w:rPr>
        <w:t>икористання навчально-виробничих завдань.</w:t>
      </w:r>
    </w:p>
    <w:p w:rsidR="008B482C" w:rsidRPr="00D22548" w:rsidRDefault="00BC3D69" w:rsidP="00BC3D69">
      <w:pPr>
        <w:pStyle w:val="a9"/>
        <w:numPr>
          <w:ilvl w:val="0"/>
          <w:numId w:val="44"/>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з</w:t>
      </w:r>
      <w:r w:rsidR="008B482C" w:rsidRPr="00D22548">
        <w:rPr>
          <w:rFonts w:ascii="Times New Roman" w:eastAsia="Times New Roman" w:hAnsi="Times New Roman" w:cs="Times New Roman"/>
          <w:bCs/>
          <w:sz w:val="28"/>
          <w:szCs w:val="28"/>
          <w:lang w:val="uk-UA" w:eastAsia="ru-RU"/>
        </w:rPr>
        <w:t>акріплювальний етап</w:t>
      </w:r>
      <w:r w:rsidR="008B482C" w:rsidRPr="00D22548">
        <w:rPr>
          <w:rFonts w:ascii="Times New Roman" w:eastAsia="Times New Roman" w:hAnsi="Times New Roman" w:cs="Times New Roman"/>
          <w:sz w:val="28"/>
          <w:szCs w:val="28"/>
          <w:lang w:val="uk-UA" w:eastAsia="ru-RU"/>
        </w:rPr>
        <w:t>:</w:t>
      </w:r>
    </w:p>
    <w:p w:rsidR="008B482C" w:rsidRPr="00D22548" w:rsidRDefault="00BC3D69" w:rsidP="00BC3D69">
      <w:pPr>
        <w:pStyle w:val="a9"/>
        <w:numPr>
          <w:ilvl w:val="0"/>
          <w:numId w:val="44"/>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w:t>
      </w:r>
      <w:r w:rsidR="008B482C" w:rsidRPr="00D22548">
        <w:rPr>
          <w:rFonts w:ascii="Times New Roman" w:eastAsia="Times New Roman" w:hAnsi="Times New Roman" w:cs="Times New Roman"/>
          <w:sz w:val="28"/>
          <w:szCs w:val="28"/>
          <w:lang w:val="uk-UA" w:eastAsia="ru-RU"/>
        </w:rPr>
        <w:t>истематизація отриманих знань та навичок.</w:t>
      </w:r>
    </w:p>
    <w:p w:rsidR="008B482C" w:rsidRPr="00D22548" w:rsidRDefault="00BC3D69" w:rsidP="00BC3D69">
      <w:pPr>
        <w:pStyle w:val="a9"/>
        <w:numPr>
          <w:ilvl w:val="0"/>
          <w:numId w:val="44"/>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w:t>
      </w:r>
      <w:r w:rsidR="008B482C" w:rsidRPr="00D22548">
        <w:rPr>
          <w:rFonts w:ascii="Times New Roman" w:eastAsia="Times New Roman" w:hAnsi="Times New Roman" w:cs="Times New Roman"/>
          <w:sz w:val="28"/>
          <w:szCs w:val="28"/>
          <w:lang w:val="uk-UA" w:eastAsia="ru-RU"/>
        </w:rPr>
        <w:t>цінка ефективності набутих професійних умінь через тестування, виконання кваліфікаційних завдань.</w:t>
      </w:r>
    </w:p>
    <w:p w:rsidR="008B482C" w:rsidRPr="00080769" w:rsidRDefault="008B482C" w:rsidP="00BC3D69">
      <w:pPr>
        <w:tabs>
          <w:tab w:val="left" w:pos="1134"/>
          <w:tab w:val="left" w:pos="1843"/>
        </w:tabs>
        <w:spacing w:after="0" w:line="360" w:lineRule="auto"/>
        <w:ind w:firstLine="709"/>
        <w:jc w:val="both"/>
        <w:outlineLvl w:val="2"/>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 xml:space="preserve">4. </w:t>
      </w:r>
      <w:r w:rsidRPr="00080769">
        <w:rPr>
          <w:rFonts w:ascii="Times New Roman" w:eastAsia="Times New Roman" w:hAnsi="Times New Roman" w:cs="Times New Roman"/>
          <w:sz w:val="28"/>
          <w:szCs w:val="28"/>
          <w:lang w:val="uk-UA" w:eastAsia="ru-RU"/>
        </w:rPr>
        <w:t>Методи формування професійної майстерності:</w:t>
      </w:r>
    </w:p>
    <w:p w:rsidR="008B482C" w:rsidRPr="00D22548" w:rsidRDefault="00BC3D69" w:rsidP="00BC3D69">
      <w:pPr>
        <w:pStyle w:val="a9"/>
        <w:numPr>
          <w:ilvl w:val="0"/>
          <w:numId w:val="45"/>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т</w:t>
      </w:r>
      <w:r w:rsidR="008B482C" w:rsidRPr="00D22548">
        <w:rPr>
          <w:rFonts w:ascii="Times New Roman" w:eastAsia="Times New Roman" w:hAnsi="Times New Roman" w:cs="Times New Roman"/>
          <w:bCs/>
          <w:sz w:val="28"/>
          <w:szCs w:val="28"/>
          <w:lang w:val="uk-UA" w:eastAsia="ru-RU"/>
        </w:rPr>
        <w:t>еоретичні методи</w:t>
      </w:r>
      <w:r w:rsidR="008B482C" w:rsidRPr="00D22548">
        <w:rPr>
          <w:rFonts w:ascii="Times New Roman" w:eastAsia="Times New Roman" w:hAnsi="Times New Roman" w:cs="Times New Roman"/>
          <w:sz w:val="28"/>
          <w:szCs w:val="28"/>
          <w:lang w:val="uk-UA" w:eastAsia="ru-RU"/>
        </w:rPr>
        <w:t>: лекції, семінари, аналіз професійних кейсів.</w:t>
      </w:r>
    </w:p>
    <w:p w:rsidR="008B482C" w:rsidRPr="00D22548" w:rsidRDefault="00BC3D69" w:rsidP="00BC3D69">
      <w:pPr>
        <w:pStyle w:val="a9"/>
        <w:numPr>
          <w:ilvl w:val="0"/>
          <w:numId w:val="45"/>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п</w:t>
      </w:r>
      <w:r w:rsidR="008B482C" w:rsidRPr="00D22548">
        <w:rPr>
          <w:rFonts w:ascii="Times New Roman" w:eastAsia="Times New Roman" w:hAnsi="Times New Roman" w:cs="Times New Roman"/>
          <w:bCs/>
          <w:sz w:val="28"/>
          <w:szCs w:val="28"/>
          <w:lang w:val="uk-UA" w:eastAsia="ru-RU"/>
        </w:rPr>
        <w:t>рактичні методи</w:t>
      </w:r>
      <w:r w:rsidR="008B482C" w:rsidRPr="00D22548">
        <w:rPr>
          <w:rFonts w:ascii="Times New Roman" w:eastAsia="Times New Roman" w:hAnsi="Times New Roman" w:cs="Times New Roman"/>
          <w:sz w:val="28"/>
          <w:szCs w:val="28"/>
          <w:lang w:val="uk-UA" w:eastAsia="ru-RU"/>
        </w:rPr>
        <w:t>: навчальні тренінги, професійні симуляції, практичні завдання.</w:t>
      </w:r>
    </w:p>
    <w:p w:rsidR="008B482C" w:rsidRPr="00D22548" w:rsidRDefault="00BC3D69" w:rsidP="00BC3D69">
      <w:pPr>
        <w:pStyle w:val="a9"/>
        <w:numPr>
          <w:ilvl w:val="0"/>
          <w:numId w:val="45"/>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lastRenderedPageBreak/>
        <w:t>м</w:t>
      </w:r>
      <w:r w:rsidR="008B482C" w:rsidRPr="00D22548">
        <w:rPr>
          <w:rFonts w:ascii="Times New Roman" w:eastAsia="Times New Roman" w:hAnsi="Times New Roman" w:cs="Times New Roman"/>
          <w:bCs/>
          <w:sz w:val="28"/>
          <w:szCs w:val="28"/>
          <w:lang w:val="uk-UA" w:eastAsia="ru-RU"/>
        </w:rPr>
        <w:t>етоди самонавчання</w:t>
      </w:r>
      <w:r w:rsidR="008B482C" w:rsidRPr="00D22548">
        <w:rPr>
          <w:rFonts w:ascii="Times New Roman" w:eastAsia="Times New Roman" w:hAnsi="Times New Roman" w:cs="Times New Roman"/>
          <w:sz w:val="28"/>
          <w:szCs w:val="28"/>
          <w:lang w:val="uk-UA" w:eastAsia="ru-RU"/>
        </w:rPr>
        <w:t>: індивідуальні завдання, рефлексія, самооцінка.</w:t>
      </w:r>
    </w:p>
    <w:p w:rsidR="008B482C" w:rsidRPr="00D22548" w:rsidRDefault="008B482C" w:rsidP="00BC3D69">
      <w:pPr>
        <w:pStyle w:val="a9"/>
        <w:numPr>
          <w:ilvl w:val="0"/>
          <w:numId w:val="45"/>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D22548">
        <w:rPr>
          <w:rFonts w:ascii="Times New Roman" w:eastAsia="Times New Roman" w:hAnsi="Times New Roman" w:cs="Times New Roman"/>
          <w:bCs/>
          <w:sz w:val="28"/>
          <w:szCs w:val="28"/>
          <w:lang w:val="uk-UA" w:eastAsia="ru-RU"/>
        </w:rPr>
        <w:t>Інтерактивні методи</w:t>
      </w:r>
      <w:r w:rsidRPr="00D22548">
        <w:rPr>
          <w:rFonts w:ascii="Times New Roman" w:eastAsia="Times New Roman" w:hAnsi="Times New Roman" w:cs="Times New Roman"/>
          <w:sz w:val="28"/>
          <w:szCs w:val="28"/>
          <w:lang w:val="uk-UA" w:eastAsia="ru-RU"/>
        </w:rPr>
        <w:t>: ділові ігри, командні проекти, мозковий штурм.</w:t>
      </w:r>
    </w:p>
    <w:p w:rsidR="008B482C" w:rsidRPr="00080769" w:rsidRDefault="008B482C" w:rsidP="00BC3D69">
      <w:pPr>
        <w:tabs>
          <w:tab w:val="left" w:pos="1134"/>
          <w:tab w:val="left" w:pos="1843"/>
        </w:tabs>
        <w:spacing w:after="0" w:line="360" w:lineRule="auto"/>
        <w:ind w:firstLine="709"/>
        <w:jc w:val="both"/>
        <w:outlineLvl w:val="2"/>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 xml:space="preserve">5. </w:t>
      </w:r>
      <w:r w:rsidRPr="00080769">
        <w:rPr>
          <w:rFonts w:ascii="Times New Roman" w:eastAsia="Times New Roman" w:hAnsi="Times New Roman" w:cs="Times New Roman"/>
          <w:sz w:val="28"/>
          <w:szCs w:val="28"/>
          <w:lang w:val="uk-UA" w:eastAsia="ru-RU"/>
        </w:rPr>
        <w:t>Форми організації навчального процесу:</w:t>
      </w:r>
    </w:p>
    <w:p w:rsidR="008B482C" w:rsidRPr="00D22548" w:rsidRDefault="00BC3D69" w:rsidP="00BC3D69">
      <w:pPr>
        <w:pStyle w:val="a9"/>
        <w:numPr>
          <w:ilvl w:val="0"/>
          <w:numId w:val="46"/>
        </w:numPr>
        <w:tabs>
          <w:tab w:val="left" w:pos="1134"/>
          <w:tab w:val="left" w:pos="1843"/>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і</w:t>
      </w:r>
      <w:r w:rsidR="008B482C" w:rsidRPr="00D22548">
        <w:rPr>
          <w:rFonts w:ascii="Times New Roman" w:eastAsia="Times New Roman" w:hAnsi="Times New Roman" w:cs="Times New Roman"/>
          <w:bCs/>
          <w:sz w:val="28"/>
          <w:szCs w:val="28"/>
          <w:lang w:val="uk-UA" w:eastAsia="ru-RU"/>
        </w:rPr>
        <w:t>ндивідуальні</w:t>
      </w:r>
      <w:r w:rsidR="008B482C" w:rsidRPr="00D22548">
        <w:rPr>
          <w:rFonts w:ascii="Times New Roman" w:eastAsia="Times New Roman" w:hAnsi="Times New Roman" w:cs="Times New Roman"/>
          <w:sz w:val="28"/>
          <w:szCs w:val="28"/>
          <w:lang w:val="uk-UA" w:eastAsia="ru-RU"/>
        </w:rPr>
        <w:t xml:space="preserve"> – виконання індивідуальних завдань, рефлексія, </w:t>
      </w:r>
      <w:proofErr w:type="spellStart"/>
      <w:r w:rsidR="008B482C" w:rsidRPr="00D22548">
        <w:rPr>
          <w:rFonts w:ascii="Times New Roman" w:eastAsia="Times New Roman" w:hAnsi="Times New Roman" w:cs="Times New Roman"/>
          <w:sz w:val="28"/>
          <w:szCs w:val="28"/>
          <w:lang w:val="uk-UA" w:eastAsia="ru-RU"/>
        </w:rPr>
        <w:t>менторство</w:t>
      </w:r>
      <w:proofErr w:type="spellEnd"/>
      <w:r w:rsidR="008B482C" w:rsidRPr="00D22548">
        <w:rPr>
          <w:rFonts w:ascii="Times New Roman" w:eastAsia="Times New Roman" w:hAnsi="Times New Roman" w:cs="Times New Roman"/>
          <w:sz w:val="28"/>
          <w:szCs w:val="28"/>
          <w:lang w:val="uk-UA" w:eastAsia="ru-RU"/>
        </w:rPr>
        <w:t>.</w:t>
      </w:r>
    </w:p>
    <w:p w:rsidR="008B482C" w:rsidRPr="00D22548" w:rsidRDefault="00BC3D69" w:rsidP="00BC3D69">
      <w:pPr>
        <w:pStyle w:val="a9"/>
        <w:numPr>
          <w:ilvl w:val="0"/>
          <w:numId w:val="46"/>
        </w:numPr>
        <w:tabs>
          <w:tab w:val="left" w:pos="1134"/>
          <w:tab w:val="left" w:pos="1843"/>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г</w:t>
      </w:r>
      <w:r w:rsidR="008B482C" w:rsidRPr="00D22548">
        <w:rPr>
          <w:rFonts w:ascii="Times New Roman" w:eastAsia="Times New Roman" w:hAnsi="Times New Roman" w:cs="Times New Roman"/>
          <w:bCs/>
          <w:sz w:val="28"/>
          <w:szCs w:val="28"/>
          <w:lang w:val="uk-UA" w:eastAsia="ru-RU"/>
        </w:rPr>
        <w:t>рупові</w:t>
      </w:r>
      <w:r w:rsidR="008B482C" w:rsidRPr="00D22548">
        <w:rPr>
          <w:rFonts w:ascii="Times New Roman" w:eastAsia="Times New Roman" w:hAnsi="Times New Roman" w:cs="Times New Roman"/>
          <w:sz w:val="28"/>
          <w:szCs w:val="28"/>
          <w:lang w:val="uk-UA" w:eastAsia="ru-RU"/>
        </w:rPr>
        <w:t xml:space="preserve"> – семінари, круглі столи, робота в групах.</w:t>
      </w:r>
    </w:p>
    <w:p w:rsidR="008B482C" w:rsidRPr="00D22548" w:rsidRDefault="00BC3D69" w:rsidP="00BC3D69">
      <w:pPr>
        <w:pStyle w:val="a9"/>
        <w:numPr>
          <w:ilvl w:val="0"/>
          <w:numId w:val="46"/>
        </w:numPr>
        <w:tabs>
          <w:tab w:val="left" w:pos="1134"/>
          <w:tab w:val="left" w:pos="1843"/>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к</w:t>
      </w:r>
      <w:r w:rsidR="008B482C" w:rsidRPr="00D22548">
        <w:rPr>
          <w:rFonts w:ascii="Times New Roman" w:eastAsia="Times New Roman" w:hAnsi="Times New Roman" w:cs="Times New Roman"/>
          <w:bCs/>
          <w:sz w:val="28"/>
          <w:szCs w:val="28"/>
          <w:lang w:val="uk-UA" w:eastAsia="ru-RU"/>
        </w:rPr>
        <w:t>олективні</w:t>
      </w:r>
      <w:r w:rsidR="008B482C" w:rsidRPr="00D22548">
        <w:rPr>
          <w:rFonts w:ascii="Times New Roman" w:eastAsia="Times New Roman" w:hAnsi="Times New Roman" w:cs="Times New Roman"/>
          <w:sz w:val="28"/>
          <w:szCs w:val="28"/>
          <w:lang w:val="uk-UA" w:eastAsia="ru-RU"/>
        </w:rPr>
        <w:t xml:space="preserve"> – конференції, науково-практичні заходи, робота у професійних спільнотах.</w:t>
      </w:r>
    </w:p>
    <w:p w:rsidR="008B482C" w:rsidRPr="00080769" w:rsidRDefault="008B482C" w:rsidP="00BC3D69">
      <w:pPr>
        <w:tabs>
          <w:tab w:val="left" w:pos="1134"/>
          <w:tab w:val="left" w:pos="1843"/>
        </w:tabs>
        <w:spacing w:after="0" w:line="360" w:lineRule="auto"/>
        <w:ind w:firstLine="709"/>
        <w:jc w:val="both"/>
        <w:outlineLvl w:val="2"/>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 xml:space="preserve">6. </w:t>
      </w:r>
      <w:r w:rsidRPr="00080769">
        <w:rPr>
          <w:rFonts w:ascii="Times New Roman" w:eastAsia="Times New Roman" w:hAnsi="Times New Roman" w:cs="Times New Roman"/>
          <w:sz w:val="28"/>
          <w:szCs w:val="28"/>
          <w:lang w:val="uk-UA" w:eastAsia="ru-RU"/>
        </w:rPr>
        <w:t>Засоби навчання та розвитку:</w:t>
      </w:r>
    </w:p>
    <w:p w:rsidR="008B482C" w:rsidRPr="00D22548" w:rsidRDefault="00BC3D69" w:rsidP="00BC3D69">
      <w:pPr>
        <w:pStyle w:val="a9"/>
        <w:numPr>
          <w:ilvl w:val="0"/>
          <w:numId w:val="47"/>
        </w:numPr>
        <w:tabs>
          <w:tab w:val="left" w:pos="1134"/>
          <w:tab w:val="left" w:pos="1843"/>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т</w:t>
      </w:r>
      <w:r w:rsidR="008B482C" w:rsidRPr="00D22548">
        <w:rPr>
          <w:rFonts w:ascii="Times New Roman" w:eastAsia="Times New Roman" w:hAnsi="Times New Roman" w:cs="Times New Roman"/>
          <w:bCs/>
          <w:sz w:val="28"/>
          <w:szCs w:val="28"/>
          <w:lang w:val="uk-UA" w:eastAsia="ru-RU"/>
        </w:rPr>
        <w:t>радиційні</w:t>
      </w:r>
      <w:r w:rsidR="008B482C" w:rsidRPr="00D22548">
        <w:rPr>
          <w:rFonts w:ascii="Times New Roman" w:eastAsia="Times New Roman" w:hAnsi="Times New Roman" w:cs="Times New Roman"/>
          <w:sz w:val="28"/>
          <w:szCs w:val="28"/>
          <w:lang w:val="uk-UA" w:eastAsia="ru-RU"/>
        </w:rPr>
        <w:t xml:space="preserve"> – підручники, навчальні посібники, конспекти.</w:t>
      </w:r>
    </w:p>
    <w:p w:rsidR="008B482C" w:rsidRPr="00D22548" w:rsidRDefault="00BC3D69" w:rsidP="00BC3D69">
      <w:pPr>
        <w:pStyle w:val="a9"/>
        <w:numPr>
          <w:ilvl w:val="0"/>
          <w:numId w:val="47"/>
        </w:numPr>
        <w:tabs>
          <w:tab w:val="left" w:pos="1134"/>
          <w:tab w:val="left" w:pos="1843"/>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ц</w:t>
      </w:r>
      <w:r w:rsidR="008B482C" w:rsidRPr="00D22548">
        <w:rPr>
          <w:rFonts w:ascii="Times New Roman" w:eastAsia="Times New Roman" w:hAnsi="Times New Roman" w:cs="Times New Roman"/>
          <w:bCs/>
          <w:sz w:val="28"/>
          <w:szCs w:val="28"/>
          <w:lang w:val="uk-UA" w:eastAsia="ru-RU"/>
        </w:rPr>
        <w:t>ифрові</w:t>
      </w:r>
      <w:r w:rsidR="008B482C" w:rsidRPr="00D22548">
        <w:rPr>
          <w:rFonts w:ascii="Times New Roman" w:eastAsia="Times New Roman" w:hAnsi="Times New Roman" w:cs="Times New Roman"/>
          <w:sz w:val="28"/>
          <w:szCs w:val="28"/>
          <w:lang w:val="uk-UA" w:eastAsia="ru-RU"/>
        </w:rPr>
        <w:t xml:space="preserve"> – електронні освітні ресурси, онлайн-курси, симуляції.</w:t>
      </w:r>
    </w:p>
    <w:p w:rsidR="008B482C" w:rsidRPr="00D22548" w:rsidRDefault="00BC3D69" w:rsidP="00BC3D69">
      <w:pPr>
        <w:pStyle w:val="a9"/>
        <w:numPr>
          <w:ilvl w:val="0"/>
          <w:numId w:val="47"/>
        </w:numPr>
        <w:tabs>
          <w:tab w:val="left" w:pos="1134"/>
          <w:tab w:val="left" w:pos="1843"/>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п</w:t>
      </w:r>
      <w:r w:rsidR="008B482C" w:rsidRPr="00D22548">
        <w:rPr>
          <w:rFonts w:ascii="Times New Roman" w:eastAsia="Times New Roman" w:hAnsi="Times New Roman" w:cs="Times New Roman"/>
          <w:bCs/>
          <w:sz w:val="28"/>
          <w:szCs w:val="28"/>
          <w:lang w:val="uk-UA" w:eastAsia="ru-RU"/>
        </w:rPr>
        <w:t>рактичні</w:t>
      </w:r>
      <w:r w:rsidR="008B482C" w:rsidRPr="00D22548">
        <w:rPr>
          <w:rFonts w:ascii="Times New Roman" w:eastAsia="Times New Roman" w:hAnsi="Times New Roman" w:cs="Times New Roman"/>
          <w:sz w:val="28"/>
          <w:szCs w:val="28"/>
          <w:lang w:val="uk-UA" w:eastAsia="ru-RU"/>
        </w:rPr>
        <w:t xml:space="preserve"> – обладнання, інструменти, матеріали для виконання реальних професійних завдань.</w:t>
      </w:r>
    </w:p>
    <w:p w:rsidR="008B482C" w:rsidRPr="00080769" w:rsidRDefault="008B482C" w:rsidP="00BC3D69">
      <w:pPr>
        <w:tabs>
          <w:tab w:val="num" w:pos="851"/>
          <w:tab w:val="left" w:pos="1134"/>
          <w:tab w:val="left" w:pos="1843"/>
        </w:tabs>
        <w:spacing w:after="0" w:line="360" w:lineRule="auto"/>
        <w:ind w:firstLine="709"/>
        <w:jc w:val="both"/>
        <w:outlineLvl w:val="2"/>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 xml:space="preserve">7. </w:t>
      </w:r>
      <w:r w:rsidRPr="00080769">
        <w:rPr>
          <w:rFonts w:ascii="Times New Roman" w:eastAsia="Times New Roman" w:hAnsi="Times New Roman" w:cs="Times New Roman"/>
          <w:sz w:val="28"/>
          <w:szCs w:val="28"/>
          <w:lang w:val="uk-UA" w:eastAsia="ru-RU"/>
        </w:rPr>
        <w:t>Критерії оцінки професійної майстерності фахівців включають:</w:t>
      </w:r>
    </w:p>
    <w:p w:rsidR="008B482C" w:rsidRPr="00D22548" w:rsidRDefault="00BC3D69" w:rsidP="00BC3D69">
      <w:pPr>
        <w:pStyle w:val="a9"/>
        <w:numPr>
          <w:ilvl w:val="0"/>
          <w:numId w:val="48"/>
        </w:numPr>
        <w:tabs>
          <w:tab w:val="left" w:pos="1134"/>
          <w:tab w:val="left" w:pos="1843"/>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к</w:t>
      </w:r>
      <w:r w:rsidR="008B482C" w:rsidRPr="00D22548">
        <w:rPr>
          <w:rFonts w:ascii="Times New Roman" w:eastAsia="Times New Roman" w:hAnsi="Times New Roman" w:cs="Times New Roman"/>
          <w:bCs/>
          <w:sz w:val="28"/>
          <w:szCs w:val="28"/>
          <w:lang w:val="uk-UA" w:eastAsia="ru-RU"/>
        </w:rPr>
        <w:t>огнітивні критерії</w:t>
      </w:r>
      <w:r w:rsidR="008B482C" w:rsidRPr="00D22548">
        <w:rPr>
          <w:rFonts w:ascii="Times New Roman" w:eastAsia="Times New Roman" w:hAnsi="Times New Roman" w:cs="Times New Roman"/>
          <w:sz w:val="28"/>
          <w:szCs w:val="28"/>
          <w:lang w:val="uk-UA" w:eastAsia="ru-RU"/>
        </w:rPr>
        <w:t>: знання теоретичних основ, здатність до аналізу і систематизації інформації.</w:t>
      </w:r>
    </w:p>
    <w:p w:rsidR="008B482C" w:rsidRPr="00D22548" w:rsidRDefault="00BC3D69" w:rsidP="00BC3D69">
      <w:pPr>
        <w:pStyle w:val="a9"/>
        <w:numPr>
          <w:ilvl w:val="0"/>
          <w:numId w:val="48"/>
        </w:numPr>
        <w:tabs>
          <w:tab w:val="left" w:pos="1134"/>
          <w:tab w:val="left" w:pos="1843"/>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о</w:t>
      </w:r>
      <w:r w:rsidR="008B482C" w:rsidRPr="00D22548">
        <w:rPr>
          <w:rFonts w:ascii="Times New Roman" w:eastAsia="Times New Roman" w:hAnsi="Times New Roman" w:cs="Times New Roman"/>
          <w:bCs/>
          <w:sz w:val="28"/>
          <w:szCs w:val="28"/>
          <w:lang w:val="uk-UA" w:eastAsia="ru-RU"/>
        </w:rPr>
        <w:t>пераційні критерії</w:t>
      </w:r>
      <w:r w:rsidR="008B482C" w:rsidRPr="00D22548">
        <w:rPr>
          <w:rFonts w:ascii="Times New Roman" w:eastAsia="Times New Roman" w:hAnsi="Times New Roman" w:cs="Times New Roman"/>
          <w:sz w:val="28"/>
          <w:szCs w:val="28"/>
          <w:lang w:val="uk-UA" w:eastAsia="ru-RU"/>
        </w:rPr>
        <w:t>: рівень сформованих професійних навичок, уміння застосовувати знання на практиці.</w:t>
      </w:r>
    </w:p>
    <w:p w:rsidR="008B482C" w:rsidRPr="00D22548" w:rsidRDefault="00BC3D69" w:rsidP="00BC3D69">
      <w:pPr>
        <w:pStyle w:val="a9"/>
        <w:numPr>
          <w:ilvl w:val="0"/>
          <w:numId w:val="48"/>
        </w:numPr>
        <w:tabs>
          <w:tab w:val="left" w:pos="1134"/>
          <w:tab w:val="left" w:pos="1843"/>
        </w:tabs>
        <w:spacing w:after="0" w:line="360" w:lineRule="auto"/>
        <w:ind w:left="0" w:firstLine="709"/>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к</w:t>
      </w:r>
      <w:r w:rsidR="008B482C" w:rsidRPr="00D22548">
        <w:rPr>
          <w:rFonts w:ascii="Times New Roman" w:eastAsia="Times New Roman" w:hAnsi="Times New Roman" w:cs="Times New Roman"/>
          <w:bCs/>
          <w:sz w:val="28"/>
          <w:szCs w:val="28"/>
          <w:lang w:val="uk-UA" w:eastAsia="ru-RU"/>
        </w:rPr>
        <w:t>омунікативні критерії</w:t>
      </w:r>
      <w:r w:rsidR="008B482C" w:rsidRPr="00D22548">
        <w:rPr>
          <w:rFonts w:ascii="Times New Roman" w:eastAsia="Times New Roman" w:hAnsi="Times New Roman" w:cs="Times New Roman"/>
          <w:sz w:val="28"/>
          <w:szCs w:val="28"/>
          <w:lang w:val="uk-UA" w:eastAsia="ru-RU"/>
        </w:rPr>
        <w:t>: здатність до ефективної професійної взаємодії.</w:t>
      </w:r>
    </w:p>
    <w:p w:rsidR="008B482C" w:rsidRPr="00D22548" w:rsidRDefault="00BC3D69" w:rsidP="00BC3D69">
      <w:pPr>
        <w:pStyle w:val="a9"/>
        <w:numPr>
          <w:ilvl w:val="0"/>
          <w:numId w:val="48"/>
        </w:numPr>
        <w:tabs>
          <w:tab w:val="left" w:pos="1134"/>
          <w:tab w:val="left" w:pos="1843"/>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о</w:t>
      </w:r>
      <w:r w:rsidR="008B482C" w:rsidRPr="00D22548">
        <w:rPr>
          <w:rFonts w:ascii="Times New Roman" w:eastAsia="Times New Roman" w:hAnsi="Times New Roman" w:cs="Times New Roman"/>
          <w:bCs/>
          <w:sz w:val="28"/>
          <w:szCs w:val="28"/>
          <w:lang w:val="uk-UA" w:eastAsia="ru-RU"/>
        </w:rPr>
        <w:t>цінка розвитку</w:t>
      </w:r>
      <w:r w:rsidR="008B482C" w:rsidRPr="00D22548">
        <w:rPr>
          <w:rFonts w:ascii="Times New Roman" w:eastAsia="Times New Roman" w:hAnsi="Times New Roman" w:cs="Times New Roman"/>
          <w:sz w:val="28"/>
          <w:szCs w:val="28"/>
          <w:lang w:val="uk-UA" w:eastAsia="ru-RU"/>
        </w:rPr>
        <w:t>: здатність до саморозвитку, творчий підхід до вирішення завдань.</w:t>
      </w:r>
    </w:p>
    <w:p w:rsidR="008B482C" w:rsidRPr="00080769" w:rsidRDefault="008B482C" w:rsidP="008B482C">
      <w:pPr>
        <w:spacing w:after="0" w:line="360" w:lineRule="auto"/>
        <w:ind w:firstLine="709"/>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Таким чином, ця модель може бути адаптована залежно від специфіки професійної діяльності й навчальних програм, але загальна структура залишатиметься подібною.</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Отже, ми визначили необхідність побудови поетапної цілісної системи формування професійної майстерності майбутнього фахівця. Як результат, у процесі становлення особистості професіонала актуалізуються ті чи інші </w:t>
      </w:r>
      <w:r w:rsidRPr="00080769">
        <w:rPr>
          <w:rFonts w:ascii="Times New Roman" w:hAnsi="Times New Roman" w:cs="Times New Roman"/>
          <w:sz w:val="28"/>
          <w:szCs w:val="28"/>
          <w:lang w:val="uk-UA"/>
        </w:rPr>
        <w:lastRenderedPageBreak/>
        <w:t>якості, відбувається їх самоаналіз, самооцінка, що сприяє самовдосконалення, саморозвитку особистості майбутнього фахівця.</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p>
    <w:p w:rsidR="008B482C" w:rsidRPr="00080769" w:rsidRDefault="008B482C" w:rsidP="008B482C">
      <w:pPr>
        <w:spacing w:after="0" w:line="360" w:lineRule="auto"/>
        <w:ind w:firstLine="709"/>
        <w:jc w:val="both"/>
        <w:rPr>
          <w:rFonts w:ascii="Times New Roman" w:hAnsi="Times New Roman" w:cs="Times New Roman"/>
          <w:b/>
          <w:sz w:val="28"/>
          <w:szCs w:val="28"/>
          <w:lang w:val="uk-UA"/>
        </w:rPr>
      </w:pPr>
      <w:r w:rsidRPr="00080769">
        <w:rPr>
          <w:rFonts w:ascii="Times New Roman" w:hAnsi="Times New Roman" w:cs="Times New Roman"/>
          <w:b/>
          <w:sz w:val="28"/>
          <w:szCs w:val="28"/>
          <w:lang w:val="uk-UA"/>
        </w:rPr>
        <w:t>2.2 Застосування інтерактивних  технологій у формуванні  педагогічної майстерності.</w:t>
      </w:r>
    </w:p>
    <w:p w:rsidR="00080769" w:rsidRPr="00080769" w:rsidRDefault="00080769" w:rsidP="00080769">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Інтерактивне навчання сприяє розвитку навичок, умінь та створенню сприятливої ​​атмосфери співпраці, що сприяє формуванню самодостатньої особистості та дає можливість викладачу стати лідером студентської групи. Завдяки інтерактивному підходу студенти </w:t>
      </w:r>
      <w:proofErr w:type="spellStart"/>
      <w:r w:rsidRPr="00080769">
        <w:rPr>
          <w:rFonts w:ascii="Times New Roman" w:hAnsi="Times New Roman" w:cs="Times New Roman"/>
          <w:sz w:val="28"/>
          <w:szCs w:val="28"/>
          <w:lang w:val="uk-UA"/>
        </w:rPr>
        <w:t>вчаться</w:t>
      </w:r>
      <w:proofErr w:type="spellEnd"/>
      <w:r w:rsidRPr="00080769">
        <w:rPr>
          <w:rFonts w:ascii="Times New Roman" w:hAnsi="Times New Roman" w:cs="Times New Roman"/>
          <w:sz w:val="28"/>
          <w:szCs w:val="28"/>
          <w:lang w:val="uk-UA"/>
        </w:rPr>
        <w:t xml:space="preserve"> приймати рішення, спілкуватися, критично мислити та бути демократичними. В університетах інтерактивне навчання засноване на активній участі кожного студента, що дозволяє йому шукати рішення конкретних проблем та допомогти особистісно орієнтованому навчанню. Це </w:t>
      </w:r>
      <w:proofErr w:type="spellStart"/>
      <w:r w:rsidRPr="00080769">
        <w:rPr>
          <w:rFonts w:ascii="Times New Roman" w:hAnsi="Times New Roman" w:cs="Times New Roman"/>
          <w:sz w:val="28"/>
          <w:szCs w:val="28"/>
          <w:lang w:val="uk-UA"/>
        </w:rPr>
        <w:t>взаємонавчання</w:t>
      </w:r>
      <w:proofErr w:type="spellEnd"/>
      <w:r w:rsidRPr="00080769">
        <w:rPr>
          <w:rFonts w:ascii="Times New Roman" w:hAnsi="Times New Roman" w:cs="Times New Roman"/>
          <w:sz w:val="28"/>
          <w:szCs w:val="28"/>
          <w:lang w:val="uk-UA"/>
        </w:rPr>
        <w:t>, у якому студенти та викладачі є рівноправними учасниками освітнього процесу. Інтерактивні технології позитивно впливають на навчальний процес, залучаючи кожного студента до обговорення, що розвиває діалогічне мовлення, критичне мислення та здатність доводити свою точку зору. Вони також формують навички колективного пошуку рішень.</w:t>
      </w:r>
    </w:p>
    <w:p w:rsidR="008B482C" w:rsidRDefault="00080769" w:rsidP="00080769">
      <w:pPr>
        <w:spacing w:after="0" w:line="360" w:lineRule="auto"/>
        <w:ind w:firstLine="709"/>
        <w:jc w:val="both"/>
        <w:rPr>
          <w:rFonts w:ascii="Times New Roman" w:hAnsi="Times New Roman" w:cs="Times New Roman"/>
          <w:sz w:val="28"/>
          <w:szCs w:val="28"/>
          <w:lang w:val="uk-UA"/>
        </w:rPr>
      </w:pPr>
      <w:proofErr w:type="spellStart"/>
      <w:r w:rsidRPr="00080769">
        <w:rPr>
          <w:rFonts w:ascii="Times New Roman" w:hAnsi="Times New Roman" w:cs="Times New Roman"/>
          <w:sz w:val="28"/>
          <w:szCs w:val="28"/>
          <w:lang w:val="uk-UA"/>
        </w:rPr>
        <w:t>Інтеракція</w:t>
      </w:r>
      <w:proofErr w:type="spellEnd"/>
      <w:r w:rsidRPr="00080769">
        <w:rPr>
          <w:rFonts w:ascii="Times New Roman" w:hAnsi="Times New Roman" w:cs="Times New Roman"/>
          <w:sz w:val="28"/>
          <w:szCs w:val="28"/>
          <w:lang w:val="uk-UA"/>
        </w:rPr>
        <w:t xml:space="preserve"> — це процес організованих невербальних і вербальних взаємодій між суб'єктами, де кожен активно бере участь у спільній діяльності. За винятком активної участі одного з суб'єктами спілкування не відбувається. Ерік Берн виділив такі типи взаємодії у повсюдному житті: спільна цілеспрямована активність, ритуальна взаємодія, взаємодія, розважальна та ігрова взаємодія </w:t>
      </w:r>
      <w:r w:rsidR="008B482C" w:rsidRPr="00080769">
        <w:rPr>
          <w:rFonts w:ascii="Times New Roman" w:hAnsi="Times New Roman" w:cs="Times New Roman"/>
          <w:sz w:val="28"/>
          <w:szCs w:val="28"/>
          <w:lang w:val="uk-UA"/>
        </w:rPr>
        <w:t>[62].</w:t>
      </w:r>
    </w:p>
    <w:p w:rsidR="00D22548" w:rsidRDefault="00D445CD" w:rsidP="000807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думку О. </w:t>
      </w:r>
      <w:proofErr w:type="spellStart"/>
      <w:r>
        <w:rPr>
          <w:rFonts w:ascii="Times New Roman" w:hAnsi="Times New Roman" w:cs="Times New Roman"/>
          <w:sz w:val="28"/>
          <w:szCs w:val="28"/>
          <w:lang w:val="uk-UA"/>
        </w:rPr>
        <w:t>Пєхоти</w:t>
      </w:r>
      <w:proofErr w:type="spellEnd"/>
      <w:r>
        <w:rPr>
          <w:rFonts w:ascii="Times New Roman" w:hAnsi="Times New Roman" w:cs="Times New Roman"/>
          <w:sz w:val="28"/>
          <w:szCs w:val="28"/>
          <w:lang w:val="uk-UA"/>
        </w:rPr>
        <w:t>, н</w:t>
      </w:r>
      <w:r w:rsidR="003D486B" w:rsidRPr="007C7A68">
        <w:rPr>
          <w:rFonts w:ascii="Times New Roman" w:hAnsi="Times New Roman" w:cs="Times New Roman"/>
          <w:sz w:val="28"/>
          <w:szCs w:val="28"/>
          <w:lang w:val="uk-UA"/>
        </w:rPr>
        <w:t xml:space="preserve">а ефективність процесу застосування сучасних освітніх технологій у професійній підготовці майбутніх фахівців впливають такі фактори: </w:t>
      </w:r>
    </w:p>
    <w:p w:rsidR="00D22548" w:rsidRPr="00BC3D69" w:rsidRDefault="003D486B" w:rsidP="00BC3D69">
      <w:pPr>
        <w:pStyle w:val="a9"/>
        <w:numPr>
          <w:ilvl w:val="0"/>
          <w:numId w:val="62"/>
        </w:numPr>
        <w:spacing w:after="0" w:line="360" w:lineRule="auto"/>
        <w:ind w:left="0" w:firstLine="709"/>
        <w:jc w:val="both"/>
        <w:rPr>
          <w:rFonts w:ascii="Times New Roman" w:hAnsi="Times New Roman" w:cs="Times New Roman"/>
          <w:sz w:val="28"/>
          <w:szCs w:val="28"/>
          <w:lang w:val="uk-UA"/>
        </w:rPr>
      </w:pPr>
      <w:r w:rsidRPr="00BC3D69">
        <w:rPr>
          <w:rFonts w:ascii="Times New Roman" w:hAnsi="Times New Roman" w:cs="Times New Roman"/>
          <w:sz w:val="28"/>
          <w:szCs w:val="28"/>
          <w:lang w:val="uk-UA"/>
        </w:rPr>
        <w:t xml:space="preserve">стан соціально-психологічного клімату в учнівському колективі, соціальна важливість професії; </w:t>
      </w:r>
    </w:p>
    <w:p w:rsidR="00D22548" w:rsidRPr="00BC3D69" w:rsidRDefault="003D486B" w:rsidP="00BC3D69">
      <w:pPr>
        <w:pStyle w:val="a9"/>
        <w:numPr>
          <w:ilvl w:val="0"/>
          <w:numId w:val="62"/>
        </w:numPr>
        <w:spacing w:after="0" w:line="360" w:lineRule="auto"/>
        <w:ind w:left="0" w:firstLine="709"/>
        <w:jc w:val="both"/>
        <w:rPr>
          <w:rFonts w:ascii="Times New Roman" w:hAnsi="Times New Roman" w:cs="Times New Roman"/>
          <w:sz w:val="28"/>
          <w:szCs w:val="28"/>
          <w:lang w:val="uk-UA"/>
        </w:rPr>
      </w:pPr>
      <w:r w:rsidRPr="00BC3D69">
        <w:rPr>
          <w:rFonts w:ascii="Times New Roman" w:hAnsi="Times New Roman" w:cs="Times New Roman"/>
          <w:sz w:val="28"/>
          <w:szCs w:val="28"/>
          <w:lang w:val="uk-UA"/>
        </w:rPr>
        <w:lastRenderedPageBreak/>
        <w:t xml:space="preserve">рівень професіоналізму педагогічного колективу навчального закладу; </w:t>
      </w:r>
    </w:p>
    <w:p w:rsidR="00D22548" w:rsidRPr="00BC3D69" w:rsidRDefault="003D486B" w:rsidP="00BC3D69">
      <w:pPr>
        <w:pStyle w:val="a9"/>
        <w:numPr>
          <w:ilvl w:val="0"/>
          <w:numId w:val="62"/>
        </w:numPr>
        <w:spacing w:after="0" w:line="360" w:lineRule="auto"/>
        <w:ind w:left="0" w:firstLine="709"/>
        <w:jc w:val="both"/>
        <w:rPr>
          <w:rFonts w:ascii="Times New Roman" w:hAnsi="Times New Roman" w:cs="Times New Roman"/>
          <w:sz w:val="28"/>
          <w:szCs w:val="28"/>
          <w:lang w:val="uk-UA"/>
        </w:rPr>
      </w:pPr>
      <w:r w:rsidRPr="00BC3D69">
        <w:rPr>
          <w:rFonts w:ascii="Times New Roman" w:hAnsi="Times New Roman" w:cs="Times New Roman"/>
          <w:sz w:val="28"/>
          <w:szCs w:val="28"/>
          <w:lang w:val="uk-UA"/>
        </w:rPr>
        <w:t xml:space="preserve">наявність науково обґрунтованого </w:t>
      </w:r>
      <w:proofErr w:type="spellStart"/>
      <w:r w:rsidRPr="00BC3D69">
        <w:rPr>
          <w:rFonts w:ascii="Times New Roman" w:hAnsi="Times New Roman" w:cs="Times New Roman"/>
          <w:sz w:val="28"/>
          <w:szCs w:val="28"/>
          <w:lang w:val="uk-UA"/>
        </w:rPr>
        <w:t>професійно</w:t>
      </w:r>
      <w:proofErr w:type="spellEnd"/>
      <w:r w:rsidRPr="00BC3D69">
        <w:rPr>
          <w:rFonts w:ascii="Times New Roman" w:hAnsi="Times New Roman" w:cs="Times New Roman"/>
          <w:sz w:val="28"/>
          <w:szCs w:val="28"/>
          <w:lang w:val="uk-UA"/>
        </w:rPr>
        <w:t xml:space="preserve"> спрямованого плану навчально-виховної роботи; </w:t>
      </w:r>
    </w:p>
    <w:p w:rsidR="00D22548" w:rsidRPr="00BC3D69" w:rsidRDefault="003D486B" w:rsidP="00BC3D69">
      <w:pPr>
        <w:pStyle w:val="a9"/>
        <w:numPr>
          <w:ilvl w:val="0"/>
          <w:numId w:val="62"/>
        </w:numPr>
        <w:spacing w:after="0" w:line="360" w:lineRule="auto"/>
        <w:ind w:left="0" w:firstLine="709"/>
        <w:jc w:val="both"/>
        <w:rPr>
          <w:rFonts w:ascii="Times New Roman" w:hAnsi="Times New Roman" w:cs="Times New Roman"/>
          <w:sz w:val="28"/>
          <w:szCs w:val="28"/>
          <w:lang w:val="uk-UA"/>
        </w:rPr>
      </w:pPr>
      <w:r w:rsidRPr="00BC3D69">
        <w:rPr>
          <w:rFonts w:ascii="Times New Roman" w:hAnsi="Times New Roman" w:cs="Times New Roman"/>
          <w:sz w:val="28"/>
          <w:szCs w:val="28"/>
          <w:lang w:val="uk-UA"/>
        </w:rPr>
        <w:t xml:space="preserve">індивідуальні здібності учнів; </w:t>
      </w:r>
    </w:p>
    <w:p w:rsidR="00D22548" w:rsidRPr="00BC3D69" w:rsidRDefault="003D486B" w:rsidP="00BC3D69">
      <w:pPr>
        <w:pStyle w:val="a9"/>
        <w:numPr>
          <w:ilvl w:val="0"/>
          <w:numId w:val="62"/>
        </w:numPr>
        <w:spacing w:after="0" w:line="360" w:lineRule="auto"/>
        <w:ind w:left="0" w:firstLine="709"/>
        <w:jc w:val="both"/>
        <w:rPr>
          <w:rFonts w:ascii="Times New Roman" w:hAnsi="Times New Roman" w:cs="Times New Roman"/>
          <w:sz w:val="28"/>
          <w:szCs w:val="28"/>
          <w:lang w:val="uk-UA"/>
        </w:rPr>
      </w:pPr>
      <w:r w:rsidRPr="00BC3D69">
        <w:rPr>
          <w:rFonts w:ascii="Times New Roman" w:hAnsi="Times New Roman" w:cs="Times New Roman"/>
          <w:sz w:val="28"/>
          <w:szCs w:val="28"/>
          <w:lang w:val="uk-UA"/>
        </w:rPr>
        <w:t xml:space="preserve">здатність викладачів до ефективного впровадження сучасних освітніх технологій; </w:t>
      </w:r>
    </w:p>
    <w:p w:rsidR="00D22548" w:rsidRPr="00BC3D69" w:rsidRDefault="003D486B" w:rsidP="00BC3D69">
      <w:pPr>
        <w:pStyle w:val="a9"/>
        <w:numPr>
          <w:ilvl w:val="0"/>
          <w:numId w:val="62"/>
        </w:numPr>
        <w:spacing w:after="0" w:line="360" w:lineRule="auto"/>
        <w:ind w:left="0" w:firstLine="709"/>
        <w:jc w:val="both"/>
        <w:rPr>
          <w:rFonts w:ascii="Times New Roman" w:hAnsi="Times New Roman" w:cs="Times New Roman"/>
          <w:sz w:val="28"/>
          <w:szCs w:val="28"/>
          <w:lang w:val="uk-UA"/>
        </w:rPr>
      </w:pPr>
      <w:r w:rsidRPr="00BC3D69">
        <w:rPr>
          <w:rFonts w:ascii="Times New Roman" w:hAnsi="Times New Roman" w:cs="Times New Roman"/>
          <w:sz w:val="28"/>
          <w:szCs w:val="28"/>
          <w:lang w:val="uk-UA"/>
        </w:rPr>
        <w:t xml:space="preserve">дидактична орієнтація на вироблення позитивного мотивованого ставлення учнів до нового; </w:t>
      </w:r>
    </w:p>
    <w:p w:rsidR="003D486B" w:rsidRPr="00BC3D69" w:rsidRDefault="003D486B" w:rsidP="00BC3D69">
      <w:pPr>
        <w:pStyle w:val="a9"/>
        <w:numPr>
          <w:ilvl w:val="0"/>
          <w:numId w:val="62"/>
        </w:numPr>
        <w:spacing w:after="0" w:line="360" w:lineRule="auto"/>
        <w:ind w:left="0" w:firstLine="709"/>
        <w:jc w:val="both"/>
        <w:rPr>
          <w:rFonts w:ascii="Times New Roman" w:hAnsi="Times New Roman" w:cs="Times New Roman"/>
          <w:sz w:val="28"/>
          <w:szCs w:val="28"/>
          <w:lang w:val="uk-UA"/>
        </w:rPr>
      </w:pPr>
      <w:r w:rsidRPr="00BC3D69">
        <w:rPr>
          <w:rFonts w:ascii="Times New Roman" w:hAnsi="Times New Roman" w:cs="Times New Roman"/>
          <w:sz w:val="28"/>
          <w:szCs w:val="28"/>
          <w:lang w:val="uk-UA"/>
        </w:rPr>
        <w:t>аналіз схеми управління впровадженням сучасних освітніх технологій у підготовці майбутніх фахівців [48].</w:t>
      </w:r>
    </w:p>
    <w:p w:rsidR="00080769" w:rsidRPr="00080769" w:rsidRDefault="00080769" w:rsidP="00080769">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Міжособистісна взаємодія поділяється на два основних типи: співробітництво (кооперація), де досягнення мети одного суб'єкта проблемою або не заважає іншим, і суперництво (конкуренція), де успіх одного ускладнює або досягає досягнення мети інших. Якщо ці типи також називають згодою і конфліктом, пристосуванням і опозицією.</w:t>
      </w:r>
    </w:p>
    <w:p w:rsidR="00080769" w:rsidRPr="00080769" w:rsidRDefault="00080769" w:rsidP="00080769">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Існує й інша класифікація, яка враховує кількість учасників: взаємодія може бути </w:t>
      </w:r>
      <w:proofErr w:type="spellStart"/>
      <w:r w:rsidRPr="00080769">
        <w:rPr>
          <w:rFonts w:ascii="Times New Roman" w:hAnsi="Times New Roman" w:cs="Times New Roman"/>
          <w:sz w:val="28"/>
          <w:szCs w:val="28"/>
          <w:lang w:val="uk-UA"/>
        </w:rPr>
        <w:t>міжгруповою</w:t>
      </w:r>
      <w:proofErr w:type="spellEnd"/>
      <w:r w:rsidRPr="00080769">
        <w:rPr>
          <w:rFonts w:ascii="Times New Roman" w:hAnsi="Times New Roman" w:cs="Times New Roman"/>
          <w:sz w:val="28"/>
          <w:szCs w:val="28"/>
          <w:lang w:val="uk-UA"/>
        </w:rPr>
        <w:t>, між особистостями (</w:t>
      </w:r>
      <w:proofErr w:type="spellStart"/>
      <w:r w:rsidRPr="00080769">
        <w:rPr>
          <w:rFonts w:ascii="Times New Roman" w:hAnsi="Times New Roman" w:cs="Times New Roman"/>
          <w:sz w:val="28"/>
          <w:szCs w:val="28"/>
          <w:lang w:val="uk-UA"/>
        </w:rPr>
        <w:t>діада</w:t>
      </w:r>
      <w:proofErr w:type="spellEnd"/>
      <w:r w:rsidRPr="00080769">
        <w:rPr>
          <w:rFonts w:ascii="Times New Roman" w:hAnsi="Times New Roman" w:cs="Times New Roman"/>
          <w:sz w:val="28"/>
          <w:szCs w:val="28"/>
          <w:lang w:val="uk-UA"/>
        </w:rPr>
        <w:t xml:space="preserve">) чи між групою та особистістю. У такій взаємодії члени можуть впливати на інших, виключно з групою лідерів, або кожен впливає сам на себе. У процесі </w:t>
      </w:r>
      <w:proofErr w:type="spellStart"/>
      <w:r w:rsidRPr="00080769">
        <w:rPr>
          <w:rFonts w:ascii="Times New Roman" w:hAnsi="Times New Roman" w:cs="Times New Roman"/>
          <w:sz w:val="28"/>
          <w:szCs w:val="28"/>
          <w:lang w:val="uk-UA"/>
        </w:rPr>
        <w:t>мовного</w:t>
      </w:r>
      <w:proofErr w:type="spellEnd"/>
      <w:r w:rsidRPr="00080769">
        <w:rPr>
          <w:rFonts w:ascii="Times New Roman" w:hAnsi="Times New Roman" w:cs="Times New Roman"/>
          <w:sz w:val="28"/>
          <w:szCs w:val="28"/>
          <w:lang w:val="uk-UA"/>
        </w:rPr>
        <w:t xml:space="preserve"> спілкування формується культура мовлення, яка свідомо регулює використання </w:t>
      </w:r>
      <w:proofErr w:type="spellStart"/>
      <w:r w:rsidRPr="00080769">
        <w:rPr>
          <w:rFonts w:ascii="Times New Roman" w:hAnsi="Times New Roman" w:cs="Times New Roman"/>
          <w:sz w:val="28"/>
          <w:szCs w:val="28"/>
          <w:lang w:val="uk-UA"/>
        </w:rPr>
        <w:t>мовних</w:t>
      </w:r>
      <w:proofErr w:type="spellEnd"/>
      <w:r w:rsidRPr="00080769">
        <w:rPr>
          <w:rFonts w:ascii="Times New Roman" w:hAnsi="Times New Roman" w:cs="Times New Roman"/>
          <w:sz w:val="28"/>
          <w:szCs w:val="28"/>
          <w:lang w:val="uk-UA"/>
        </w:rPr>
        <w:t xml:space="preserve"> засобів.</w:t>
      </w:r>
    </w:p>
    <w:p w:rsidR="00080769" w:rsidRPr="00080769" w:rsidRDefault="00080769" w:rsidP="00080769">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В освітньому процесі вибрані традиційні та нетрадиційні методи навчання. Викладачі мають вибрати такі методи, які не дозволяють студентам проявити творчість та активність. різні традиційні, різні спеціальні методи: інформаційні (лекції, бесіди), операційні (самокритика, лабораторні вправи), пошукові (ділові ігри, мозковий штурм), та методи самостійного навчання. Ці методи підходять як для перевірки знань, так і для засвоєння нового матеріалу, залежать від вибору мети навчання.</w:t>
      </w:r>
    </w:p>
    <w:p w:rsidR="00080769" w:rsidRPr="00080769" w:rsidRDefault="00080769" w:rsidP="00080769">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lastRenderedPageBreak/>
        <w:t>За призначенням розрізняють такі види міжособистісної взаємодії: фронтальну (навчання в усій групі), парну (один на один), індивідуальну (самостійна робота) і групову (взаємне навчання учасників).</w:t>
      </w:r>
    </w:p>
    <w:p w:rsidR="00080769" w:rsidRPr="00080769" w:rsidRDefault="00080769" w:rsidP="00080769">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Інтерактивні технології вимагають значної підготовки від викладачів та студентів, проте їхній позитивний вплив стимулює подальше використання цих методів. Основою інтерактивного навчання є активна взаємодія студентів з викладачем і між собою, що змінює їхню роль: студенти стають активними учасниками процесу, а викладач виступає як організатор і консультант, надаючи індивідуальний підхід.</w:t>
      </w:r>
    </w:p>
    <w:p w:rsidR="00080769" w:rsidRPr="00080769" w:rsidRDefault="00080769" w:rsidP="00080769">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Основні принципи інтерактивних технологій включають:</w:t>
      </w:r>
    </w:p>
    <w:p w:rsidR="00080769" w:rsidRPr="00D22548" w:rsidRDefault="00080769" w:rsidP="00E908BA">
      <w:pPr>
        <w:pStyle w:val="a9"/>
        <w:numPr>
          <w:ilvl w:val="0"/>
          <w:numId w:val="49"/>
        </w:numPr>
        <w:tabs>
          <w:tab w:val="left" w:pos="1134"/>
        </w:tabs>
        <w:spacing w:after="0" w:line="360" w:lineRule="auto"/>
        <w:jc w:val="both"/>
        <w:rPr>
          <w:rFonts w:ascii="Times New Roman" w:hAnsi="Times New Roman" w:cs="Times New Roman"/>
          <w:sz w:val="28"/>
          <w:szCs w:val="28"/>
          <w:lang w:val="uk-UA"/>
        </w:rPr>
      </w:pPr>
      <w:r w:rsidRPr="00D22548">
        <w:rPr>
          <w:rFonts w:ascii="Times New Roman" w:hAnsi="Times New Roman" w:cs="Times New Roman"/>
          <w:sz w:val="28"/>
          <w:szCs w:val="28"/>
          <w:lang w:val="uk-UA"/>
        </w:rPr>
        <w:t>одночасну взаємодію в усій групі;</w:t>
      </w:r>
    </w:p>
    <w:p w:rsidR="00080769" w:rsidRPr="00D22548" w:rsidRDefault="00080769" w:rsidP="00E908BA">
      <w:pPr>
        <w:pStyle w:val="a9"/>
        <w:numPr>
          <w:ilvl w:val="0"/>
          <w:numId w:val="49"/>
        </w:numPr>
        <w:tabs>
          <w:tab w:val="left" w:pos="1134"/>
        </w:tabs>
        <w:spacing w:after="0" w:line="360" w:lineRule="auto"/>
        <w:jc w:val="both"/>
        <w:rPr>
          <w:rFonts w:ascii="Times New Roman" w:hAnsi="Times New Roman" w:cs="Times New Roman"/>
          <w:sz w:val="28"/>
          <w:szCs w:val="28"/>
          <w:lang w:val="uk-UA"/>
        </w:rPr>
      </w:pPr>
      <w:r w:rsidRPr="00D22548">
        <w:rPr>
          <w:rFonts w:ascii="Times New Roman" w:hAnsi="Times New Roman" w:cs="Times New Roman"/>
          <w:sz w:val="28"/>
          <w:szCs w:val="28"/>
          <w:lang w:val="uk-UA"/>
        </w:rPr>
        <w:t>позитивну взаємозалежність, де успіх команди залежить від внеску кожного;</w:t>
      </w:r>
    </w:p>
    <w:p w:rsidR="00080769" w:rsidRPr="00D22548" w:rsidRDefault="00080769" w:rsidP="00E908BA">
      <w:pPr>
        <w:pStyle w:val="a9"/>
        <w:numPr>
          <w:ilvl w:val="0"/>
          <w:numId w:val="49"/>
        </w:numPr>
        <w:tabs>
          <w:tab w:val="left" w:pos="1134"/>
        </w:tabs>
        <w:spacing w:after="0" w:line="360" w:lineRule="auto"/>
        <w:jc w:val="both"/>
        <w:rPr>
          <w:rFonts w:ascii="Times New Roman" w:hAnsi="Times New Roman" w:cs="Times New Roman"/>
          <w:sz w:val="28"/>
          <w:szCs w:val="28"/>
          <w:lang w:val="uk-UA"/>
        </w:rPr>
      </w:pPr>
      <w:r w:rsidRPr="00D22548">
        <w:rPr>
          <w:rFonts w:ascii="Times New Roman" w:hAnsi="Times New Roman" w:cs="Times New Roman"/>
          <w:sz w:val="28"/>
          <w:szCs w:val="28"/>
          <w:lang w:val="uk-UA"/>
        </w:rPr>
        <w:t>рівні умов участі для всіх;</w:t>
      </w:r>
    </w:p>
    <w:p w:rsidR="00080769" w:rsidRPr="00D22548" w:rsidRDefault="00080769" w:rsidP="00E908BA">
      <w:pPr>
        <w:pStyle w:val="a9"/>
        <w:numPr>
          <w:ilvl w:val="0"/>
          <w:numId w:val="49"/>
        </w:numPr>
        <w:tabs>
          <w:tab w:val="left" w:pos="1134"/>
        </w:tabs>
        <w:spacing w:after="0" w:line="360" w:lineRule="auto"/>
        <w:jc w:val="both"/>
        <w:rPr>
          <w:rFonts w:ascii="Times New Roman" w:hAnsi="Times New Roman" w:cs="Times New Roman"/>
          <w:sz w:val="28"/>
          <w:szCs w:val="28"/>
          <w:lang w:val="uk-UA"/>
        </w:rPr>
      </w:pPr>
      <w:r w:rsidRPr="00D22548">
        <w:rPr>
          <w:rFonts w:ascii="Times New Roman" w:hAnsi="Times New Roman" w:cs="Times New Roman"/>
          <w:sz w:val="28"/>
          <w:szCs w:val="28"/>
          <w:lang w:val="uk-UA"/>
        </w:rPr>
        <w:t>індивідуальну відповідальність кожного за виконання свого завдання.</w:t>
      </w:r>
    </w:p>
    <w:p w:rsidR="00080769" w:rsidRDefault="00D445CD" w:rsidP="000807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нашу думку, з</w:t>
      </w:r>
      <w:r w:rsidR="00080769" w:rsidRPr="00080769">
        <w:rPr>
          <w:rFonts w:ascii="Times New Roman" w:hAnsi="Times New Roman" w:cs="Times New Roman"/>
          <w:sz w:val="28"/>
          <w:szCs w:val="28"/>
          <w:lang w:val="uk-UA"/>
        </w:rPr>
        <w:t xml:space="preserve">авдяки інтерактивному навчанню студенти розвивають увагу, уяву, волю, характер, навчаються активній взаємодії. У вищій школі інноваційні форми навчання можуть бути демократичними, де кожен має рівноправну участь, та інтерактивними, що базуються на активній комунікації та сприяють розвитку </w:t>
      </w:r>
      <w:proofErr w:type="spellStart"/>
      <w:r w:rsidR="00080769" w:rsidRPr="00080769">
        <w:rPr>
          <w:rFonts w:ascii="Times New Roman" w:hAnsi="Times New Roman" w:cs="Times New Roman"/>
          <w:sz w:val="28"/>
          <w:szCs w:val="28"/>
          <w:lang w:val="uk-UA"/>
        </w:rPr>
        <w:t>мовної</w:t>
      </w:r>
      <w:proofErr w:type="spellEnd"/>
      <w:r w:rsidR="00080769" w:rsidRPr="00080769">
        <w:rPr>
          <w:rFonts w:ascii="Times New Roman" w:hAnsi="Times New Roman" w:cs="Times New Roman"/>
          <w:sz w:val="28"/>
          <w:szCs w:val="28"/>
          <w:lang w:val="uk-UA"/>
        </w:rPr>
        <w:t xml:space="preserve"> компетентності. Ці методи вважаються ефективними для професійної підготовки, після чого вони активізують знання і навички студентів, сприяють їхній </w:t>
      </w:r>
      <w:proofErr w:type="spellStart"/>
      <w:r w:rsidR="00080769" w:rsidRPr="00080769">
        <w:rPr>
          <w:rFonts w:ascii="Times New Roman" w:hAnsi="Times New Roman" w:cs="Times New Roman"/>
          <w:sz w:val="28"/>
          <w:szCs w:val="28"/>
          <w:lang w:val="uk-UA"/>
        </w:rPr>
        <w:t>мовній</w:t>
      </w:r>
      <w:proofErr w:type="spellEnd"/>
      <w:r w:rsidR="00080769" w:rsidRPr="00080769">
        <w:rPr>
          <w:rFonts w:ascii="Times New Roman" w:hAnsi="Times New Roman" w:cs="Times New Roman"/>
          <w:sz w:val="28"/>
          <w:szCs w:val="28"/>
          <w:lang w:val="uk-UA"/>
        </w:rPr>
        <w:t xml:space="preserve"> компетенції.</w:t>
      </w:r>
    </w:p>
    <w:p w:rsidR="007C7A68" w:rsidRPr="007C7A68" w:rsidRDefault="007C7A68" w:rsidP="007C7A68">
      <w:pPr>
        <w:spacing w:after="0" w:line="360" w:lineRule="auto"/>
        <w:ind w:firstLine="709"/>
        <w:jc w:val="both"/>
        <w:rPr>
          <w:rFonts w:ascii="Times New Roman" w:hAnsi="Times New Roman" w:cs="Times New Roman"/>
          <w:sz w:val="28"/>
          <w:szCs w:val="28"/>
          <w:lang w:val="uk-UA"/>
        </w:rPr>
      </w:pPr>
      <w:r w:rsidRPr="007C7A68">
        <w:rPr>
          <w:rFonts w:ascii="Times New Roman" w:hAnsi="Times New Roman" w:cs="Times New Roman"/>
          <w:sz w:val="28"/>
          <w:szCs w:val="28"/>
          <w:lang w:val="uk-UA"/>
        </w:rPr>
        <w:t xml:space="preserve">«Технологія колективного творчого виховання дає можливість вдосконалювати </w:t>
      </w:r>
      <w:proofErr w:type="spellStart"/>
      <w:r w:rsidRPr="007C7A68">
        <w:rPr>
          <w:rFonts w:ascii="Times New Roman" w:hAnsi="Times New Roman" w:cs="Times New Roman"/>
          <w:sz w:val="28"/>
          <w:szCs w:val="28"/>
          <w:lang w:val="uk-UA"/>
        </w:rPr>
        <w:t>пізнавальносвітоглядну</w:t>
      </w:r>
      <w:proofErr w:type="spellEnd"/>
      <w:r w:rsidRPr="007C7A68">
        <w:rPr>
          <w:rFonts w:ascii="Times New Roman" w:hAnsi="Times New Roman" w:cs="Times New Roman"/>
          <w:sz w:val="28"/>
          <w:szCs w:val="28"/>
          <w:lang w:val="uk-UA"/>
        </w:rPr>
        <w:t xml:space="preserve">, емоційно-вольову та дієву сфери особистості учня та педагога. </w:t>
      </w:r>
      <w:proofErr w:type="spellStart"/>
      <w:r w:rsidRPr="007C7A68">
        <w:rPr>
          <w:rFonts w:ascii="Times New Roman" w:hAnsi="Times New Roman" w:cs="Times New Roman"/>
          <w:sz w:val="28"/>
          <w:szCs w:val="28"/>
        </w:rPr>
        <w:t>Ця</w:t>
      </w:r>
      <w:proofErr w:type="spellEnd"/>
      <w:r w:rsidRPr="007C7A68">
        <w:rPr>
          <w:rFonts w:ascii="Times New Roman" w:hAnsi="Times New Roman" w:cs="Times New Roman"/>
          <w:sz w:val="28"/>
          <w:szCs w:val="28"/>
        </w:rPr>
        <w:t xml:space="preserve"> </w:t>
      </w:r>
      <w:proofErr w:type="spellStart"/>
      <w:r w:rsidRPr="007C7A68">
        <w:rPr>
          <w:rFonts w:ascii="Times New Roman" w:hAnsi="Times New Roman" w:cs="Times New Roman"/>
          <w:sz w:val="28"/>
          <w:szCs w:val="28"/>
        </w:rPr>
        <w:t>технологія</w:t>
      </w:r>
      <w:proofErr w:type="spellEnd"/>
      <w:r w:rsidRPr="007C7A68">
        <w:rPr>
          <w:rFonts w:ascii="Times New Roman" w:hAnsi="Times New Roman" w:cs="Times New Roman"/>
          <w:sz w:val="28"/>
          <w:szCs w:val="28"/>
        </w:rPr>
        <w:t xml:space="preserve"> – </w:t>
      </w:r>
      <w:proofErr w:type="spellStart"/>
      <w:r w:rsidRPr="007C7A68">
        <w:rPr>
          <w:rFonts w:ascii="Times New Roman" w:hAnsi="Times New Roman" w:cs="Times New Roman"/>
          <w:sz w:val="28"/>
          <w:szCs w:val="28"/>
        </w:rPr>
        <w:t>особисто</w:t>
      </w:r>
      <w:proofErr w:type="spellEnd"/>
      <w:r w:rsidRPr="007C7A68">
        <w:rPr>
          <w:rFonts w:ascii="Times New Roman" w:hAnsi="Times New Roman" w:cs="Times New Roman"/>
          <w:sz w:val="28"/>
          <w:szCs w:val="28"/>
        </w:rPr>
        <w:t xml:space="preserve"> </w:t>
      </w:r>
      <w:proofErr w:type="spellStart"/>
      <w:r w:rsidRPr="007C7A68">
        <w:rPr>
          <w:rFonts w:ascii="Times New Roman" w:hAnsi="Times New Roman" w:cs="Times New Roman"/>
          <w:sz w:val="28"/>
          <w:szCs w:val="28"/>
        </w:rPr>
        <w:t>орієнтована</w:t>
      </w:r>
      <w:proofErr w:type="spellEnd"/>
      <w:r w:rsidRPr="007C7A68">
        <w:rPr>
          <w:rFonts w:ascii="Times New Roman" w:hAnsi="Times New Roman" w:cs="Times New Roman"/>
          <w:sz w:val="28"/>
          <w:szCs w:val="28"/>
        </w:rPr>
        <w:t xml:space="preserve">, </w:t>
      </w:r>
      <w:proofErr w:type="spellStart"/>
      <w:r w:rsidRPr="007C7A68">
        <w:rPr>
          <w:rFonts w:ascii="Times New Roman" w:hAnsi="Times New Roman" w:cs="Times New Roman"/>
          <w:sz w:val="28"/>
          <w:szCs w:val="28"/>
        </w:rPr>
        <w:t>бо</w:t>
      </w:r>
      <w:proofErr w:type="spellEnd"/>
      <w:r w:rsidRPr="007C7A68">
        <w:rPr>
          <w:rFonts w:ascii="Times New Roman" w:hAnsi="Times New Roman" w:cs="Times New Roman"/>
          <w:sz w:val="28"/>
          <w:szCs w:val="28"/>
        </w:rPr>
        <w:t xml:space="preserve"> </w:t>
      </w:r>
      <w:proofErr w:type="spellStart"/>
      <w:r w:rsidRPr="007C7A68">
        <w:rPr>
          <w:rFonts w:ascii="Times New Roman" w:hAnsi="Times New Roman" w:cs="Times New Roman"/>
          <w:sz w:val="28"/>
          <w:szCs w:val="28"/>
        </w:rPr>
        <w:t>кожній</w:t>
      </w:r>
      <w:proofErr w:type="spellEnd"/>
      <w:r w:rsidRPr="007C7A68">
        <w:rPr>
          <w:rFonts w:ascii="Times New Roman" w:hAnsi="Times New Roman" w:cs="Times New Roman"/>
          <w:sz w:val="28"/>
          <w:szCs w:val="28"/>
        </w:rPr>
        <w:t xml:space="preserve"> </w:t>
      </w:r>
      <w:proofErr w:type="spellStart"/>
      <w:r w:rsidRPr="007C7A68">
        <w:rPr>
          <w:rFonts w:ascii="Times New Roman" w:hAnsi="Times New Roman" w:cs="Times New Roman"/>
          <w:sz w:val="28"/>
          <w:szCs w:val="28"/>
        </w:rPr>
        <w:t>дитині</w:t>
      </w:r>
      <w:proofErr w:type="spellEnd"/>
      <w:r w:rsidRPr="007C7A68">
        <w:rPr>
          <w:rFonts w:ascii="Times New Roman" w:hAnsi="Times New Roman" w:cs="Times New Roman"/>
          <w:sz w:val="28"/>
          <w:szCs w:val="28"/>
        </w:rPr>
        <w:t xml:space="preserve"> </w:t>
      </w:r>
      <w:proofErr w:type="spellStart"/>
      <w:r w:rsidRPr="007C7A68">
        <w:rPr>
          <w:rFonts w:ascii="Times New Roman" w:hAnsi="Times New Roman" w:cs="Times New Roman"/>
          <w:sz w:val="28"/>
          <w:szCs w:val="28"/>
        </w:rPr>
        <w:t>знайдеться</w:t>
      </w:r>
      <w:proofErr w:type="spellEnd"/>
      <w:r w:rsidRPr="007C7A68">
        <w:rPr>
          <w:rFonts w:ascii="Times New Roman" w:hAnsi="Times New Roman" w:cs="Times New Roman"/>
          <w:sz w:val="28"/>
          <w:szCs w:val="28"/>
        </w:rPr>
        <w:t xml:space="preserve"> справа для </w:t>
      </w:r>
      <w:proofErr w:type="spellStart"/>
      <w:r w:rsidRPr="007C7A68">
        <w:rPr>
          <w:rFonts w:ascii="Times New Roman" w:hAnsi="Times New Roman" w:cs="Times New Roman"/>
          <w:sz w:val="28"/>
          <w:szCs w:val="28"/>
        </w:rPr>
        <w:t>душі</w:t>
      </w:r>
      <w:proofErr w:type="spellEnd"/>
      <w:r w:rsidRPr="007C7A68">
        <w:rPr>
          <w:rFonts w:ascii="Times New Roman" w:hAnsi="Times New Roman" w:cs="Times New Roman"/>
          <w:sz w:val="28"/>
          <w:szCs w:val="28"/>
        </w:rPr>
        <w:t xml:space="preserve">, яку вона </w:t>
      </w:r>
      <w:proofErr w:type="spellStart"/>
      <w:r w:rsidRPr="007C7A68">
        <w:rPr>
          <w:rFonts w:ascii="Times New Roman" w:hAnsi="Times New Roman" w:cs="Times New Roman"/>
          <w:sz w:val="28"/>
          <w:szCs w:val="28"/>
        </w:rPr>
        <w:t>може</w:t>
      </w:r>
      <w:proofErr w:type="spellEnd"/>
      <w:r w:rsidRPr="007C7A68">
        <w:rPr>
          <w:rFonts w:ascii="Times New Roman" w:hAnsi="Times New Roman" w:cs="Times New Roman"/>
          <w:sz w:val="28"/>
          <w:szCs w:val="28"/>
        </w:rPr>
        <w:t xml:space="preserve"> </w:t>
      </w:r>
      <w:proofErr w:type="spellStart"/>
      <w:r w:rsidRPr="007C7A68">
        <w:rPr>
          <w:rFonts w:ascii="Times New Roman" w:hAnsi="Times New Roman" w:cs="Times New Roman"/>
          <w:sz w:val="28"/>
          <w:szCs w:val="28"/>
        </w:rPr>
        <w:t>організувати</w:t>
      </w:r>
      <w:proofErr w:type="spellEnd"/>
      <w:r w:rsidRPr="007C7A68">
        <w:rPr>
          <w:rFonts w:ascii="Times New Roman" w:hAnsi="Times New Roman" w:cs="Times New Roman"/>
          <w:sz w:val="28"/>
          <w:szCs w:val="28"/>
        </w:rPr>
        <w:t xml:space="preserve">, </w:t>
      </w:r>
      <w:proofErr w:type="spellStart"/>
      <w:r w:rsidRPr="007C7A68">
        <w:rPr>
          <w:rFonts w:ascii="Times New Roman" w:hAnsi="Times New Roman" w:cs="Times New Roman"/>
          <w:sz w:val="28"/>
          <w:szCs w:val="28"/>
        </w:rPr>
        <w:t>зробити</w:t>
      </w:r>
      <w:proofErr w:type="spellEnd"/>
      <w:r w:rsidRPr="007C7A68">
        <w:rPr>
          <w:rFonts w:ascii="Times New Roman" w:hAnsi="Times New Roman" w:cs="Times New Roman"/>
          <w:sz w:val="28"/>
          <w:szCs w:val="28"/>
        </w:rPr>
        <w:t xml:space="preserve"> </w:t>
      </w:r>
      <w:proofErr w:type="spellStart"/>
      <w:r w:rsidRPr="007C7A68">
        <w:rPr>
          <w:rFonts w:ascii="Times New Roman" w:hAnsi="Times New Roman" w:cs="Times New Roman"/>
          <w:sz w:val="28"/>
          <w:szCs w:val="28"/>
        </w:rPr>
        <w:t>найкраще</w:t>
      </w:r>
      <w:proofErr w:type="spellEnd"/>
      <w:r w:rsidRPr="007C7A68">
        <w:rPr>
          <w:rFonts w:ascii="Times New Roman" w:hAnsi="Times New Roman" w:cs="Times New Roman"/>
          <w:sz w:val="28"/>
          <w:szCs w:val="28"/>
        </w:rPr>
        <w:t xml:space="preserve">. </w:t>
      </w:r>
      <w:proofErr w:type="spellStart"/>
      <w:r w:rsidRPr="007C7A68">
        <w:rPr>
          <w:rFonts w:ascii="Times New Roman" w:hAnsi="Times New Roman" w:cs="Times New Roman"/>
          <w:sz w:val="28"/>
          <w:szCs w:val="28"/>
        </w:rPr>
        <w:t>Сьогодні</w:t>
      </w:r>
      <w:proofErr w:type="spellEnd"/>
      <w:r w:rsidRPr="007C7A68">
        <w:rPr>
          <w:rFonts w:ascii="Times New Roman" w:hAnsi="Times New Roman" w:cs="Times New Roman"/>
          <w:sz w:val="28"/>
          <w:szCs w:val="28"/>
        </w:rPr>
        <w:t xml:space="preserve"> вона </w:t>
      </w:r>
      <w:proofErr w:type="spellStart"/>
      <w:r w:rsidRPr="007C7A68">
        <w:rPr>
          <w:rFonts w:ascii="Times New Roman" w:hAnsi="Times New Roman" w:cs="Times New Roman"/>
          <w:sz w:val="28"/>
          <w:szCs w:val="28"/>
        </w:rPr>
        <w:t>керує</w:t>
      </w:r>
      <w:proofErr w:type="spellEnd"/>
      <w:r w:rsidRPr="007C7A68">
        <w:rPr>
          <w:rFonts w:ascii="Times New Roman" w:hAnsi="Times New Roman" w:cs="Times New Roman"/>
          <w:sz w:val="28"/>
          <w:szCs w:val="28"/>
        </w:rPr>
        <w:t xml:space="preserve">, </w:t>
      </w:r>
      <w:proofErr w:type="spellStart"/>
      <w:r w:rsidRPr="007C7A68">
        <w:rPr>
          <w:rFonts w:ascii="Times New Roman" w:hAnsi="Times New Roman" w:cs="Times New Roman"/>
          <w:sz w:val="28"/>
          <w:szCs w:val="28"/>
        </w:rPr>
        <w:t>організовує</w:t>
      </w:r>
      <w:proofErr w:type="spellEnd"/>
      <w:r w:rsidRPr="007C7A68">
        <w:rPr>
          <w:rFonts w:ascii="Times New Roman" w:hAnsi="Times New Roman" w:cs="Times New Roman"/>
          <w:sz w:val="28"/>
          <w:szCs w:val="28"/>
        </w:rPr>
        <w:t xml:space="preserve">, творить </w:t>
      </w:r>
      <w:proofErr w:type="spellStart"/>
      <w:r w:rsidRPr="007C7A68">
        <w:rPr>
          <w:rFonts w:ascii="Times New Roman" w:hAnsi="Times New Roman" w:cs="Times New Roman"/>
          <w:sz w:val="28"/>
          <w:szCs w:val="28"/>
        </w:rPr>
        <w:t>спільно</w:t>
      </w:r>
      <w:proofErr w:type="spellEnd"/>
      <w:r w:rsidRPr="007C7A68">
        <w:rPr>
          <w:rFonts w:ascii="Times New Roman" w:hAnsi="Times New Roman" w:cs="Times New Roman"/>
          <w:sz w:val="28"/>
          <w:szCs w:val="28"/>
        </w:rPr>
        <w:t xml:space="preserve"> з </w:t>
      </w:r>
      <w:proofErr w:type="spellStart"/>
      <w:r w:rsidRPr="007C7A68">
        <w:rPr>
          <w:rFonts w:ascii="Times New Roman" w:hAnsi="Times New Roman" w:cs="Times New Roman"/>
          <w:sz w:val="28"/>
          <w:szCs w:val="28"/>
        </w:rPr>
        <w:t>іншими</w:t>
      </w:r>
      <w:proofErr w:type="spellEnd"/>
      <w:r w:rsidRPr="007C7A68">
        <w:rPr>
          <w:rFonts w:ascii="Times New Roman" w:hAnsi="Times New Roman" w:cs="Times New Roman"/>
          <w:sz w:val="28"/>
          <w:szCs w:val="28"/>
        </w:rPr>
        <w:t xml:space="preserve"> такими ж </w:t>
      </w:r>
      <w:proofErr w:type="spellStart"/>
      <w:r w:rsidRPr="007C7A68">
        <w:rPr>
          <w:rFonts w:ascii="Times New Roman" w:hAnsi="Times New Roman" w:cs="Times New Roman"/>
          <w:sz w:val="28"/>
          <w:szCs w:val="28"/>
        </w:rPr>
        <w:t>зацікавленими</w:t>
      </w:r>
      <w:proofErr w:type="spellEnd"/>
      <w:r w:rsidRPr="007C7A68">
        <w:rPr>
          <w:rFonts w:ascii="Times New Roman" w:hAnsi="Times New Roman" w:cs="Times New Roman"/>
          <w:sz w:val="28"/>
          <w:szCs w:val="28"/>
        </w:rPr>
        <w:t xml:space="preserve"> людьми. Завтра </w:t>
      </w:r>
      <w:proofErr w:type="spellStart"/>
      <w:r w:rsidRPr="007C7A68">
        <w:rPr>
          <w:rFonts w:ascii="Times New Roman" w:hAnsi="Times New Roman" w:cs="Times New Roman"/>
          <w:sz w:val="28"/>
          <w:szCs w:val="28"/>
        </w:rPr>
        <w:t>цей</w:t>
      </w:r>
      <w:proofErr w:type="spellEnd"/>
      <w:r w:rsidRPr="007C7A68">
        <w:rPr>
          <w:rFonts w:ascii="Times New Roman" w:hAnsi="Times New Roman" w:cs="Times New Roman"/>
          <w:sz w:val="28"/>
          <w:szCs w:val="28"/>
        </w:rPr>
        <w:t xml:space="preserve"> же </w:t>
      </w:r>
      <w:proofErr w:type="spellStart"/>
      <w:r w:rsidRPr="007C7A68">
        <w:rPr>
          <w:rFonts w:ascii="Times New Roman" w:hAnsi="Times New Roman" w:cs="Times New Roman"/>
          <w:sz w:val="28"/>
          <w:szCs w:val="28"/>
        </w:rPr>
        <w:t>учень</w:t>
      </w:r>
      <w:proofErr w:type="spellEnd"/>
      <w:r w:rsidRPr="007C7A68">
        <w:rPr>
          <w:rFonts w:ascii="Times New Roman" w:hAnsi="Times New Roman" w:cs="Times New Roman"/>
          <w:sz w:val="28"/>
          <w:szCs w:val="28"/>
        </w:rPr>
        <w:t xml:space="preserve"> з такою ж </w:t>
      </w:r>
      <w:proofErr w:type="spellStart"/>
      <w:r w:rsidRPr="007C7A68">
        <w:rPr>
          <w:rFonts w:ascii="Times New Roman" w:hAnsi="Times New Roman" w:cs="Times New Roman"/>
          <w:sz w:val="28"/>
          <w:szCs w:val="28"/>
        </w:rPr>
        <w:t>зацікавленістю</w:t>
      </w:r>
      <w:proofErr w:type="spellEnd"/>
      <w:r w:rsidRPr="007C7A68">
        <w:rPr>
          <w:rFonts w:ascii="Times New Roman" w:hAnsi="Times New Roman" w:cs="Times New Roman"/>
          <w:sz w:val="28"/>
          <w:szCs w:val="28"/>
        </w:rPr>
        <w:t xml:space="preserve"> </w:t>
      </w:r>
      <w:proofErr w:type="spellStart"/>
      <w:r w:rsidRPr="007C7A68">
        <w:rPr>
          <w:rFonts w:ascii="Times New Roman" w:hAnsi="Times New Roman" w:cs="Times New Roman"/>
          <w:sz w:val="28"/>
          <w:szCs w:val="28"/>
        </w:rPr>
        <w:t>візьме</w:t>
      </w:r>
      <w:proofErr w:type="spellEnd"/>
      <w:r w:rsidRPr="007C7A68">
        <w:rPr>
          <w:rFonts w:ascii="Times New Roman" w:hAnsi="Times New Roman" w:cs="Times New Roman"/>
          <w:sz w:val="28"/>
          <w:szCs w:val="28"/>
        </w:rPr>
        <w:t xml:space="preserve"> участь у </w:t>
      </w:r>
      <w:proofErr w:type="spellStart"/>
      <w:r w:rsidRPr="007C7A68">
        <w:rPr>
          <w:rFonts w:ascii="Times New Roman" w:hAnsi="Times New Roman" w:cs="Times New Roman"/>
          <w:sz w:val="28"/>
          <w:szCs w:val="28"/>
        </w:rPr>
        <w:t>новій</w:t>
      </w:r>
      <w:proofErr w:type="spellEnd"/>
      <w:r w:rsidRPr="007C7A68">
        <w:rPr>
          <w:rFonts w:ascii="Times New Roman" w:hAnsi="Times New Roman" w:cs="Times New Roman"/>
          <w:sz w:val="28"/>
          <w:szCs w:val="28"/>
        </w:rPr>
        <w:t xml:space="preserve"> </w:t>
      </w:r>
      <w:proofErr w:type="spellStart"/>
      <w:r w:rsidRPr="007C7A68">
        <w:rPr>
          <w:rFonts w:ascii="Times New Roman" w:hAnsi="Times New Roman" w:cs="Times New Roman"/>
          <w:sz w:val="28"/>
          <w:szCs w:val="28"/>
        </w:rPr>
        <w:t>колективній</w:t>
      </w:r>
      <w:proofErr w:type="spellEnd"/>
      <w:r w:rsidRPr="007C7A68">
        <w:rPr>
          <w:rFonts w:ascii="Times New Roman" w:hAnsi="Times New Roman" w:cs="Times New Roman"/>
          <w:sz w:val="28"/>
          <w:szCs w:val="28"/>
        </w:rPr>
        <w:t xml:space="preserve"> </w:t>
      </w:r>
      <w:proofErr w:type="spellStart"/>
      <w:r w:rsidRPr="007C7A68">
        <w:rPr>
          <w:rFonts w:ascii="Times New Roman" w:hAnsi="Times New Roman" w:cs="Times New Roman"/>
          <w:sz w:val="28"/>
          <w:szCs w:val="28"/>
        </w:rPr>
        <w:t>творчій</w:t>
      </w:r>
      <w:proofErr w:type="spellEnd"/>
      <w:r w:rsidRPr="007C7A68">
        <w:rPr>
          <w:rFonts w:ascii="Times New Roman" w:hAnsi="Times New Roman" w:cs="Times New Roman"/>
          <w:sz w:val="28"/>
          <w:szCs w:val="28"/>
        </w:rPr>
        <w:t xml:space="preserve"> </w:t>
      </w:r>
      <w:proofErr w:type="spellStart"/>
      <w:r w:rsidRPr="007C7A68">
        <w:rPr>
          <w:rFonts w:ascii="Times New Roman" w:hAnsi="Times New Roman" w:cs="Times New Roman"/>
          <w:sz w:val="28"/>
          <w:szCs w:val="28"/>
        </w:rPr>
        <w:t>справі</w:t>
      </w:r>
      <w:proofErr w:type="spellEnd"/>
      <w:r w:rsidRPr="007C7A68">
        <w:rPr>
          <w:rFonts w:ascii="Times New Roman" w:hAnsi="Times New Roman" w:cs="Times New Roman"/>
          <w:sz w:val="28"/>
          <w:szCs w:val="28"/>
        </w:rPr>
        <w:t xml:space="preserve">, але </w:t>
      </w:r>
      <w:proofErr w:type="spellStart"/>
      <w:r w:rsidRPr="007C7A68">
        <w:rPr>
          <w:rFonts w:ascii="Times New Roman" w:hAnsi="Times New Roman" w:cs="Times New Roman"/>
          <w:sz w:val="28"/>
          <w:szCs w:val="28"/>
        </w:rPr>
        <w:t>вже</w:t>
      </w:r>
      <w:proofErr w:type="spellEnd"/>
      <w:r w:rsidRPr="007C7A68">
        <w:rPr>
          <w:rFonts w:ascii="Times New Roman" w:hAnsi="Times New Roman" w:cs="Times New Roman"/>
          <w:sz w:val="28"/>
          <w:szCs w:val="28"/>
        </w:rPr>
        <w:t xml:space="preserve"> в </w:t>
      </w:r>
      <w:proofErr w:type="spellStart"/>
      <w:r w:rsidRPr="007C7A68">
        <w:rPr>
          <w:rFonts w:ascii="Times New Roman" w:hAnsi="Times New Roman" w:cs="Times New Roman"/>
          <w:sz w:val="28"/>
          <w:szCs w:val="28"/>
        </w:rPr>
        <w:t>ролі</w:t>
      </w:r>
      <w:proofErr w:type="spellEnd"/>
      <w:r w:rsidRPr="007C7A68">
        <w:rPr>
          <w:rFonts w:ascii="Times New Roman" w:hAnsi="Times New Roman" w:cs="Times New Roman"/>
          <w:sz w:val="28"/>
          <w:szCs w:val="28"/>
        </w:rPr>
        <w:t xml:space="preserve"> </w:t>
      </w:r>
      <w:proofErr w:type="spellStart"/>
      <w:r w:rsidRPr="007C7A68">
        <w:rPr>
          <w:rFonts w:ascii="Times New Roman" w:hAnsi="Times New Roman" w:cs="Times New Roman"/>
          <w:sz w:val="28"/>
          <w:szCs w:val="28"/>
        </w:rPr>
        <w:t>виконавця</w:t>
      </w:r>
      <w:proofErr w:type="spellEnd"/>
      <w:r w:rsidRPr="007C7A68">
        <w:rPr>
          <w:rFonts w:ascii="Times New Roman" w:hAnsi="Times New Roman" w:cs="Times New Roman"/>
          <w:sz w:val="28"/>
          <w:szCs w:val="28"/>
        </w:rPr>
        <w:t xml:space="preserve">. </w:t>
      </w:r>
      <w:proofErr w:type="spellStart"/>
      <w:r w:rsidRPr="007C7A68">
        <w:rPr>
          <w:rFonts w:ascii="Times New Roman" w:hAnsi="Times New Roman" w:cs="Times New Roman"/>
          <w:sz w:val="28"/>
          <w:szCs w:val="28"/>
        </w:rPr>
        <w:t>Ця</w:t>
      </w:r>
      <w:proofErr w:type="spellEnd"/>
      <w:r w:rsidRPr="007C7A68">
        <w:rPr>
          <w:rFonts w:ascii="Times New Roman" w:hAnsi="Times New Roman" w:cs="Times New Roman"/>
          <w:sz w:val="28"/>
          <w:szCs w:val="28"/>
        </w:rPr>
        <w:t xml:space="preserve"> </w:t>
      </w:r>
      <w:proofErr w:type="spellStart"/>
      <w:r w:rsidRPr="007C7A68">
        <w:rPr>
          <w:rFonts w:ascii="Times New Roman" w:hAnsi="Times New Roman" w:cs="Times New Roman"/>
          <w:sz w:val="28"/>
          <w:szCs w:val="28"/>
        </w:rPr>
        <w:t>технологія</w:t>
      </w:r>
      <w:proofErr w:type="spellEnd"/>
      <w:r w:rsidRPr="007C7A68">
        <w:rPr>
          <w:rFonts w:ascii="Times New Roman" w:hAnsi="Times New Roman" w:cs="Times New Roman"/>
          <w:sz w:val="28"/>
          <w:szCs w:val="28"/>
        </w:rPr>
        <w:t xml:space="preserve"> </w:t>
      </w:r>
      <w:proofErr w:type="spellStart"/>
      <w:r w:rsidRPr="007C7A68">
        <w:rPr>
          <w:rFonts w:ascii="Times New Roman" w:hAnsi="Times New Roman" w:cs="Times New Roman"/>
          <w:sz w:val="28"/>
          <w:szCs w:val="28"/>
        </w:rPr>
        <w:t>об’єднує</w:t>
      </w:r>
      <w:proofErr w:type="spellEnd"/>
      <w:r w:rsidRPr="007C7A68">
        <w:rPr>
          <w:rFonts w:ascii="Times New Roman" w:hAnsi="Times New Roman" w:cs="Times New Roman"/>
          <w:sz w:val="28"/>
          <w:szCs w:val="28"/>
        </w:rPr>
        <w:t xml:space="preserve"> </w:t>
      </w:r>
      <w:proofErr w:type="spellStart"/>
      <w:r w:rsidRPr="007C7A68">
        <w:rPr>
          <w:rFonts w:ascii="Times New Roman" w:hAnsi="Times New Roman" w:cs="Times New Roman"/>
          <w:sz w:val="28"/>
          <w:szCs w:val="28"/>
        </w:rPr>
        <w:t>ділову</w:t>
      </w:r>
      <w:proofErr w:type="spellEnd"/>
      <w:r w:rsidRPr="007C7A68">
        <w:rPr>
          <w:rFonts w:ascii="Times New Roman" w:hAnsi="Times New Roman" w:cs="Times New Roman"/>
          <w:sz w:val="28"/>
          <w:szCs w:val="28"/>
        </w:rPr>
        <w:t xml:space="preserve"> та </w:t>
      </w:r>
      <w:proofErr w:type="spellStart"/>
      <w:r w:rsidRPr="007C7A68">
        <w:rPr>
          <w:rFonts w:ascii="Times New Roman" w:hAnsi="Times New Roman" w:cs="Times New Roman"/>
          <w:sz w:val="28"/>
          <w:szCs w:val="28"/>
        </w:rPr>
        <w:t>міжособистісну</w:t>
      </w:r>
      <w:proofErr w:type="spellEnd"/>
      <w:r w:rsidRPr="007C7A68">
        <w:rPr>
          <w:rFonts w:ascii="Times New Roman" w:hAnsi="Times New Roman" w:cs="Times New Roman"/>
          <w:sz w:val="28"/>
          <w:szCs w:val="28"/>
        </w:rPr>
        <w:t xml:space="preserve"> </w:t>
      </w:r>
      <w:proofErr w:type="spellStart"/>
      <w:r w:rsidRPr="007C7A68">
        <w:rPr>
          <w:rFonts w:ascii="Times New Roman" w:hAnsi="Times New Roman" w:cs="Times New Roman"/>
          <w:sz w:val="28"/>
          <w:szCs w:val="28"/>
        </w:rPr>
        <w:t>сфери</w:t>
      </w:r>
      <w:proofErr w:type="spellEnd"/>
      <w:r w:rsidRPr="007C7A68">
        <w:rPr>
          <w:rFonts w:ascii="Times New Roman" w:hAnsi="Times New Roman" w:cs="Times New Roman"/>
          <w:sz w:val="28"/>
          <w:szCs w:val="28"/>
        </w:rPr>
        <w:t xml:space="preserve"> </w:t>
      </w:r>
      <w:proofErr w:type="spellStart"/>
      <w:r w:rsidRPr="007C7A68">
        <w:rPr>
          <w:rFonts w:ascii="Times New Roman" w:hAnsi="Times New Roman" w:cs="Times New Roman"/>
          <w:sz w:val="28"/>
          <w:szCs w:val="28"/>
        </w:rPr>
        <w:t>діяльності</w:t>
      </w:r>
      <w:proofErr w:type="spellEnd"/>
      <w:r w:rsidRPr="007C7A68">
        <w:rPr>
          <w:rFonts w:ascii="Times New Roman" w:hAnsi="Times New Roman" w:cs="Times New Roman"/>
          <w:sz w:val="28"/>
          <w:szCs w:val="28"/>
        </w:rPr>
        <w:t xml:space="preserve"> </w:t>
      </w:r>
      <w:proofErr w:type="spellStart"/>
      <w:r w:rsidRPr="007C7A68">
        <w:rPr>
          <w:rFonts w:ascii="Times New Roman" w:hAnsi="Times New Roman" w:cs="Times New Roman"/>
          <w:sz w:val="28"/>
          <w:szCs w:val="28"/>
        </w:rPr>
        <w:t>людини</w:t>
      </w:r>
      <w:proofErr w:type="spellEnd"/>
      <w:r w:rsidRPr="007C7A68">
        <w:rPr>
          <w:rFonts w:ascii="Times New Roman" w:hAnsi="Times New Roman" w:cs="Times New Roman"/>
          <w:sz w:val="28"/>
          <w:szCs w:val="28"/>
          <w:lang w:val="uk-UA"/>
        </w:rPr>
        <w:t>» [44].</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lastRenderedPageBreak/>
        <w:t xml:space="preserve">Сучасна освіта дедалі більше орієнтується на </w:t>
      </w:r>
      <w:proofErr w:type="spellStart"/>
      <w:r w:rsidRPr="00080769">
        <w:rPr>
          <w:rFonts w:ascii="Times New Roman" w:hAnsi="Times New Roman" w:cs="Times New Roman"/>
          <w:sz w:val="28"/>
          <w:szCs w:val="28"/>
          <w:lang w:val="uk-UA"/>
        </w:rPr>
        <w:t>компетентнісний</w:t>
      </w:r>
      <w:proofErr w:type="spellEnd"/>
      <w:r w:rsidRPr="00080769">
        <w:rPr>
          <w:rFonts w:ascii="Times New Roman" w:hAnsi="Times New Roman" w:cs="Times New Roman"/>
          <w:sz w:val="28"/>
          <w:szCs w:val="28"/>
          <w:lang w:val="uk-UA"/>
        </w:rPr>
        <w:t xml:space="preserve"> підхід, де вчитель стає не лише джерелом знань, а й </w:t>
      </w:r>
      <w:proofErr w:type="spellStart"/>
      <w:r w:rsidRPr="00080769">
        <w:rPr>
          <w:rFonts w:ascii="Times New Roman" w:hAnsi="Times New Roman" w:cs="Times New Roman"/>
          <w:sz w:val="28"/>
          <w:szCs w:val="28"/>
          <w:lang w:val="uk-UA"/>
        </w:rPr>
        <w:t>фасилітатором</w:t>
      </w:r>
      <w:proofErr w:type="spellEnd"/>
      <w:r w:rsidRPr="00080769">
        <w:rPr>
          <w:rFonts w:ascii="Times New Roman" w:hAnsi="Times New Roman" w:cs="Times New Roman"/>
          <w:sz w:val="28"/>
          <w:szCs w:val="28"/>
          <w:lang w:val="uk-UA"/>
        </w:rPr>
        <w:t xml:space="preserve"> навчального процесу. Інтерактивні технології дозволяють розвивати у педагогів навички активного спілкування, співпраці, критичного мислення та самостійного прийняття рішень, також сприяють підвищенню якості навчання, оскільки вони забезпечують залучення студентів у процес через групові дискусії, рольові ігри, кейс-методи та інші активні методи навчання. Це сприяє кращому розумінню й засвоєнню матеріалу, розвитку творчих і практичних навичок [1, с.10].</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Сучасний педагог має бути готовим до швидких змін та постійного професійного розвитку. Використання інтерактивних технологій у педагогічній підготовці педагога, зокрема фахівця дошкільної освіти формує його здатність адаптуватися до нових умов і використовувати інноваційні методи в роботі з вихованцями [5, с.47].</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Інтерактивні технології дозволяють враховувати індивідуальні особливості кожного студента, що підвищує мотивацію до навчання і створює сприятливі умови для розвитку педагогічної майстерності на різних рівнях [9, с.142].</w:t>
      </w:r>
    </w:p>
    <w:p w:rsidR="008B482C" w:rsidRPr="00080769" w:rsidRDefault="008B482C" w:rsidP="008B482C">
      <w:pPr>
        <w:tabs>
          <w:tab w:val="num" w:pos="360"/>
        </w:tabs>
        <w:spacing w:after="0" w:line="360" w:lineRule="auto"/>
        <w:ind w:firstLine="360"/>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Таким чином, інтерактивні технології не лише підвищують якість педагогічної підготовки, але й відповідають сучасним вимогам до професії педагога.</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Сучасні науковці, такі Н. </w:t>
      </w:r>
      <w:proofErr w:type="spellStart"/>
      <w:r w:rsidRPr="00080769">
        <w:rPr>
          <w:rFonts w:ascii="Times New Roman" w:hAnsi="Times New Roman" w:cs="Times New Roman"/>
          <w:sz w:val="28"/>
          <w:szCs w:val="28"/>
          <w:lang w:val="uk-UA"/>
        </w:rPr>
        <w:t>Лупак</w:t>
      </w:r>
      <w:proofErr w:type="spellEnd"/>
      <w:r w:rsidRPr="00080769">
        <w:rPr>
          <w:rFonts w:ascii="Times New Roman" w:hAnsi="Times New Roman" w:cs="Times New Roman"/>
          <w:sz w:val="28"/>
          <w:szCs w:val="28"/>
          <w:lang w:val="uk-UA"/>
        </w:rPr>
        <w:t xml:space="preserve">, В. Ткачук, О. </w:t>
      </w:r>
      <w:proofErr w:type="spellStart"/>
      <w:r w:rsidRPr="00080769">
        <w:rPr>
          <w:rFonts w:ascii="Times New Roman" w:hAnsi="Times New Roman" w:cs="Times New Roman"/>
          <w:sz w:val="28"/>
          <w:szCs w:val="28"/>
          <w:lang w:val="uk-UA"/>
        </w:rPr>
        <w:t>Пометун</w:t>
      </w:r>
      <w:proofErr w:type="spellEnd"/>
      <w:r w:rsidRPr="00080769">
        <w:rPr>
          <w:rFonts w:ascii="Times New Roman" w:hAnsi="Times New Roman" w:cs="Times New Roman"/>
          <w:sz w:val="28"/>
          <w:szCs w:val="28"/>
          <w:lang w:val="uk-UA"/>
        </w:rPr>
        <w:t xml:space="preserve"> та ін., вважають, що через певні об'єктивні причини, зокрема деградацію духовної культури, свідомість молоді зазнає значних змін у сфері моральних орієнтирів. Це веде до формування нового типу свідомості, який впливає на особистісну, суспільну та професійну самореалізацію молоді, надаючи їй хибні стандарти поведінки. Такий тип свідомості науковці називають «</w:t>
      </w:r>
      <w:proofErr w:type="spellStart"/>
      <w:r w:rsidRPr="00080769">
        <w:rPr>
          <w:rFonts w:ascii="Times New Roman" w:hAnsi="Times New Roman" w:cs="Times New Roman"/>
          <w:sz w:val="28"/>
          <w:szCs w:val="28"/>
          <w:lang w:val="uk-UA"/>
        </w:rPr>
        <w:t>кліповою</w:t>
      </w:r>
      <w:proofErr w:type="spellEnd"/>
      <w:r w:rsidRPr="00080769">
        <w:rPr>
          <w:rFonts w:ascii="Times New Roman" w:hAnsi="Times New Roman" w:cs="Times New Roman"/>
          <w:sz w:val="28"/>
          <w:szCs w:val="28"/>
          <w:lang w:val="uk-UA"/>
        </w:rPr>
        <w:t xml:space="preserve"> свідомістю </w:t>
      </w:r>
      <w:proofErr w:type="spellStart"/>
      <w:r w:rsidRPr="00080769">
        <w:rPr>
          <w:rFonts w:ascii="Times New Roman" w:hAnsi="Times New Roman" w:cs="Times New Roman"/>
          <w:sz w:val="28"/>
          <w:szCs w:val="28"/>
          <w:lang w:val="uk-UA"/>
        </w:rPr>
        <w:t>кліповою</w:t>
      </w:r>
      <w:proofErr w:type="spellEnd"/>
      <w:r w:rsidRPr="00080769">
        <w:rPr>
          <w:rFonts w:ascii="Times New Roman" w:hAnsi="Times New Roman" w:cs="Times New Roman"/>
          <w:sz w:val="28"/>
          <w:szCs w:val="28"/>
          <w:lang w:val="uk-UA"/>
        </w:rPr>
        <w:t xml:space="preserve"> свідомістю». Її особливістю є неспроможність тривалий час концентрувати увагу на інформації та аналізувати її, оскільки вона швидко замінюється новими даними [38, 67, 47].</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lastRenderedPageBreak/>
        <w:t xml:space="preserve">Справа в тому, що мислення сучасної людини переважно набуло ознак </w:t>
      </w:r>
      <w:proofErr w:type="spellStart"/>
      <w:r w:rsidRPr="00080769">
        <w:rPr>
          <w:rFonts w:ascii="Times New Roman" w:hAnsi="Times New Roman" w:cs="Times New Roman"/>
          <w:sz w:val="28"/>
          <w:szCs w:val="28"/>
          <w:lang w:val="uk-UA"/>
        </w:rPr>
        <w:t>кліпового</w:t>
      </w:r>
      <w:proofErr w:type="spellEnd"/>
      <w:r w:rsidRPr="00080769">
        <w:rPr>
          <w:rFonts w:ascii="Times New Roman" w:hAnsi="Times New Roman" w:cs="Times New Roman"/>
          <w:sz w:val="28"/>
          <w:szCs w:val="28"/>
          <w:lang w:val="uk-UA"/>
        </w:rPr>
        <w:t>. Англійське слово «</w:t>
      </w:r>
      <w:proofErr w:type="spellStart"/>
      <w:r w:rsidRPr="00080769">
        <w:rPr>
          <w:rFonts w:ascii="Times New Roman" w:hAnsi="Times New Roman" w:cs="Times New Roman"/>
          <w:sz w:val="28"/>
          <w:szCs w:val="28"/>
          <w:lang w:val="uk-UA"/>
        </w:rPr>
        <w:t>clip</w:t>
      </w:r>
      <w:proofErr w:type="spellEnd"/>
      <w:r w:rsidRPr="00080769">
        <w:rPr>
          <w:rFonts w:ascii="Times New Roman" w:hAnsi="Times New Roman" w:cs="Times New Roman"/>
          <w:sz w:val="28"/>
          <w:szCs w:val="28"/>
          <w:lang w:val="uk-UA"/>
        </w:rPr>
        <w:t xml:space="preserve">» перекладається як «вирізка (з газети), уривок (фільму)». Коли говоримо про мислення, то це </w:t>
      </w:r>
      <w:proofErr w:type="spellStart"/>
      <w:r w:rsidRPr="00080769">
        <w:rPr>
          <w:rFonts w:ascii="Times New Roman" w:hAnsi="Times New Roman" w:cs="Times New Roman"/>
          <w:sz w:val="28"/>
          <w:szCs w:val="28"/>
          <w:lang w:val="uk-UA"/>
        </w:rPr>
        <w:t>означатиме</w:t>
      </w:r>
      <w:proofErr w:type="spellEnd"/>
      <w:r w:rsidRPr="00080769">
        <w:rPr>
          <w:rFonts w:ascii="Times New Roman" w:hAnsi="Times New Roman" w:cs="Times New Roman"/>
          <w:sz w:val="28"/>
          <w:szCs w:val="28"/>
          <w:lang w:val="uk-UA"/>
        </w:rPr>
        <w:t xml:space="preserve"> сприйняття інформації короткими яскравими уривками, без намагань встановити між ними логічні зв’язки. Кліп визначають як «короткий набір тез, що подаються поза контекстом, оскільки в силу своєї актуальності таким контекстом для </w:t>
      </w:r>
      <w:proofErr w:type="spellStart"/>
      <w:r w:rsidRPr="00080769">
        <w:rPr>
          <w:rFonts w:ascii="Times New Roman" w:hAnsi="Times New Roman" w:cs="Times New Roman"/>
          <w:sz w:val="28"/>
          <w:szCs w:val="28"/>
          <w:lang w:val="uk-UA"/>
        </w:rPr>
        <w:t>кліпа</w:t>
      </w:r>
      <w:proofErr w:type="spellEnd"/>
      <w:r w:rsidRPr="00080769">
        <w:rPr>
          <w:rFonts w:ascii="Times New Roman" w:hAnsi="Times New Roman" w:cs="Times New Roman"/>
          <w:sz w:val="28"/>
          <w:szCs w:val="28"/>
          <w:lang w:val="uk-UA"/>
        </w:rPr>
        <w:t xml:space="preserve"> є об’єктивна дійсність» [48, с. 216]. Наприклад, візьмемо людину, що дивиться новини. Якщо в неї відсутнє знання історичного та політичного контекстів, то після перегляду купи різних сюжетів така людина не зможе скласти для себе цілісної картини і, більш того, навіть ризикує зробити хибні висновки з побаченого.</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Основи </w:t>
      </w:r>
      <w:proofErr w:type="spellStart"/>
      <w:r w:rsidRPr="00080769">
        <w:rPr>
          <w:rFonts w:ascii="Times New Roman" w:hAnsi="Times New Roman" w:cs="Times New Roman"/>
          <w:sz w:val="28"/>
          <w:szCs w:val="28"/>
          <w:lang w:val="uk-UA"/>
        </w:rPr>
        <w:t>кліпового</w:t>
      </w:r>
      <w:proofErr w:type="spellEnd"/>
      <w:r w:rsidRPr="00080769">
        <w:rPr>
          <w:rFonts w:ascii="Times New Roman" w:hAnsi="Times New Roman" w:cs="Times New Roman"/>
          <w:sz w:val="28"/>
          <w:szCs w:val="28"/>
          <w:lang w:val="uk-UA"/>
        </w:rPr>
        <w:t xml:space="preserve"> сприйняття були закладені в нашу </w:t>
      </w:r>
      <w:proofErr w:type="spellStart"/>
      <w:r w:rsidRPr="00080769">
        <w:rPr>
          <w:rFonts w:ascii="Times New Roman" w:hAnsi="Times New Roman" w:cs="Times New Roman"/>
          <w:sz w:val="28"/>
          <w:szCs w:val="28"/>
          <w:lang w:val="uk-UA"/>
        </w:rPr>
        <w:t>свідомость</w:t>
      </w:r>
      <w:proofErr w:type="spellEnd"/>
      <w:r w:rsidRPr="00080769">
        <w:rPr>
          <w:rFonts w:ascii="Times New Roman" w:hAnsi="Times New Roman" w:cs="Times New Roman"/>
          <w:sz w:val="28"/>
          <w:szCs w:val="28"/>
          <w:lang w:val="uk-UA"/>
        </w:rPr>
        <w:t xml:space="preserve"> саме ЗМІ, в яких прийнято подавати інформацію як послідовність актуальних кліпів. Проблема виникла задовго до появи інтернету: вже перші друковані газети викликали звинувачення інтелектуальної еліти в поверховості та упередженості, а до того ж, мобільність та доступність такого формату загрожувала успішності традиційних книговидавців. </w:t>
      </w:r>
      <w:r w:rsidR="00194830">
        <w:rPr>
          <w:rFonts w:ascii="Times New Roman" w:hAnsi="Times New Roman" w:cs="Times New Roman"/>
          <w:sz w:val="28"/>
          <w:szCs w:val="28"/>
          <w:lang w:val="uk-UA"/>
        </w:rPr>
        <w:t>Такий же</w:t>
      </w:r>
      <w:r w:rsidRPr="00080769">
        <w:rPr>
          <w:rFonts w:ascii="Times New Roman" w:hAnsi="Times New Roman" w:cs="Times New Roman"/>
          <w:sz w:val="28"/>
          <w:szCs w:val="28"/>
          <w:lang w:val="uk-UA"/>
        </w:rPr>
        <w:t xml:space="preserve"> страх часто викликає у нас заміна звичайних підручників на електронні джерела, лекцій на серію освітніх розважальних відео та інші подібні переформатування освітнього процесу</w:t>
      </w:r>
      <w:r w:rsidRPr="00080769">
        <w:rPr>
          <w:lang w:val="uk-UA"/>
        </w:rPr>
        <w:t xml:space="preserve"> </w:t>
      </w:r>
      <w:r w:rsidR="00194830">
        <w:rPr>
          <w:rFonts w:ascii="Times New Roman" w:hAnsi="Times New Roman" w:cs="Times New Roman"/>
          <w:sz w:val="28"/>
          <w:szCs w:val="28"/>
          <w:lang w:val="uk-UA"/>
        </w:rPr>
        <w:t>[73, с. 378].</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К. Фельдман зазначає, що якщо цей тип мислення стане провідним, це може призвести до втрати творчих і культурних можливостей молоді, а також спричинити формування «</w:t>
      </w:r>
      <w:proofErr w:type="spellStart"/>
      <w:r w:rsidRPr="00080769">
        <w:rPr>
          <w:rFonts w:ascii="Times New Roman" w:hAnsi="Times New Roman" w:cs="Times New Roman"/>
          <w:sz w:val="28"/>
          <w:szCs w:val="28"/>
          <w:lang w:val="uk-UA"/>
        </w:rPr>
        <w:t>кліпової</w:t>
      </w:r>
      <w:proofErr w:type="spellEnd"/>
      <w:r w:rsidRPr="00080769">
        <w:rPr>
          <w:rFonts w:ascii="Times New Roman" w:hAnsi="Times New Roman" w:cs="Times New Roman"/>
          <w:sz w:val="28"/>
          <w:szCs w:val="28"/>
          <w:lang w:val="uk-UA"/>
        </w:rPr>
        <w:t xml:space="preserve"> культури». У такій культурі шляхи реалізації особистості стають малозрозумілими та ілюзорними, що робить їх безперспективними [7</w:t>
      </w:r>
      <w:r w:rsidR="00AB7458" w:rsidRPr="00080769">
        <w:rPr>
          <w:rFonts w:ascii="Times New Roman" w:hAnsi="Times New Roman" w:cs="Times New Roman"/>
          <w:sz w:val="28"/>
          <w:szCs w:val="28"/>
          <w:lang w:val="uk-UA"/>
        </w:rPr>
        <w:t>7</w:t>
      </w:r>
      <w:r w:rsidRPr="00080769">
        <w:rPr>
          <w:rFonts w:ascii="Times New Roman" w:hAnsi="Times New Roman" w:cs="Times New Roman"/>
          <w:sz w:val="28"/>
          <w:szCs w:val="28"/>
          <w:lang w:val="uk-UA"/>
        </w:rPr>
        <w:t>, с. 19].</w:t>
      </w:r>
    </w:p>
    <w:p w:rsidR="008B482C" w:rsidRPr="00080769" w:rsidRDefault="008B482C" w:rsidP="008B482C">
      <w:pPr>
        <w:pStyle w:val="a7"/>
        <w:spacing w:before="0" w:beforeAutospacing="0" w:after="0" w:afterAutospacing="0" w:line="360" w:lineRule="auto"/>
        <w:ind w:firstLine="709"/>
        <w:jc w:val="both"/>
        <w:rPr>
          <w:sz w:val="28"/>
          <w:szCs w:val="28"/>
          <w:lang w:val="uk-UA"/>
        </w:rPr>
      </w:pPr>
      <w:r w:rsidRPr="00080769">
        <w:rPr>
          <w:sz w:val="28"/>
          <w:szCs w:val="28"/>
          <w:lang w:val="uk-UA"/>
        </w:rPr>
        <w:t xml:space="preserve">Зокрема, випускники педагогічних закладів </w:t>
      </w:r>
      <w:r w:rsidR="005357AF" w:rsidRPr="00080769">
        <w:rPr>
          <w:sz w:val="28"/>
          <w:szCs w:val="28"/>
          <w:lang w:val="uk-UA"/>
        </w:rPr>
        <w:t xml:space="preserve">вищої освіти </w:t>
      </w:r>
      <w:r w:rsidRPr="00080769">
        <w:rPr>
          <w:sz w:val="28"/>
          <w:szCs w:val="28"/>
          <w:lang w:val="uk-UA"/>
        </w:rPr>
        <w:t>стикаються з труднощами у реалізації своїх професійних амбіцій. Вони повинні стати свідомими учасниками педагогічної діяльності, такими як гуманні вихователі, компетентні колеги та надійні партнери для батьків. Проте молоді фахівці часто відчувають себе безпорадними [4, с. 114].</w:t>
      </w:r>
    </w:p>
    <w:p w:rsidR="008B482C" w:rsidRPr="00080769" w:rsidRDefault="008B482C" w:rsidP="008B482C">
      <w:pPr>
        <w:pStyle w:val="a7"/>
        <w:spacing w:before="0" w:beforeAutospacing="0" w:after="0" w:afterAutospacing="0" w:line="360" w:lineRule="auto"/>
        <w:ind w:firstLine="709"/>
        <w:jc w:val="both"/>
        <w:rPr>
          <w:sz w:val="28"/>
          <w:szCs w:val="28"/>
          <w:lang w:val="uk-UA"/>
        </w:rPr>
      </w:pPr>
      <w:r w:rsidRPr="00080769">
        <w:rPr>
          <w:sz w:val="28"/>
          <w:szCs w:val="28"/>
          <w:lang w:val="uk-UA"/>
        </w:rPr>
        <w:lastRenderedPageBreak/>
        <w:t>Освіта і професійна діяльність відіграють ключову роль у формуванні особистісних та професійних якостей, які сприяють успішному життю. Майбутні вихователі повинні навчитися мобілізувати свій потенціал та розвивати особистісні якості, необхідні для їхньої майбутньої професії. Це включає працелюбність, наполегливість, емпатію, уважність до змін у оточенні та здатність бачити світ очима дитини.</w:t>
      </w:r>
    </w:p>
    <w:p w:rsidR="008B482C" w:rsidRPr="00080769" w:rsidRDefault="008B482C" w:rsidP="008B482C">
      <w:pPr>
        <w:pStyle w:val="a7"/>
        <w:spacing w:before="0" w:beforeAutospacing="0" w:after="0" w:afterAutospacing="0" w:line="360" w:lineRule="auto"/>
        <w:ind w:firstLine="709"/>
        <w:jc w:val="both"/>
        <w:rPr>
          <w:sz w:val="28"/>
          <w:szCs w:val="28"/>
          <w:lang w:val="uk-UA"/>
        </w:rPr>
      </w:pPr>
      <w:r w:rsidRPr="00080769">
        <w:rPr>
          <w:sz w:val="28"/>
          <w:szCs w:val="28"/>
          <w:lang w:val="uk-UA"/>
        </w:rPr>
        <w:t>Важливою є готовність педагогів розуміти психічні стани дітей і співпереживати їм, а також високий рівень загальної культури та гуманістичний підхід у своїй діяльності. Студенти мають здійснити цей складний і творчий процес, опираючись на широкий спектр навчальних дисциплін, які пропонуються в навчальних планах педагогічних закладів вищої освіти [4, с. 115].</w:t>
      </w:r>
      <w:r w:rsidR="005357AF" w:rsidRPr="00080769">
        <w:rPr>
          <w:sz w:val="28"/>
          <w:szCs w:val="28"/>
          <w:lang w:val="uk-UA"/>
        </w:rPr>
        <w:t xml:space="preserve"> З метою реалізації ідей, зазначених вище, вважаємо доречним використання інтерактивних технологій в процесі підготовки майбутніх педагогів, фахівців дошкільної освіти  та розвитку у них педагогічної майстерності.</w:t>
      </w:r>
    </w:p>
    <w:p w:rsidR="008B482C" w:rsidRPr="00080769" w:rsidRDefault="008B482C" w:rsidP="008B482C">
      <w:pPr>
        <w:pStyle w:val="a7"/>
        <w:spacing w:before="0" w:beforeAutospacing="0" w:after="0" w:afterAutospacing="0" w:line="360" w:lineRule="auto"/>
        <w:ind w:firstLine="709"/>
        <w:jc w:val="both"/>
        <w:rPr>
          <w:sz w:val="28"/>
          <w:szCs w:val="28"/>
          <w:lang w:val="uk-UA"/>
        </w:rPr>
      </w:pPr>
      <w:r w:rsidRPr="00080769">
        <w:rPr>
          <w:sz w:val="28"/>
          <w:szCs w:val="28"/>
          <w:lang w:val="uk-UA"/>
        </w:rPr>
        <w:t xml:space="preserve">Під час переддипломної практики ми виявили, що у ОПП підготовки студентів зі спеціальності «Дошкільна освіта» включено низку фахових дисциплін, які сприяють успішному формуванню особистісних якостей та компетенцій майбутніх вихователів. До таких дисциплін належать: «Вікова фізіологія», «Педіатрія», «Психологія загальна», «Вступ до спеціальності з практикумом», «Дитяча література», «Культура мовлення та виразне читання» «Основи </w:t>
      </w:r>
      <w:proofErr w:type="spellStart"/>
      <w:r w:rsidRPr="00080769">
        <w:rPr>
          <w:sz w:val="28"/>
          <w:szCs w:val="28"/>
          <w:lang w:val="uk-UA"/>
        </w:rPr>
        <w:t>педмайстерності</w:t>
      </w:r>
      <w:proofErr w:type="spellEnd"/>
      <w:r w:rsidRPr="00080769">
        <w:rPr>
          <w:sz w:val="28"/>
          <w:szCs w:val="28"/>
          <w:lang w:val="uk-UA"/>
        </w:rPr>
        <w:t xml:space="preserve"> вихователя», «Психологія раннього дитинства», «Педагогіка раннього дитинства» «Методики розвитку та виховання дітей раннього віку» «Методика розвитку мовлення дітей раннього віку», «Фізичне виховання дітей раннього віку», «Методика ознайомлення дітей раннього віку з природою», «Методика керівництва зображувальною діяльністю дітей раннього віку», «Основи сенсорного виховання дітей раннього віку», «Дошкільна педагогіка» «Історія дошкільної педагогіки» «Соціальна педагогіка» «Психологія дитяча» «Практикум з дитячої психології» «Інклюзивна освіта»  «Основи природознавства з методикою ознайомлення з </w:t>
      </w:r>
      <w:r w:rsidRPr="00080769">
        <w:rPr>
          <w:sz w:val="28"/>
          <w:szCs w:val="28"/>
          <w:lang w:val="uk-UA"/>
        </w:rPr>
        <w:lastRenderedPageBreak/>
        <w:t xml:space="preserve">природою та практикумом» «Дошкільна </w:t>
      </w:r>
      <w:proofErr w:type="spellStart"/>
      <w:r w:rsidRPr="00080769">
        <w:rPr>
          <w:sz w:val="28"/>
          <w:szCs w:val="28"/>
          <w:lang w:val="uk-UA"/>
        </w:rPr>
        <w:t>лінгводидактика</w:t>
      </w:r>
      <w:proofErr w:type="spellEnd"/>
      <w:r w:rsidRPr="00080769">
        <w:rPr>
          <w:sz w:val="28"/>
          <w:szCs w:val="28"/>
          <w:lang w:val="uk-UA"/>
        </w:rPr>
        <w:t>» тощо. Усі ці предмети викладаються на першому і другому курсах і є для студентів, які нещодавно закінчили школу, певною мірою новими, оскільки не мають аналогів у загальноосвітній програмі [42].</w:t>
      </w:r>
    </w:p>
    <w:p w:rsidR="008B482C" w:rsidRPr="00080769" w:rsidRDefault="00D445CD" w:rsidP="008B482C">
      <w:pPr>
        <w:pStyle w:val="a7"/>
        <w:spacing w:before="0" w:beforeAutospacing="0" w:after="0" w:afterAutospacing="0" w:line="360" w:lineRule="auto"/>
        <w:ind w:firstLine="709"/>
        <w:jc w:val="both"/>
        <w:rPr>
          <w:sz w:val="28"/>
          <w:szCs w:val="28"/>
          <w:lang w:val="uk-UA"/>
        </w:rPr>
      </w:pPr>
      <w:r>
        <w:rPr>
          <w:sz w:val="28"/>
          <w:szCs w:val="28"/>
          <w:lang w:val="uk-UA"/>
        </w:rPr>
        <w:t>На нашу  думку, ц</w:t>
      </w:r>
      <w:r w:rsidR="008B482C" w:rsidRPr="00080769">
        <w:rPr>
          <w:sz w:val="28"/>
          <w:szCs w:val="28"/>
          <w:lang w:val="uk-UA"/>
        </w:rPr>
        <w:t>я новизна викликає ентузіазм, винахідливість та дозволяє студентам не бути обмеженими попередніми звичками та стереотипами освітньої практики під час вивчення предметів. Проте є певні недоліки, зокрема наявність готових шаблонів і схем для вивчення, які заважають студентам у процесі опанування, наприклад, курсу «Дитяча література». Цей курс частково перегукується зі шкільним курсом української та зарубіжної літератури за структурою та гуманітарним спрямуванням, тому може здаватися студентам знайомим.</w:t>
      </w:r>
    </w:p>
    <w:p w:rsidR="008B482C" w:rsidRPr="00080769" w:rsidRDefault="00D445CD" w:rsidP="008B482C">
      <w:pPr>
        <w:pStyle w:val="a7"/>
        <w:spacing w:before="0" w:beforeAutospacing="0" w:after="0" w:afterAutospacing="0" w:line="360" w:lineRule="auto"/>
        <w:ind w:firstLine="709"/>
        <w:jc w:val="both"/>
        <w:rPr>
          <w:sz w:val="28"/>
          <w:szCs w:val="28"/>
          <w:lang w:val="uk-UA"/>
        </w:rPr>
      </w:pPr>
      <w:r>
        <w:rPr>
          <w:sz w:val="28"/>
          <w:szCs w:val="28"/>
          <w:lang w:val="uk-UA"/>
        </w:rPr>
        <w:t>Вважаємо, т</w:t>
      </w:r>
      <w:r w:rsidR="008B482C" w:rsidRPr="00080769">
        <w:rPr>
          <w:sz w:val="28"/>
          <w:szCs w:val="28"/>
          <w:lang w:val="uk-UA"/>
        </w:rPr>
        <w:t>аке сприйняття навчального предмета спокушає студентів використовувати в навчальному процесі вже засвоєні з досвіду середньої освіти прийоми, навички та методи вивчення теоретичного матеріалу. Зазвичай, готуючись до практичних занять, студенти зосереджують увагу на розповідях про життєвий шлях письменників, поєднуючи їх із аналізом художніх творів. Вони знайомляться переважно з тими аспектами біографії, які пов’язані з написанням конкретних творів</w:t>
      </w:r>
      <w:r w:rsidR="00710F2B">
        <w:rPr>
          <w:sz w:val="28"/>
          <w:szCs w:val="28"/>
          <w:lang w:val="uk-UA"/>
        </w:rPr>
        <w:t>.</w:t>
      </w:r>
    </w:p>
    <w:p w:rsidR="008B482C" w:rsidRPr="00080769" w:rsidRDefault="008B482C" w:rsidP="008B482C">
      <w:pPr>
        <w:pStyle w:val="a7"/>
        <w:spacing w:before="0" w:beforeAutospacing="0" w:after="0" w:afterAutospacing="0" w:line="360" w:lineRule="auto"/>
        <w:ind w:firstLine="709"/>
        <w:jc w:val="both"/>
        <w:rPr>
          <w:sz w:val="28"/>
          <w:szCs w:val="28"/>
          <w:lang w:val="uk-UA"/>
        </w:rPr>
      </w:pPr>
      <w:r w:rsidRPr="00080769">
        <w:rPr>
          <w:sz w:val="28"/>
          <w:szCs w:val="28"/>
          <w:lang w:val="uk-UA"/>
        </w:rPr>
        <w:t>Однак, при такому підході етапи життя письменника сприймаються як просто історичні факти, а не як фактори, що вплинули на формування його особистості та світогляду. Це заважає студентам зрозуміти, як ці обставини вплинули на творчість автора і його сприйняття світу, зокрема у контексті дитячого світосприйняття. Таким чином, важко розкрити джерела натхнення письменника, його творчий шлях та еволюцію [4, с. 119].</w:t>
      </w:r>
    </w:p>
    <w:p w:rsidR="008B482C" w:rsidRPr="00080769" w:rsidRDefault="008B482C" w:rsidP="008B482C">
      <w:pPr>
        <w:pStyle w:val="a7"/>
        <w:spacing w:before="0" w:beforeAutospacing="0" w:after="0" w:afterAutospacing="0" w:line="360" w:lineRule="auto"/>
        <w:ind w:firstLine="709"/>
        <w:jc w:val="both"/>
        <w:rPr>
          <w:sz w:val="28"/>
          <w:szCs w:val="28"/>
          <w:lang w:val="uk-UA"/>
        </w:rPr>
      </w:pPr>
      <w:r w:rsidRPr="00080769">
        <w:rPr>
          <w:sz w:val="28"/>
          <w:szCs w:val="28"/>
          <w:lang w:val="uk-UA"/>
        </w:rPr>
        <w:t>Отже, існує протиріччя між навчальними навичками колишніх школярів та завданнями оновленої вищої освіти, які визначені Стандартом вищої освіти [62]</w:t>
      </w:r>
      <w:r w:rsidR="00710F2B">
        <w:rPr>
          <w:sz w:val="28"/>
          <w:szCs w:val="28"/>
          <w:lang w:val="uk-UA"/>
        </w:rPr>
        <w:t>.</w:t>
      </w:r>
    </w:p>
    <w:p w:rsidR="008B482C" w:rsidRPr="00080769" w:rsidRDefault="008B482C" w:rsidP="008B482C">
      <w:pPr>
        <w:spacing w:after="0" w:line="360" w:lineRule="auto"/>
        <w:ind w:firstLine="709"/>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lastRenderedPageBreak/>
        <w:t xml:space="preserve">Запорукою подолання зазначеного протиріччя є формування навичок критичного мислення у студентів. В. </w:t>
      </w:r>
      <w:proofErr w:type="spellStart"/>
      <w:r w:rsidRPr="00080769">
        <w:rPr>
          <w:rFonts w:ascii="Times New Roman" w:eastAsia="Times New Roman" w:hAnsi="Times New Roman" w:cs="Times New Roman"/>
          <w:sz w:val="28"/>
          <w:szCs w:val="28"/>
          <w:lang w:val="uk-UA" w:eastAsia="ru-RU"/>
        </w:rPr>
        <w:t>Франкл</w:t>
      </w:r>
      <w:proofErr w:type="spellEnd"/>
      <w:r w:rsidRPr="00080769">
        <w:rPr>
          <w:rFonts w:ascii="Times New Roman" w:eastAsia="Times New Roman" w:hAnsi="Times New Roman" w:cs="Times New Roman"/>
          <w:sz w:val="28"/>
          <w:szCs w:val="28"/>
          <w:lang w:val="uk-UA" w:eastAsia="ru-RU"/>
        </w:rPr>
        <w:t xml:space="preserve"> визначає кілька ключових ознак критичного мислення:</w:t>
      </w:r>
    </w:p>
    <w:p w:rsidR="008B482C" w:rsidRPr="00080769" w:rsidRDefault="008B482C" w:rsidP="00E908BA">
      <w:pPr>
        <w:numPr>
          <w:ilvl w:val="0"/>
          <w:numId w:val="3"/>
        </w:numPr>
        <w:tabs>
          <w:tab w:val="clear" w:pos="720"/>
          <w:tab w:val="num" w:pos="851"/>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Відкритість до інших думок</w:t>
      </w:r>
      <w:r w:rsidRPr="00080769">
        <w:rPr>
          <w:rFonts w:ascii="Times New Roman" w:eastAsia="Times New Roman" w:hAnsi="Times New Roman" w:cs="Times New Roman"/>
          <w:sz w:val="28"/>
          <w:szCs w:val="28"/>
          <w:lang w:val="uk-UA" w:eastAsia="ru-RU"/>
        </w:rPr>
        <w:t>: здатність уважно слухати різні погляди та оцінювати різні шляхи вирішення проблеми.</w:t>
      </w:r>
    </w:p>
    <w:p w:rsidR="008B482C" w:rsidRPr="00080769" w:rsidRDefault="008B482C" w:rsidP="00E908BA">
      <w:pPr>
        <w:numPr>
          <w:ilvl w:val="0"/>
          <w:numId w:val="3"/>
        </w:numPr>
        <w:tabs>
          <w:tab w:val="clear" w:pos="720"/>
          <w:tab w:val="num" w:pos="851"/>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Компетентність</w:t>
      </w:r>
      <w:r w:rsidRPr="00080769">
        <w:rPr>
          <w:rFonts w:ascii="Times New Roman" w:eastAsia="Times New Roman" w:hAnsi="Times New Roman" w:cs="Times New Roman"/>
          <w:sz w:val="28"/>
          <w:szCs w:val="28"/>
          <w:lang w:val="uk-UA" w:eastAsia="ru-RU"/>
        </w:rPr>
        <w:t>: прагнення обґрунтовувати свою думку на основі реальних фактів і знання справи.</w:t>
      </w:r>
    </w:p>
    <w:p w:rsidR="008B482C" w:rsidRPr="00080769" w:rsidRDefault="008B482C" w:rsidP="00E908BA">
      <w:pPr>
        <w:numPr>
          <w:ilvl w:val="0"/>
          <w:numId w:val="3"/>
        </w:numPr>
        <w:tabs>
          <w:tab w:val="clear" w:pos="720"/>
          <w:tab w:val="num" w:pos="851"/>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Інтелектуальна активність</w:t>
      </w:r>
      <w:r w:rsidRPr="00080769">
        <w:rPr>
          <w:rFonts w:ascii="Times New Roman" w:eastAsia="Times New Roman" w:hAnsi="Times New Roman" w:cs="Times New Roman"/>
          <w:sz w:val="28"/>
          <w:szCs w:val="28"/>
          <w:lang w:val="uk-UA" w:eastAsia="ru-RU"/>
        </w:rPr>
        <w:t>: прояв ініціативи в конфліктних ситуаціях і небайдуже ставлення до подій.</w:t>
      </w:r>
    </w:p>
    <w:p w:rsidR="008B482C" w:rsidRPr="00080769" w:rsidRDefault="008B482C" w:rsidP="00E908BA">
      <w:pPr>
        <w:numPr>
          <w:ilvl w:val="0"/>
          <w:numId w:val="3"/>
        </w:numPr>
        <w:tabs>
          <w:tab w:val="clear" w:pos="720"/>
          <w:tab w:val="num" w:pos="851"/>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Допитливість</w:t>
      </w:r>
      <w:r w:rsidRPr="00080769">
        <w:rPr>
          <w:rFonts w:ascii="Times New Roman" w:eastAsia="Times New Roman" w:hAnsi="Times New Roman" w:cs="Times New Roman"/>
          <w:sz w:val="28"/>
          <w:szCs w:val="28"/>
          <w:lang w:val="uk-UA" w:eastAsia="ru-RU"/>
        </w:rPr>
        <w:t>: уміння проникати в суть джерел інформації.</w:t>
      </w:r>
    </w:p>
    <w:p w:rsidR="008B482C" w:rsidRPr="00080769" w:rsidRDefault="008B482C" w:rsidP="00E908BA">
      <w:pPr>
        <w:numPr>
          <w:ilvl w:val="0"/>
          <w:numId w:val="3"/>
        </w:numPr>
        <w:tabs>
          <w:tab w:val="clear" w:pos="720"/>
          <w:tab w:val="num" w:pos="851"/>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Незалежність мислення</w:t>
      </w:r>
      <w:r w:rsidRPr="00080769">
        <w:rPr>
          <w:rFonts w:ascii="Times New Roman" w:eastAsia="Times New Roman" w:hAnsi="Times New Roman" w:cs="Times New Roman"/>
          <w:sz w:val="28"/>
          <w:szCs w:val="28"/>
          <w:lang w:val="uk-UA" w:eastAsia="ru-RU"/>
        </w:rPr>
        <w:t>: відсутність страху перед непогодженням з групою та здатність не слідувати думкам інших без критичного осмислення.</w:t>
      </w:r>
    </w:p>
    <w:p w:rsidR="008B482C" w:rsidRPr="00080769" w:rsidRDefault="008B482C" w:rsidP="00E908BA">
      <w:pPr>
        <w:numPr>
          <w:ilvl w:val="0"/>
          <w:numId w:val="3"/>
        </w:numPr>
        <w:tabs>
          <w:tab w:val="clear" w:pos="720"/>
          <w:tab w:val="num" w:pos="851"/>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Уміння дискутувати</w:t>
      </w:r>
      <w:r w:rsidRPr="00080769">
        <w:rPr>
          <w:rFonts w:ascii="Times New Roman" w:eastAsia="Times New Roman" w:hAnsi="Times New Roman" w:cs="Times New Roman"/>
          <w:sz w:val="28"/>
          <w:szCs w:val="28"/>
          <w:lang w:val="uk-UA" w:eastAsia="ru-RU"/>
        </w:rPr>
        <w:t>: уважне ставлення до протилежних думок та здатність висувати ідеї, які об'єднують.</w:t>
      </w:r>
    </w:p>
    <w:p w:rsidR="008B482C" w:rsidRPr="00080769" w:rsidRDefault="008B482C" w:rsidP="00E908BA">
      <w:pPr>
        <w:numPr>
          <w:ilvl w:val="0"/>
          <w:numId w:val="3"/>
        </w:numPr>
        <w:tabs>
          <w:tab w:val="clear" w:pos="720"/>
          <w:tab w:val="num" w:pos="851"/>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Проникливість</w:t>
      </w:r>
      <w:r w:rsidRPr="00080769">
        <w:rPr>
          <w:rFonts w:ascii="Times New Roman" w:eastAsia="Times New Roman" w:hAnsi="Times New Roman" w:cs="Times New Roman"/>
          <w:sz w:val="28"/>
          <w:szCs w:val="28"/>
          <w:lang w:val="uk-UA" w:eastAsia="ru-RU"/>
        </w:rPr>
        <w:t>: здатність розуміти суть питання чи явища без розпорошення на дрібниці.</w:t>
      </w:r>
    </w:p>
    <w:p w:rsidR="008B482C" w:rsidRPr="00080769" w:rsidRDefault="008B482C" w:rsidP="00E908BA">
      <w:pPr>
        <w:numPr>
          <w:ilvl w:val="0"/>
          <w:numId w:val="3"/>
        </w:numPr>
        <w:tabs>
          <w:tab w:val="clear" w:pos="720"/>
          <w:tab w:val="num" w:pos="851"/>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Самокритичність</w:t>
      </w:r>
      <w:r w:rsidRPr="00080769">
        <w:rPr>
          <w:rFonts w:ascii="Times New Roman" w:eastAsia="Times New Roman" w:hAnsi="Times New Roman" w:cs="Times New Roman"/>
          <w:sz w:val="28"/>
          <w:szCs w:val="28"/>
          <w:lang w:val="uk-UA" w:eastAsia="ru-RU"/>
        </w:rPr>
        <w:t>: усвідомлення особливостей власного мислення [68, с. 43].</w:t>
      </w:r>
    </w:p>
    <w:p w:rsidR="008B482C" w:rsidRPr="00080769" w:rsidRDefault="008B482C" w:rsidP="008B482C">
      <w:pPr>
        <w:spacing w:after="0" w:line="360" w:lineRule="auto"/>
        <w:ind w:firstLine="709"/>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Ці ознаки сприяють розвитку критичного мислення, що є важливим для успішної навчальної діяльності студентів.</w:t>
      </w:r>
    </w:p>
    <w:p w:rsidR="008B482C" w:rsidRPr="00080769" w:rsidRDefault="008B482C" w:rsidP="008B482C">
      <w:pPr>
        <w:spacing w:after="0" w:line="360" w:lineRule="auto"/>
        <w:ind w:firstLine="709"/>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На думку Л. Ткаченко, важливою умовою формування критичного мислення є використання діяльнісного підходу в організації цього процесу. Критичне мислення, як вид діяльності, може успішно розвиватися лише за умови, що студент оволодіє необхідними засобами та методами. Оскільки мислення людей взаємопов’язане, його успішне формування можливе через спільну пізнавальну діяльність у рамках суб’єкт-суб’єктної взаємодії.</w:t>
      </w:r>
    </w:p>
    <w:p w:rsidR="008B482C" w:rsidRPr="00080769" w:rsidRDefault="008B482C" w:rsidP="008B482C">
      <w:pPr>
        <w:spacing w:after="0" w:line="360" w:lineRule="auto"/>
        <w:ind w:firstLine="709"/>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Мета технології розвитку критичного мислення полягає в навчанні студентів такому сприйняттю навчального матеріалу, при якому інформація розуміється і сприймається з урахуванням власного досвіду, що сприяє формуванню аналітичного судження [66, с. 77].</w:t>
      </w:r>
    </w:p>
    <w:p w:rsidR="008B482C" w:rsidRPr="00080769" w:rsidRDefault="008B482C" w:rsidP="008B482C">
      <w:pPr>
        <w:pStyle w:val="a7"/>
        <w:spacing w:before="0" w:beforeAutospacing="0" w:after="0" w:afterAutospacing="0" w:line="360" w:lineRule="auto"/>
        <w:ind w:firstLine="709"/>
        <w:jc w:val="both"/>
        <w:rPr>
          <w:sz w:val="28"/>
          <w:szCs w:val="28"/>
          <w:lang w:val="uk-UA"/>
        </w:rPr>
      </w:pPr>
      <w:r w:rsidRPr="00080769">
        <w:rPr>
          <w:sz w:val="28"/>
          <w:szCs w:val="28"/>
          <w:lang w:val="uk-UA"/>
        </w:rPr>
        <w:lastRenderedPageBreak/>
        <w:t xml:space="preserve">Під час проходження науково-педагогічної практики ми здійснили спостереження  за вивченням окремих освітніх компонентів. У процесі застосування методів розвитку критичного мислення під час вивчення курсу «Вікова фізіологія» було відзначено, що монологічний спосіб подання матеріалу не відповідає завданням практичного заняття. Тому під час основної відповіді одного зі студентів на аудиторному занятті залучалися як мінімум троє співавторів доповіді: опонент, документаліст і експерт. Кожен з них свої завдання поглиблював та уточнював основну доповідь за допомогою проблемних питань. </w:t>
      </w:r>
    </w:p>
    <w:p w:rsidR="008B482C" w:rsidRPr="00080769" w:rsidRDefault="008B482C" w:rsidP="008B482C">
      <w:pPr>
        <w:spacing w:after="0" w:line="360" w:lineRule="auto"/>
        <w:ind w:firstLine="709"/>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 xml:space="preserve">На думку М. </w:t>
      </w:r>
      <w:proofErr w:type="spellStart"/>
      <w:r w:rsidRPr="00080769">
        <w:rPr>
          <w:rFonts w:ascii="Times New Roman" w:eastAsia="Times New Roman" w:hAnsi="Times New Roman" w:cs="Times New Roman"/>
          <w:sz w:val="28"/>
          <w:szCs w:val="28"/>
          <w:lang w:val="uk-UA" w:eastAsia="ru-RU"/>
        </w:rPr>
        <w:t>Солдатенко</w:t>
      </w:r>
      <w:proofErr w:type="spellEnd"/>
      <w:r w:rsidRPr="00080769">
        <w:rPr>
          <w:rFonts w:ascii="Times New Roman" w:eastAsia="Times New Roman" w:hAnsi="Times New Roman" w:cs="Times New Roman"/>
          <w:sz w:val="28"/>
          <w:szCs w:val="28"/>
          <w:lang w:val="uk-UA" w:eastAsia="ru-RU"/>
        </w:rPr>
        <w:t xml:space="preserve">, усі підходи, які використовувалися на попередньому етапі здобуття освіти (середня ланка), були спрямовані на вирішення завдань довузівської підготовки учнів. Натомість система вищої освіти, зокрема педагогічної, передбачає оновлення підходів до формування професійних </w:t>
      </w:r>
      <w:proofErr w:type="spellStart"/>
      <w:r w:rsidRPr="00080769">
        <w:rPr>
          <w:rFonts w:ascii="Times New Roman" w:eastAsia="Times New Roman" w:hAnsi="Times New Roman" w:cs="Times New Roman"/>
          <w:sz w:val="28"/>
          <w:szCs w:val="28"/>
          <w:lang w:val="uk-UA" w:eastAsia="ru-RU"/>
        </w:rPr>
        <w:t>компетентностей</w:t>
      </w:r>
      <w:proofErr w:type="spellEnd"/>
      <w:r w:rsidRPr="00080769">
        <w:rPr>
          <w:rFonts w:ascii="Times New Roman" w:eastAsia="Times New Roman" w:hAnsi="Times New Roman" w:cs="Times New Roman"/>
          <w:sz w:val="28"/>
          <w:szCs w:val="28"/>
          <w:lang w:val="uk-UA" w:eastAsia="ru-RU"/>
        </w:rPr>
        <w:t>, важливою складовою яких є критичне мислення [1, с. 188].</w:t>
      </w:r>
    </w:p>
    <w:p w:rsidR="008B482C" w:rsidRPr="00080769" w:rsidRDefault="008B482C" w:rsidP="008B482C">
      <w:pPr>
        <w:pStyle w:val="a7"/>
        <w:spacing w:before="0" w:beforeAutospacing="0" w:after="0" w:afterAutospacing="0" w:line="360" w:lineRule="auto"/>
        <w:ind w:firstLine="709"/>
        <w:jc w:val="both"/>
        <w:rPr>
          <w:sz w:val="28"/>
          <w:szCs w:val="28"/>
          <w:lang w:val="uk-UA"/>
        </w:rPr>
      </w:pPr>
      <w:r w:rsidRPr="00080769">
        <w:rPr>
          <w:sz w:val="28"/>
          <w:szCs w:val="28"/>
          <w:lang w:val="uk-UA"/>
        </w:rPr>
        <w:t>Також під час проходження переддипломної практики ми проводили спостереження, як застосування інтерактивних методів навчання на заняттях з вікової фізіології для студентів 2 курсу спеціальності «012 Дошкільна освіта» допомагає активізувати навчальний процес і формує у студентів навички практичного використання знань. Ось приклади різних інтерактивних методів:</w:t>
      </w:r>
    </w:p>
    <w:p w:rsidR="008B482C" w:rsidRPr="00080769" w:rsidRDefault="008B482C" w:rsidP="008B482C">
      <w:pPr>
        <w:pStyle w:val="a7"/>
        <w:spacing w:before="0" w:beforeAutospacing="0" w:after="0" w:afterAutospacing="0" w:line="360" w:lineRule="auto"/>
        <w:ind w:firstLine="709"/>
        <w:jc w:val="both"/>
        <w:rPr>
          <w:bCs/>
          <w:sz w:val="28"/>
          <w:szCs w:val="28"/>
          <w:lang w:val="uk-UA"/>
        </w:rPr>
      </w:pPr>
      <w:r w:rsidRPr="00080769">
        <w:rPr>
          <w:bCs/>
          <w:sz w:val="28"/>
          <w:szCs w:val="28"/>
          <w:lang w:val="uk-UA"/>
        </w:rPr>
        <w:t>1. Групова робота:</w:t>
      </w:r>
    </w:p>
    <w:p w:rsidR="008B482C" w:rsidRPr="00080769" w:rsidRDefault="008B482C" w:rsidP="008B482C">
      <w:pPr>
        <w:pStyle w:val="a7"/>
        <w:spacing w:before="0" w:beforeAutospacing="0" w:after="0" w:afterAutospacing="0" w:line="360" w:lineRule="auto"/>
        <w:ind w:firstLine="709"/>
        <w:jc w:val="both"/>
        <w:rPr>
          <w:sz w:val="28"/>
          <w:szCs w:val="28"/>
          <w:lang w:val="uk-UA"/>
        </w:rPr>
      </w:pPr>
      <w:r w:rsidRPr="00080769">
        <w:rPr>
          <w:bCs/>
          <w:sz w:val="28"/>
          <w:szCs w:val="28"/>
          <w:lang w:val="uk-UA"/>
        </w:rPr>
        <w:t>Приклад:</w:t>
      </w:r>
      <w:r w:rsidRPr="00080769">
        <w:rPr>
          <w:sz w:val="28"/>
          <w:szCs w:val="28"/>
          <w:lang w:val="uk-UA"/>
        </w:rPr>
        <w:t xml:space="preserve"> Тема заняття: «Особливості розвитку нервової системи у дітей дошкільного віку».</w:t>
      </w:r>
    </w:p>
    <w:p w:rsidR="008B482C" w:rsidRPr="00080769" w:rsidRDefault="008B482C" w:rsidP="00BC3D69">
      <w:pPr>
        <w:pStyle w:val="a7"/>
        <w:numPr>
          <w:ilvl w:val="0"/>
          <w:numId w:val="63"/>
        </w:numPr>
        <w:tabs>
          <w:tab w:val="left" w:pos="1134"/>
        </w:tabs>
        <w:spacing w:before="0" w:beforeAutospacing="0" w:after="0" w:afterAutospacing="0" w:line="360" w:lineRule="auto"/>
        <w:ind w:left="0" w:firstLine="709"/>
        <w:jc w:val="both"/>
        <w:rPr>
          <w:sz w:val="28"/>
          <w:szCs w:val="28"/>
          <w:lang w:val="uk-UA"/>
        </w:rPr>
      </w:pPr>
      <w:r w:rsidRPr="00080769">
        <w:rPr>
          <w:sz w:val="28"/>
          <w:szCs w:val="28"/>
          <w:lang w:val="uk-UA"/>
        </w:rPr>
        <w:t>Студенти поділяються на невеликі групи. Кожна група отримує окрему задачу, наприклад:</w:t>
      </w:r>
    </w:p>
    <w:p w:rsidR="008B482C" w:rsidRPr="00080769" w:rsidRDefault="008B482C" w:rsidP="00BC3D69">
      <w:pPr>
        <w:pStyle w:val="a7"/>
        <w:numPr>
          <w:ilvl w:val="0"/>
          <w:numId w:val="63"/>
        </w:numPr>
        <w:tabs>
          <w:tab w:val="left" w:pos="1134"/>
        </w:tabs>
        <w:spacing w:before="0" w:beforeAutospacing="0" w:after="0" w:afterAutospacing="0" w:line="360" w:lineRule="auto"/>
        <w:ind w:left="0" w:firstLine="709"/>
        <w:jc w:val="both"/>
        <w:rPr>
          <w:sz w:val="28"/>
          <w:szCs w:val="28"/>
          <w:lang w:val="uk-UA"/>
        </w:rPr>
      </w:pPr>
      <w:r w:rsidRPr="00080769">
        <w:rPr>
          <w:sz w:val="28"/>
          <w:szCs w:val="28"/>
          <w:lang w:val="uk-UA"/>
        </w:rPr>
        <w:t>Група 1: аналіз розвитку моторних функцій у дітей 3-4 років.</w:t>
      </w:r>
    </w:p>
    <w:p w:rsidR="008B482C" w:rsidRPr="00080769" w:rsidRDefault="008B482C" w:rsidP="00BC3D69">
      <w:pPr>
        <w:pStyle w:val="a7"/>
        <w:numPr>
          <w:ilvl w:val="0"/>
          <w:numId w:val="63"/>
        </w:numPr>
        <w:tabs>
          <w:tab w:val="left" w:pos="1134"/>
        </w:tabs>
        <w:spacing w:before="0" w:beforeAutospacing="0" w:after="0" w:afterAutospacing="0" w:line="360" w:lineRule="auto"/>
        <w:ind w:left="0" w:firstLine="709"/>
        <w:jc w:val="both"/>
        <w:rPr>
          <w:sz w:val="28"/>
          <w:szCs w:val="28"/>
          <w:lang w:val="uk-UA"/>
        </w:rPr>
      </w:pPr>
      <w:r w:rsidRPr="00080769">
        <w:rPr>
          <w:sz w:val="28"/>
          <w:szCs w:val="28"/>
          <w:lang w:val="uk-UA"/>
        </w:rPr>
        <w:t>Група 2: розвиток мовлення у дітей 5-6 років.</w:t>
      </w:r>
    </w:p>
    <w:p w:rsidR="008B482C" w:rsidRPr="00080769" w:rsidRDefault="008B482C" w:rsidP="00BC3D69">
      <w:pPr>
        <w:pStyle w:val="a7"/>
        <w:numPr>
          <w:ilvl w:val="0"/>
          <w:numId w:val="63"/>
        </w:numPr>
        <w:tabs>
          <w:tab w:val="left" w:pos="1134"/>
        </w:tabs>
        <w:spacing w:before="0" w:beforeAutospacing="0" w:after="0" w:afterAutospacing="0" w:line="360" w:lineRule="auto"/>
        <w:ind w:left="0" w:firstLine="709"/>
        <w:jc w:val="both"/>
        <w:rPr>
          <w:sz w:val="28"/>
          <w:szCs w:val="28"/>
          <w:lang w:val="uk-UA"/>
        </w:rPr>
      </w:pPr>
      <w:r w:rsidRPr="00080769">
        <w:rPr>
          <w:sz w:val="28"/>
          <w:szCs w:val="28"/>
          <w:lang w:val="uk-UA"/>
        </w:rPr>
        <w:t>Група 3: вплив фізичної активності на розвиток нервової системи.</w:t>
      </w:r>
    </w:p>
    <w:p w:rsidR="008B482C" w:rsidRPr="00080769" w:rsidRDefault="008B482C" w:rsidP="00BC3D69">
      <w:pPr>
        <w:pStyle w:val="a7"/>
        <w:numPr>
          <w:ilvl w:val="0"/>
          <w:numId w:val="63"/>
        </w:numPr>
        <w:tabs>
          <w:tab w:val="left" w:pos="1134"/>
        </w:tabs>
        <w:spacing w:before="0" w:beforeAutospacing="0" w:after="0" w:afterAutospacing="0" w:line="360" w:lineRule="auto"/>
        <w:ind w:left="0" w:firstLine="709"/>
        <w:jc w:val="both"/>
        <w:rPr>
          <w:sz w:val="28"/>
          <w:szCs w:val="28"/>
          <w:lang w:val="uk-UA"/>
        </w:rPr>
      </w:pPr>
      <w:r w:rsidRPr="00080769">
        <w:rPr>
          <w:sz w:val="28"/>
          <w:szCs w:val="28"/>
          <w:lang w:val="uk-UA"/>
        </w:rPr>
        <w:t>Кожна група представляє свої результати у вигляді презентації чи</w:t>
      </w:r>
      <w:r w:rsidR="00B3663F" w:rsidRPr="00080769">
        <w:rPr>
          <w:sz w:val="28"/>
          <w:szCs w:val="28"/>
          <w:lang w:val="uk-UA"/>
        </w:rPr>
        <w:t xml:space="preserve"> </w:t>
      </w:r>
      <w:r w:rsidRPr="00080769">
        <w:rPr>
          <w:sz w:val="28"/>
          <w:szCs w:val="28"/>
          <w:lang w:val="uk-UA"/>
        </w:rPr>
        <w:t>плакату та проводить обговорення з іншими групами.</w:t>
      </w:r>
    </w:p>
    <w:p w:rsidR="008B482C" w:rsidRPr="00080769" w:rsidRDefault="008B482C" w:rsidP="00BC3D69">
      <w:pPr>
        <w:pStyle w:val="a7"/>
        <w:numPr>
          <w:ilvl w:val="0"/>
          <w:numId w:val="63"/>
        </w:numPr>
        <w:tabs>
          <w:tab w:val="left" w:pos="1134"/>
        </w:tabs>
        <w:spacing w:before="0" w:beforeAutospacing="0" w:after="0" w:afterAutospacing="0" w:line="360" w:lineRule="auto"/>
        <w:ind w:left="0" w:firstLine="709"/>
        <w:jc w:val="both"/>
        <w:rPr>
          <w:bCs/>
          <w:sz w:val="28"/>
          <w:szCs w:val="28"/>
          <w:lang w:val="uk-UA"/>
        </w:rPr>
      </w:pPr>
      <w:r w:rsidRPr="00080769">
        <w:rPr>
          <w:bCs/>
          <w:sz w:val="28"/>
          <w:szCs w:val="28"/>
          <w:lang w:val="uk-UA"/>
        </w:rPr>
        <w:lastRenderedPageBreak/>
        <w:t>2. Рольові ігри:</w:t>
      </w:r>
    </w:p>
    <w:p w:rsidR="008B482C" w:rsidRPr="00080769" w:rsidRDefault="008B482C" w:rsidP="00BC3D69">
      <w:pPr>
        <w:pStyle w:val="a7"/>
        <w:numPr>
          <w:ilvl w:val="0"/>
          <w:numId w:val="63"/>
        </w:numPr>
        <w:tabs>
          <w:tab w:val="left" w:pos="1134"/>
        </w:tabs>
        <w:spacing w:before="0" w:beforeAutospacing="0" w:after="0" w:afterAutospacing="0" w:line="360" w:lineRule="auto"/>
        <w:ind w:left="0" w:firstLine="709"/>
        <w:jc w:val="both"/>
        <w:rPr>
          <w:sz w:val="28"/>
          <w:szCs w:val="28"/>
          <w:lang w:val="uk-UA"/>
        </w:rPr>
      </w:pPr>
      <w:r w:rsidRPr="00080769">
        <w:rPr>
          <w:bCs/>
          <w:sz w:val="28"/>
          <w:szCs w:val="28"/>
          <w:lang w:val="uk-UA"/>
        </w:rPr>
        <w:t>Приклад:</w:t>
      </w:r>
      <w:r w:rsidRPr="00080769">
        <w:rPr>
          <w:sz w:val="28"/>
          <w:szCs w:val="28"/>
          <w:lang w:val="uk-UA"/>
        </w:rPr>
        <w:t xml:space="preserve"> Тема заняття: «Реакції дітей на стресові фактори».</w:t>
      </w:r>
    </w:p>
    <w:p w:rsidR="008B482C" w:rsidRPr="00080769" w:rsidRDefault="008B482C" w:rsidP="00BC3D69">
      <w:pPr>
        <w:pStyle w:val="a7"/>
        <w:numPr>
          <w:ilvl w:val="0"/>
          <w:numId w:val="63"/>
        </w:numPr>
        <w:tabs>
          <w:tab w:val="left" w:pos="1134"/>
        </w:tabs>
        <w:spacing w:before="0" w:beforeAutospacing="0" w:after="0" w:afterAutospacing="0" w:line="360" w:lineRule="auto"/>
        <w:ind w:left="0" w:firstLine="709"/>
        <w:jc w:val="both"/>
        <w:rPr>
          <w:sz w:val="28"/>
          <w:szCs w:val="28"/>
          <w:lang w:val="uk-UA"/>
        </w:rPr>
      </w:pPr>
      <w:r w:rsidRPr="00080769">
        <w:rPr>
          <w:sz w:val="28"/>
          <w:szCs w:val="28"/>
          <w:lang w:val="uk-UA"/>
        </w:rPr>
        <w:t>Студенти виконують ролі педагогів, дітей і батьків у ситуації, коли дитина відчуває стрес, наприклад, під час першого дня в дитячому садку.</w:t>
      </w:r>
    </w:p>
    <w:p w:rsidR="008B482C" w:rsidRPr="00080769" w:rsidRDefault="008B482C" w:rsidP="00BC3D69">
      <w:pPr>
        <w:pStyle w:val="a7"/>
        <w:numPr>
          <w:ilvl w:val="0"/>
          <w:numId w:val="63"/>
        </w:numPr>
        <w:tabs>
          <w:tab w:val="left" w:pos="1134"/>
        </w:tabs>
        <w:spacing w:before="0" w:beforeAutospacing="0" w:after="0" w:afterAutospacing="0" w:line="360" w:lineRule="auto"/>
        <w:ind w:left="0" w:firstLine="709"/>
        <w:jc w:val="both"/>
        <w:rPr>
          <w:sz w:val="28"/>
          <w:szCs w:val="28"/>
          <w:lang w:val="uk-UA"/>
        </w:rPr>
      </w:pPr>
      <w:r w:rsidRPr="00080769">
        <w:rPr>
          <w:sz w:val="28"/>
          <w:szCs w:val="28"/>
          <w:lang w:val="uk-UA"/>
        </w:rPr>
        <w:t>Завдання: знайти найбільш ефективні методи для зниження рівня стресу у дітей. Одна частина студентів відпрацьовує методи підтримки дитини, інша оцінює ефективність таких підходів.</w:t>
      </w:r>
    </w:p>
    <w:p w:rsidR="008B482C" w:rsidRPr="00080769" w:rsidRDefault="008B482C" w:rsidP="00BC3D69">
      <w:pPr>
        <w:pStyle w:val="a7"/>
        <w:numPr>
          <w:ilvl w:val="0"/>
          <w:numId w:val="63"/>
        </w:numPr>
        <w:tabs>
          <w:tab w:val="left" w:pos="1134"/>
        </w:tabs>
        <w:spacing w:before="0" w:beforeAutospacing="0" w:after="0" w:afterAutospacing="0" w:line="360" w:lineRule="auto"/>
        <w:ind w:left="0" w:firstLine="709"/>
        <w:jc w:val="both"/>
        <w:rPr>
          <w:bCs/>
          <w:sz w:val="28"/>
          <w:szCs w:val="28"/>
          <w:lang w:val="uk-UA"/>
        </w:rPr>
      </w:pPr>
      <w:r w:rsidRPr="00080769">
        <w:rPr>
          <w:bCs/>
          <w:sz w:val="28"/>
          <w:szCs w:val="28"/>
          <w:lang w:val="uk-UA"/>
        </w:rPr>
        <w:t>3. Кейс-метод:</w:t>
      </w:r>
    </w:p>
    <w:p w:rsidR="008B482C" w:rsidRPr="00080769" w:rsidRDefault="008B482C" w:rsidP="00BC3D69">
      <w:pPr>
        <w:pStyle w:val="a7"/>
        <w:numPr>
          <w:ilvl w:val="0"/>
          <w:numId w:val="63"/>
        </w:numPr>
        <w:tabs>
          <w:tab w:val="left" w:pos="1134"/>
        </w:tabs>
        <w:spacing w:before="0" w:beforeAutospacing="0" w:after="0" w:afterAutospacing="0" w:line="360" w:lineRule="auto"/>
        <w:ind w:left="0" w:firstLine="709"/>
        <w:jc w:val="both"/>
        <w:rPr>
          <w:sz w:val="28"/>
          <w:szCs w:val="28"/>
          <w:lang w:val="uk-UA"/>
        </w:rPr>
      </w:pPr>
      <w:r w:rsidRPr="00080769">
        <w:rPr>
          <w:bCs/>
          <w:sz w:val="28"/>
          <w:szCs w:val="28"/>
          <w:lang w:val="uk-UA"/>
        </w:rPr>
        <w:t>Приклад:</w:t>
      </w:r>
      <w:r w:rsidRPr="00080769">
        <w:rPr>
          <w:sz w:val="28"/>
          <w:szCs w:val="28"/>
          <w:lang w:val="uk-UA"/>
        </w:rPr>
        <w:t xml:space="preserve"> Тема заняття: «Вплив харчування на фізіологічний розвиток дітей».</w:t>
      </w:r>
    </w:p>
    <w:p w:rsidR="008B482C" w:rsidRPr="00080769" w:rsidRDefault="008B482C" w:rsidP="00BC3D69">
      <w:pPr>
        <w:pStyle w:val="a7"/>
        <w:numPr>
          <w:ilvl w:val="0"/>
          <w:numId w:val="63"/>
        </w:numPr>
        <w:tabs>
          <w:tab w:val="left" w:pos="1134"/>
        </w:tabs>
        <w:spacing w:before="0" w:beforeAutospacing="0" w:after="0" w:afterAutospacing="0" w:line="360" w:lineRule="auto"/>
        <w:ind w:left="0" w:firstLine="709"/>
        <w:jc w:val="both"/>
        <w:rPr>
          <w:sz w:val="28"/>
          <w:szCs w:val="28"/>
          <w:lang w:val="uk-UA"/>
        </w:rPr>
      </w:pPr>
      <w:r w:rsidRPr="00080769">
        <w:rPr>
          <w:sz w:val="28"/>
          <w:szCs w:val="28"/>
          <w:lang w:val="uk-UA"/>
        </w:rPr>
        <w:t>Студенти отримують конкретний кейс: дитина у віці 5 років має проблеми з харчуванням, що впливає на її фізіологічний розвиток.</w:t>
      </w:r>
    </w:p>
    <w:p w:rsidR="008B482C" w:rsidRPr="00080769" w:rsidRDefault="008B482C" w:rsidP="00BC3D69">
      <w:pPr>
        <w:pStyle w:val="a7"/>
        <w:numPr>
          <w:ilvl w:val="0"/>
          <w:numId w:val="63"/>
        </w:numPr>
        <w:tabs>
          <w:tab w:val="left" w:pos="1134"/>
        </w:tabs>
        <w:spacing w:before="0" w:beforeAutospacing="0" w:after="0" w:afterAutospacing="0" w:line="360" w:lineRule="auto"/>
        <w:ind w:left="0" w:firstLine="709"/>
        <w:jc w:val="both"/>
        <w:rPr>
          <w:sz w:val="28"/>
          <w:szCs w:val="28"/>
          <w:lang w:val="uk-UA"/>
        </w:rPr>
      </w:pPr>
      <w:r w:rsidRPr="00080769">
        <w:rPr>
          <w:sz w:val="28"/>
          <w:szCs w:val="28"/>
          <w:lang w:val="uk-UA"/>
        </w:rPr>
        <w:t>Завдання студентів: дослідити причини проблеми, розробити рекомендації для батьків і визначити, як змінити харчування дитини для покращення її стану.</w:t>
      </w:r>
    </w:p>
    <w:p w:rsidR="008B482C" w:rsidRPr="00080769" w:rsidRDefault="008B482C" w:rsidP="00BC3D69">
      <w:pPr>
        <w:pStyle w:val="a7"/>
        <w:numPr>
          <w:ilvl w:val="0"/>
          <w:numId w:val="63"/>
        </w:numPr>
        <w:tabs>
          <w:tab w:val="left" w:pos="1134"/>
        </w:tabs>
        <w:spacing w:before="0" w:beforeAutospacing="0" w:after="0" w:afterAutospacing="0" w:line="360" w:lineRule="auto"/>
        <w:ind w:left="0" w:firstLine="709"/>
        <w:jc w:val="both"/>
        <w:rPr>
          <w:bCs/>
          <w:sz w:val="28"/>
          <w:szCs w:val="28"/>
          <w:lang w:val="uk-UA"/>
        </w:rPr>
      </w:pPr>
      <w:r w:rsidRPr="00080769">
        <w:rPr>
          <w:bCs/>
          <w:sz w:val="28"/>
          <w:szCs w:val="28"/>
          <w:lang w:val="uk-UA"/>
        </w:rPr>
        <w:t xml:space="preserve">4. Метод </w:t>
      </w:r>
      <w:proofErr w:type="spellStart"/>
      <w:r w:rsidRPr="00080769">
        <w:rPr>
          <w:bCs/>
          <w:sz w:val="28"/>
          <w:szCs w:val="28"/>
          <w:lang w:val="uk-UA"/>
        </w:rPr>
        <w:t>проєктів</w:t>
      </w:r>
      <w:proofErr w:type="spellEnd"/>
      <w:r w:rsidRPr="00080769">
        <w:rPr>
          <w:bCs/>
          <w:sz w:val="28"/>
          <w:szCs w:val="28"/>
          <w:lang w:val="uk-UA"/>
        </w:rPr>
        <w:t>:</w:t>
      </w:r>
    </w:p>
    <w:p w:rsidR="008B482C" w:rsidRPr="00080769" w:rsidRDefault="008B482C" w:rsidP="00BC3D69">
      <w:pPr>
        <w:pStyle w:val="a7"/>
        <w:numPr>
          <w:ilvl w:val="0"/>
          <w:numId w:val="63"/>
        </w:numPr>
        <w:tabs>
          <w:tab w:val="left" w:pos="1134"/>
        </w:tabs>
        <w:spacing w:before="0" w:beforeAutospacing="0" w:after="0" w:afterAutospacing="0" w:line="360" w:lineRule="auto"/>
        <w:ind w:left="0" w:firstLine="709"/>
        <w:jc w:val="both"/>
        <w:rPr>
          <w:sz w:val="28"/>
          <w:szCs w:val="28"/>
          <w:lang w:val="uk-UA"/>
        </w:rPr>
      </w:pPr>
      <w:r w:rsidRPr="00080769">
        <w:rPr>
          <w:bCs/>
          <w:sz w:val="28"/>
          <w:szCs w:val="28"/>
          <w:lang w:val="uk-UA"/>
        </w:rPr>
        <w:t>Приклад:</w:t>
      </w:r>
      <w:r w:rsidRPr="00080769">
        <w:rPr>
          <w:sz w:val="28"/>
          <w:szCs w:val="28"/>
          <w:lang w:val="uk-UA"/>
        </w:rPr>
        <w:t xml:space="preserve"> Тема заняття: «Формування здорового способу життя у дошкільників».</w:t>
      </w:r>
    </w:p>
    <w:p w:rsidR="008B482C" w:rsidRPr="00080769" w:rsidRDefault="008B482C" w:rsidP="00BC3D69">
      <w:pPr>
        <w:pStyle w:val="a7"/>
        <w:numPr>
          <w:ilvl w:val="0"/>
          <w:numId w:val="63"/>
        </w:numPr>
        <w:tabs>
          <w:tab w:val="left" w:pos="1134"/>
        </w:tabs>
        <w:spacing w:before="0" w:beforeAutospacing="0" w:after="0" w:afterAutospacing="0" w:line="360" w:lineRule="auto"/>
        <w:ind w:left="0" w:firstLine="709"/>
        <w:jc w:val="both"/>
        <w:rPr>
          <w:sz w:val="28"/>
          <w:szCs w:val="28"/>
          <w:lang w:val="uk-UA"/>
        </w:rPr>
      </w:pPr>
      <w:r w:rsidRPr="00080769">
        <w:rPr>
          <w:sz w:val="28"/>
          <w:szCs w:val="28"/>
          <w:lang w:val="uk-UA"/>
        </w:rPr>
        <w:t xml:space="preserve">Студенти працюють над </w:t>
      </w:r>
      <w:proofErr w:type="spellStart"/>
      <w:r w:rsidRPr="00080769">
        <w:rPr>
          <w:sz w:val="28"/>
          <w:szCs w:val="28"/>
          <w:lang w:val="uk-UA"/>
        </w:rPr>
        <w:t>проєктом</w:t>
      </w:r>
      <w:proofErr w:type="spellEnd"/>
      <w:r w:rsidRPr="00080769">
        <w:rPr>
          <w:sz w:val="28"/>
          <w:szCs w:val="28"/>
          <w:lang w:val="uk-UA"/>
        </w:rPr>
        <w:t xml:space="preserve"> з розробки програми фізичної активності та раціону харчування для дітей 3-6 років.</w:t>
      </w:r>
    </w:p>
    <w:p w:rsidR="008B482C" w:rsidRPr="00080769" w:rsidRDefault="008B482C" w:rsidP="00BC3D69">
      <w:pPr>
        <w:pStyle w:val="a7"/>
        <w:numPr>
          <w:ilvl w:val="0"/>
          <w:numId w:val="63"/>
        </w:numPr>
        <w:tabs>
          <w:tab w:val="left" w:pos="1134"/>
        </w:tabs>
        <w:spacing w:before="0" w:beforeAutospacing="0" w:after="0" w:afterAutospacing="0" w:line="360" w:lineRule="auto"/>
        <w:ind w:left="0" w:firstLine="709"/>
        <w:jc w:val="both"/>
        <w:rPr>
          <w:sz w:val="28"/>
          <w:szCs w:val="28"/>
          <w:lang w:val="uk-UA"/>
        </w:rPr>
      </w:pPr>
      <w:proofErr w:type="spellStart"/>
      <w:r w:rsidRPr="00080769">
        <w:rPr>
          <w:sz w:val="28"/>
          <w:szCs w:val="28"/>
          <w:lang w:val="uk-UA"/>
        </w:rPr>
        <w:t>Проєкт</w:t>
      </w:r>
      <w:proofErr w:type="spellEnd"/>
      <w:r w:rsidRPr="00080769">
        <w:rPr>
          <w:sz w:val="28"/>
          <w:szCs w:val="28"/>
          <w:lang w:val="uk-UA"/>
        </w:rPr>
        <w:t xml:space="preserve"> включає різні аспекти фізіології: травлення, серцево-судинну систему, рухову активність, нервову систему.</w:t>
      </w:r>
    </w:p>
    <w:p w:rsidR="008B482C" w:rsidRPr="00080769" w:rsidRDefault="008B482C" w:rsidP="00BC3D69">
      <w:pPr>
        <w:pStyle w:val="a7"/>
        <w:numPr>
          <w:ilvl w:val="0"/>
          <w:numId w:val="63"/>
        </w:numPr>
        <w:tabs>
          <w:tab w:val="left" w:pos="1134"/>
        </w:tabs>
        <w:spacing w:before="0" w:beforeAutospacing="0" w:after="0" w:afterAutospacing="0" w:line="360" w:lineRule="auto"/>
        <w:ind w:left="0" w:firstLine="709"/>
        <w:jc w:val="both"/>
        <w:rPr>
          <w:sz w:val="28"/>
          <w:szCs w:val="28"/>
          <w:lang w:val="uk-UA"/>
        </w:rPr>
      </w:pPr>
      <w:r w:rsidRPr="00080769">
        <w:rPr>
          <w:sz w:val="28"/>
          <w:szCs w:val="28"/>
          <w:lang w:val="uk-UA"/>
        </w:rPr>
        <w:t xml:space="preserve">Після завершення </w:t>
      </w:r>
      <w:proofErr w:type="spellStart"/>
      <w:r w:rsidRPr="00080769">
        <w:rPr>
          <w:sz w:val="28"/>
          <w:szCs w:val="28"/>
          <w:lang w:val="uk-UA"/>
        </w:rPr>
        <w:t>проєкту</w:t>
      </w:r>
      <w:proofErr w:type="spellEnd"/>
      <w:r w:rsidRPr="00080769">
        <w:rPr>
          <w:sz w:val="28"/>
          <w:szCs w:val="28"/>
          <w:lang w:val="uk-UA"/>
        </w:rPr>
        <w:t xml:space="preserve"> студенти презентують свої програми і обговорюють їх з викладачем та іншими студентами.</w:t>
      </w:r>
    </w:p>
    <w:p w:rsidR="008B482C" w:rsidRPr="00080769" w:rsidRDefault="008B482C" w:rsidP="00BC3D69">
      <w:pPr>
        <w:pStyle w:val="a7"/>
        <w:numPr>
          <w:ilvl w:val="0"/>
          <w:numId w:val="63"/>
        </w:numPr>
        <w:tabs>
          <w:tab w:val="left" w:pos="1134"/>
        </w:tabs>
        <w:spacing w:before="0" w:beforeAutospacing="0" w:after="0" w:afterAutospacing="0" w:line="360" w:lineRule="auto"/>
        <w:ind w:left="0" w:firstLine="709"/>
        <w:jc w:val="both"/>
        <w:rPr>
          <w:bCs/>
          <w:sz w:val="28"/>
          <w:szCs w:val="28"/>
          <w:lang w:val="uk-UA"/>
        </w:rPr>
      </w:pPr>
      <w:r w:rsidRPr="00080769">
        <w:rPr>
          <w:bCs/>
          <w:sz w:val="28"/>
          <w:szCs w:val="28"/>
          <w:lang w:val="uk-UA"/>
        </w:rPr>
        <w:t>Мозковий штурм:</w:t>
      </w:r>
    </w:p>
    <w:p w:rsidR="008B482C" w:rsidRPr="00080769" w:rsidRDefault="008B482C" w:rsidP="00BC3D69">
      <w:pPr>
        <w:pStyle w:val="a7"/>
        <w:numPr>
          <w:ilvl w:val="0"/>
          <w:numId w:val="63"/>
        </w:numPr>
        <w:tabs>
          <w:tab w:val="left" w:pos="1134"/>
        </w:tabs>
        <w:spacing w:before="0" w:beforeAutospacing="0" w:after="0" w:afterAutospacing="0" w:line="360" w:lineRule="auto"/>
        <w:ind w:left="0" w:firstLine="709"/>
        <w:jc w:val="both"/>
        <w:rPr>
          <w:sz w:val="28"/>
          <w:szCs w:val="28"/>
          <w:lang w:val="uk-UA"/>
        </w:rPr>
      </w:pPr>
      <w:r w:rsidRPr="00080769">
        <w:rPr>
          <w:bCs/>
          <w:sz w:val="28"/>
          <w:szCs w:val="28"/>
          <w:lang w:val="uk-UA"/>
        </w:rPr>
        <w:t>Приклад:</w:t>
      </w:r>
      <w:r w:rsidRPr="00080769">
        <w:rPr>
          <w:sz w:val="28"/>
          <w:szCs w:val="28"/>
          <w:lang w:val="uk-UA"/>
        </w:rPr>
        <w:t xml:space="preserve"> Тема заняття: «Проблеми адаптації дітей до дошкільного закладу».</w:t>
      </w:r>
    </w:p>
    <w:p w:rsidR="008B482C" w:rsidRPr="00080769" w:rsidRDefault="008B482C" w:rsidP="00BC3D69">
      <w:pPr>
        <w:pStyle w:val="a7"/>
        <w:numPr>
          <w:ilvl w:val="0"/>
          <w:numId w:val="63"/>
        </w:numPr>
        <w:tabs>
          <w:tab w:val="left" w:pos="1134"/>
        </w:tabs>
        <w:spacing w:before="0" w:beforeAutospacing="0" w:after="0" w:afterAutospacing="0" w:line="360" w:lineRule="auto"/>
        <w:ind w:left="0" w:firstLine="709"/>
        <w:jc w:val="both"/>
        <w:rPr>
          <w:sz w:val="28"/>
          <w:szCs w:val="28"/>
          <w:lang w:val="uk-UA"/>
        </w:rPr>
      </w:pPr>
      <w:r w:rsidRPr="00080769">
        <w:rPr>
          <w:sz w:val="28"/>
          <w:szCs w:val="28"/>
          <w:lang w:val="uk-UA"/>
        </w:rPr>
        <w:t>Студенти збираються разом і висувають ідеї щодо можливих фізіологічних і психологічних причин труднощів адаптації.</w:t>
      </w:r>
    </w:p>
    <w:p w:rsidR="008B482C" w:rsidRPr="00080769" w:rsidRDefault="008B482C" w:rsidP="00BC3D69">
      <w:pPr>
        <w:pStyle w:val="a7"/>
        <w:numPr>
          <w:ilvl w:val="0"/>
          <w:numId w:val="63"/>
        </w:numPr>
        <w:tabs>
          <w:tab w:val="left" w:pos="1134"/>
        </w:tabs>
        <w:spacing w:before="0" w:beforeAutospacing="0" w:after="0" w:afterAutospacing="0" w:line="360" w:lineRule="auto"/>
        <w:ind w:left="0" w:firstLine="709"/>
        <w:jc w:val="both"/>
        <w:rPr>
          <w:sz w:val="28"/>
          <w:szCs w:val="28"/>
          <w:lang w:val="uk-UA"/>
        </w:rPr>
      </w:pPr>
      <w:r w:rsidRPr="00080769">
        <w:rPr>
          <w:sz w:val="28"/>
          <w:szCs w:val="28"/>
          <w:lang w:val="uk-UA"/>
        </w:rPr>
        <w:lastRenderedPageBreak/>
        <w:t>Потім спільно аналізують, які з цих факторів найсуттєвіші, і обговорюють методи вирішення проблеми.</w:t>
      </w:r>
    </w:p>
    <w:p w:rsidR="008B482C" w:rsidRPr="00080769" w:rsidRDefault="008B482C" w:rsidP="00BC3D69">
      <w:pPr>
        <w:pStyle w:val="a7"/>
        <w:numPr>
          <w:ilvl w:val="0"/>
          <w:numId w:val="63"/>
        </w:numPr>
        <w:tabs>
          <w:tab w:val="left" w:pos="1134"/>
        </w:tabs>
        <w:spacing w:before="0" w:beforeAutospacing="0" w:after="0" w:afterAutospacing="0" w:line="360" w:lineRule="auto"/>
        <w:ind w:left="0" w:firstLine="709"/>
        <w:jc w:val="both"/>
        <w:rPr>
          <w:bCs/>
          <w:sz w:val="28"/>
          <w:szCs w:val="28"/>
          <w:lang w:val="uk-UA"/>
        </w:rPr>
      </w:pPr>
      <w:r w:rsidRPr="00080769">
        <w:rPr>
          <w:bCs/>
          <w:sz w:val="28"/>
          <w:szCs w:val="28"/>
          <w:lang w:val="uk-UA"/>
        </w:rPr>
        <w:t>Дискусія:</w:t>
      </w:r>
    </w:p>
    <w:p w:rsidR="008B482C" w:rsidRPr="00080769" w:rsidRDefault="008B482C" w:rsidP="00BC3D69">
      <w:pPr>
        <w:pStyle w:val="a7"/>
        <w:numPr>
          <w:ilvl w:val="0"/>
          <w:numId w:val="63"/>
        </w:numPr>
        <w:tabs>
          <w:tab w:val="left" w:pos="1134"/>
        </w:tabs>
        <w:spacing w:before="0" w:beforeAutospacing="0" w:after="0" w:afterAutospacing="0" w:line="360" w:lineRule="auto"/>
        <w:ind w:left="0" w:firstLine="709"/>
        <w:jc w:val="both"/>
        <w:rPr>
          <w:sz w:val="28"/>
          <w:szCs w:val="28"/>
          <w:lang w:val="uk-UA"/>
        </w:rPr>
      </w:pPr>
      <w:r w:rsidRPr="00080769">
        <w:rPr>
          <w:bCs/>
          <w:sz w:val="28"/>
          <w:szCs w:val="28"/>
          <w:lang w:val="uk-UA"/>
        </w:rPr>
        <w:t>Приклад:</w:t>
      </w:r>
      <w:r w:rsidRPr="00080769">
        <w:rPr>
          <w:sz w:val="28"/>
          <w:szCs w:val="28"/>
          <w:lang w:val="uk-UA"/>
        </w:rPr>
        <w:t xml:space="preserve"> Тема заняття: «Вікові особливості розвитку дихальної системи у дітей».</w:t>
      </w:r>
    </w:p>
    <w:p w:rsidR="00710F2B" w:rsidRDefault="008B482C" w:rsidP="00BC3D69">
      <w:pPr>
        <w:pStyle w:val="a7"/>
        <w:numPr>
          <w:ilvl w:val="0"/>
          <w:numId w:val="63"/>
        </w:numPr>
        <w:tabs>
          <w:tab w:val="left" w:pos="1134"/>
        </w:tabs>
        <w:spacing w:before="0" w:beforeAutospacing="0" w:after="0" w:afterAutospacing="0" w:line="360" w:lineRule="auto"/>
        <w:ind w:left="0" w:firstLine="709"/>
        <w:jc w:val="both"/>
        <w:rPr>
          <w:sz w:val="28"/>
          <w:szCs w:val="28"/>
          <w:lang w:val="uk-UA"/>
        </w:rPr>
      </w:pPr>
      <w:r w:rsidRPr="00080769">
        <w:rPr>
          <w:sz w:val="28"/>
          <w:szCs w:val="28"/>
          <w:lang w:val="uk-UA"/>
        </w:rPr>
        <w:t>Студенти розділяються на дві групи: одна захищає позицію про переваги занять спортом для розвитку дихальної системи, інша — ризики перенавантаження.</w:t>
      </w:r>
    </w:p>
    <w:p w:rsidR="008B482C" w:rsidRPr="00710F2B" w:rsidRDefault="008B482C" w:rsidP="00BC3D69">
      <w:pPr>
        <w:pStyle w:val="a7"/>
        <w:numPr>
          <w:ilvl w:val="0"/>
          <w:numId w:val="63"/>
        </w:numPr>
        <w:tabs>
          <w:tab w:val="left" w:pos="1134"/>
        </w:tabs>
        <w:spacing w:before="0" w:beforeAutospacing="0" w:after="0" w:afterAutospacing="0" w:line="360" w:lineRule="auto"/>
        <w:ind w:left="0" w:firstLine="709"/>
        <w:jc w:val="both"/>
        <w:rPr>
          <w:sz w:val="28"/>
          <w:szCs w:val="28"/>
          <w:lang w:val="uk-UA"/>
        </w:rPr>
      </w:pPr>
      <w:r w:rsidRPr="00710F2B">
        <w:rPr>
          <w:sz w:val="28"/>
          <w:szCs w:val="28"/>
          <w:lang w:val="uk-UA"/>
        </w:rPr>
        <w:t>Під час дискусії студенти використовують матеріали з вікової фізіології для обґрунтування своїх позицій.</w:t>
      </w:r>
    </w:p>
    <w:p w:rsidR="008B482C" w:rsidRPr="00080769" w:rsidRDefault="008B482C" w:rsidP="00BC3D69">
      <w:pPr>
        <w:pStyle w:val="a7"/>
        <w:numPr>
          <w:ilvl w:val="0"/>
          <w:numId w:val="63"/>
        </w:numPr>
        <w:tabs>
          <w:tab w:val="left" w:pos="1134"/>
        </w:tabs>
        <w:spacing w:before="0" w:beforeAutospacing="0" w:after="0" w:afterAutospacing="0" w:line="360" w:lineRule="auto"/>
        <w:ind w:left="0" w:firstLine="709"/>
        <w:jc w:val="both"/>
        <w:rPr>
          <w:bCs/>
          <w:sz w:val="28"/>
          <w:szCs w:val="28"/>
          <w:lang w:val="uk-UA"/>
        </w:rPr>
      </w:pPr>
      <w:r w:rsidRPr="00080769">
        <w:rPr>
          <w:bCs/>
          <w:sz w:val="28"/>
          <w:szCs w:val="28"/>
          <w:lang w:val="uk-UA"/>
        </w:rPr>
        <w:t>Метод «Акваріум»:</w:t>
      </w:r>
    </w:p>
    <w:p w:rsidR="008B482C" w:rsidRPr="00080769" w:rsidRDefault="008B482C" w:rsidP="00BC3D69">
      <w:pPr>
        <w:pStyle w:val="a7"/>
        <w:numPr>
          <w:ilvl w:val="0"/>
          <w:numId w:val="63"/>
        </w:numPr>
        <w:tabs>
          <w:tab w:val="left" w:pos="1134"/>
        </w:tabs>
        <w:spacing w:before="0" w:beforeAutospacing="0" w:after="0" w:afterAutospacing="0" w:line="360" w:lineRule="auto"/>
        <w:ind w:left="0" w:firstLine="709"/>
        <w:jc w:val="both"/>
        <w:rPr>
          <w:sz w:val="28"/>
          <w:szCs w:val="28"/>
          <w:lang w:val="uk-UA"/>
        </w:rPr>
      </w:pPr>
      <w:r w:rsidRPr="00080769">
        <w:rPr>
          <w:bCs/>
          <w:sz w:val="28"/>
          <w:szCs w:val="28"/>
          <w:lang w:val="uk-UA"/>
        </w:rPr>
        <w:t>Приклад:</w:t>
      </w:r>
      <w:r w:rsidRPr="00080769">
        <w:rPr>
          <w:sz w:val="28"/>
          <w:szCs w:val="28"/>
          <w:lang w:val="uk-UA"/>
        </w:rPr>
        <w:t xml:space="preserve"> Тема заняття: «Розвиток сенсорної системи у дітей дошкільного віку».</w:t>
      </w:r>
    </w:p>
    <w:p w:rsidR="008B482C" w:rsidRPr="00080769" w:rsidRDefault="008B482C" w:rsidP="00BC3D69">
      <w:pPr>
        <w:pStyle w:val="a7"/>
        <w:numPr>
          <w:ilvl w:val="0"/>
          <w:numId w:val="63"/>
        </w:numPr>
        <w:tabs>
          <w:tab w:val="left" w:pos="1134"/>
        </w:tabs>
        <w:spacing w:before="0" w:beforeAutospacing="0" w:after="0" w:afterAutospacing="0" w:line="360" w:lineRule="auto"/>
        <w:ind w:left="0" w:firstLine="709"/>
        <w:jc w:val="both"/>
        <w:rPr>
          <w:sz w:val="28"/>
          <w:szCs w:val="28"/>
          <w:lang w:val="uk-UA"/>
        </w:rPr>
      </w:pPr>
      <w:r w:rsidRPr="00080769">
        <w:rPr>
          <w:sz w:val="28"/>
          <w:szCs w:val="28"/>
          <w:lang w:val="uk-UA"/>
        </w:rPr>
        <w:t>Частина студентів сидять у колі та обговорюють певне питання, наприклад, методи стимуляції сенсорного розвитку у дітей. Інші студенти спостерігають за обговоренням і потім дають зворотний зв'язок, додають свої ідеї.</w:t>
      </w:r>
    </w:p>
    <w:p w:rsidR="008B482C" w:rsidRPr="00080769" w:rsidRDefault="008B482C" w:rsidP="008B482C">
      <w:pPr>
        <w:pStyle w:val="a7"/>
        <w:spacing w:before="0" w:beforeAutospacing="0" w:after="0" w:afterAutospacing="0" w:line="360" w:lineRule="auto"/>
        <w:ind w:firstLine="709"/>
        <w:jc w:val="both"/>
        <w:rPr>
          <w:sz w:val="28"/>
          <w:szCs w:val="28"/>
          <w:lang w:val="uk-UA"/>
        </w:rPr>
      </w:pPr>
      <w:r w:rsidRPr="00080769">
        <w:rPr>
          <w:sz w:val="28"/>
          <w:szCs w:val="28"/>
          <w:lang w:val="uk-UA"/>
        </w:rPr>
        <w:t>Застосування цих методів не лише активізує навчальний процес, але й допомагає студентам глибше зрозуміти матеріал через практичні та соціально-комунікативні навички, необхідні для майбутньої роботи з дітьми.</w:t>
      </w:r>
    </w:p>
    <w:p w:rsidR="008B482C" w:rsidRPr="00080769" w:rsidRDefault="008B482C" w:rsidP="008B482C">
      <w:pPr>
        <w:pStyle w:val="a7"/>
        <w:spacing w:before="0" w:beforeAutospacing="0" w:after="0" w:afterAutospacing="0" w:line="360" w:lineRule="auto"/>
        <w:ind w:firstLine="709"/>
        <w:jc w:val="both"/>
        <w:rPr>
          <w:sz w:val="28"/>
          <w:szCs w:val="28"/>
          <w:lang w:val="uk-UA"/>
        </w:rPr>
      </w:pPr>
      <w:r w:rsidRPr="00080769">
        <w:rPr>
          <w:sz w:val="28"/>
          <w:szCs w:val="28"/>
          <w:lang w:val="uk-UA"/>
        </w:rPr>
        <w:t>Також під час переддипломної практики я проводила заняття у групі ДО-21б спеціальності 011 Дошкільна освіта. Під час занять було використано різноманітні інноваційні педагогічні технології з метою формування в студентів професійної майстерності. Так, при вивченні курсу «Методики розвитку та виховання дітей раннього віку» для студентів 2 курсу спеціальності 012 «Дошкільна освіта» були використані мультимедійні технології, які значно покращували процес навчання, роблячи його більш наочним та інтерактивним. Ось кілька прикладів застосування цих технологій:</w:t>
      </w:r>
    </w:p>
    <w:p w:rsidR="008B482C" w:rsidRPr="00080769" w:rsidRDefault="008B482C" w:rsidP="00BC3D69">
      <w:pPr>
        <w:pStyle w:val="a7"/>
        <w:numPr>
          <w:ilvl w:val="0"/>
          <w:numId w:val="64"/>
        </w:numPr>
        <w:tabs>
          <w:tab w:val="left" w:pos="1134"/>
        </w:tabs>
        <w:spacing w:before="0" w:beforeAutospacing="0" w:after="0" w:afterAutospacing="0" w:line="360" w:lineRule="auto"/>
        <w:ind w:left="0" w:firstLine="709"/>
        <w:jc w:val="both"/>
        <w:rPr>
          <w:bCs/>
          <w:sz w:val="28"/>
          <w:szCs w:val="28"/>
          <w:lang w:val="uk-UA"/>
        </w:rPr>
      </w:pPr>
      <w:r w:rsidRPr="00080769">
        <w:rPr>
          <w:bCs/>
          <w:sz w:val="28"/>
          <w:szCs w:val="28"/>
          <w:lang w:val="uk-UA"/>
        </w:rPr>
        <w:t>Відеоматеріали про методи виховання:</w:t>
      </w:r>
    </w:p>
    <w:p w:rsidR="008B482C" w:rsidRPr="00080769" w:rsidRDefault="008B482C" w:rsidP="00BC3D69">
      <w:pPr>
        <w:pStyle w:val="a7"/>
        <w:numPr>
          <w:ilvl w:val="0"/>
          <w:numId w:val="64"/>
        </w:numPr>
        <w:tabs>
          <w:tab w:val="left" w:pos="1134"/>
        </w:tabs>
        <w:spacing w:before="0" w:beforeAutospacing="0" w:after="0" w:afterAutospacing="0" w:line="360" w:lineRule="auto"/>
        <w:ind w:left="0" w:firstLine="709"/>
        <w:jc w:val="both"/>
        <w:rPr>
          <w:sz w:val="28"/>
          <w:szCs w:val="28"/>
          <w:lang w:val="uk-UA"/>
        </w:rPr>
      </w:pPr>
      <w:r w:rsidRPr="00080769">
        <w:rPr>
          <w:bCs/>
          <w:sz w:val="28"/>
          <w:szCs w:val="28"/>
          <w:lang w:val="uk-UA"/>
        </w:rPr>
        <w:lastRenderedPageBreak/>
        <w:t>Приклад:</w:t>
      </w:r>
      <w:r w:rsidRPr="00080769">
        <w:rPr>
          <w:sz w:val="28"/>
          <w:szCs w:val="28"/>
          <w:lang w:val="uk-UA"/>
        </w:rPr>
        <w:t xml:space="preserve"> Тема заняття: «Методика організації сенсорного розвитку у дітей раннього віку».</w:t>
      </w:r>
    </w:p>
    <w:p w:rsidR="008B482C" w:rsidRPr="00080769" w:rsidRDefault="008B482C" w:rsidP="00BC3D69">
      <w:pPr>
        <w:pStyle w:val="a7"/>
        <w:numPr>
          <w:ilvl w:val="0"/>
          <w:numId w:val="64"/>
        </w:numPr>
        <w:tabs>
          <w:tab w:val="left" w:pos="1134"/>
        </w:tabs>
        <w:spacing w:before="0" w:beforeAutospacing="0" w:after="0" w:afterAutospacing="0" w:line="360" w:lineRule="auto"/>
        <w:ind w:left="0" w:firstLine="709"/>
        <w:jc w:val="both"/>
        <w:rPr>
          <w:sz w:val="28"/>
          <w:szCs w:val="28"/>
          <w:lang w:val="uk-UA"/>
        </w:rPr>
      </w:pPr>
      <w:r w:rsidRPr="00080769">
        <w:rPr>
          <w:sz w:val="28"/>
          <w:szCs w:val="28"/>
          <w:lang w:val="uk-UA"/>
        </w:rPr>
        <w:t>Студенти переглядають відео, що демонструє приклади занять з дітьми раннього віку, які спрямовані на розвиток сенсорних навичок (дотик, зір, слух). У відео показані вправи з використанням різних предметів (тактильні іграшки, кольорові блоки).</w:t>
      </w:r>
    </w:p>
    <w:p w:rsidR="008B482C" w:rsidRPr="00080769" w:rsidRDefault="008B482C" w:rsidP="00BC3D69">
      <w:pPr>
        <w:pStyle w:val="a7"/>
        <w:numPr>
          <w:ilvl w:val="0"/>
          <w:numId w:val="64"/>
        </w:numPr>
        <w:tabs>
          <w:tab w:val="left" w:pos="1134"/>
        </w:tabs>
        <w:spacing w:before="0" w:beforeAutospacing="0" w:after="0" w:afterAutospacing="0" w:line="360" w:lineRule="auto"/>
        <w:ind w:left="0" w:firstLine="709"/>
        <w:jc w:val="both"/>
        <w:rPr>
          <w:sz w:val="28"/>
          <w:szCs w:val="28"/>
          <w:lang w:val="uk-UA"/>
        </w:rPr>
      </w:pPr>
      <w:r w:rsidRPr="00080769">
        <w:rPr>
          <w:sz w:val="28"/>
          <w:szCs w:val="28"/>
          <w:lang w:val="uk-UA"/>
        </w:rPr>
        <w:t>Після перегляду студенти аналізують відеоматеріал та обговорюють, як вони б адаптували ці методики для різних вікових груп дітей.</w:t>
      </w:r>
    </w:p>
    <w:p w:rsidR="008B482C" w:rsidRPr="00080769" w:rsidRDefault="008B482C" w:rsidP="00BC3D69">
      <w:pPr>
        <w:pStyle w:val="a7"/>
        <w:numPr>
          <w:ilvl w:val="0"/>
          <w:numId w:val="64"/>
        </w:numPr>
        <w:tabs>
          <w:tab w:val="left" w:pos="1134"/>
        </w:tabs>
        <w:spacing w:before="0" w:beforeAutospacing="0" w:after="0" w:afterAutospacing="0" w:line="360" w:lineRule="auto"/>
        <w:ind w:left="0" w:firstLine="709"/>
        <w:jc w:val="both"/>
        <w:rPr>
          <w:bCs/>
          <w:sz w:val="28"/>
          <w:szCs w:val="28"/>
          <w:lang w:val="uk-UA"/>
        </w:rPr>
      </w:pPr>
      <w:r w:rsidRPr="00080769">
        <w:rPr>
          <w:bCs/>
          <w:sz w:val="28"/>
          <w:szCs w:val="28"/>
          <w:lang w:val="uk-UA"/>
        </w:rPr>
        <w:t>Інтерактивні презентації:</w:t>
      </w:r>
    </w:p>
    <w:p w:rsidR="008B482C" w:rsidRPr="00080769" w:rsidRDefault="008B482C" w:rsidP="00BC3D69">
      <w:pPr>
        <w:pStyle w:val="a7"/>
        <w:numPr>
          <w:ilvl w:val="0"/>
          <w:numId w:val="64"/>
        </w:numPr>
        <w:tabs>
          <w:tab w:val="left" w:pos="1134"/>
        </w:tabs>
        <w:spacing w:before="0" w:beforeAutospacing="0" w:after="0" w:afterAutospacing="0" w:line="360" w:lineRule="auto"/>
        <w:ind w:left="0" w:firstLine="709"/>
        <w:jc w:val="both"/>
        <w:rPr>
          <w:sz w:val="28"/>
          <w:szCs w:val="28"/>
          <w:lang w:val="uk-UA"/>
        </w:rPr>
      </w:pPr>
      <w:r w:rsidRPr="00080769">
        <w:rPr>
          <w:bCs/>
          <w:sz w:val="28"/>
          <w:szCs w:val="28"/>
          <w:lang w:val="uk-UA"/>
        </w:rPr>
        <w:t>Приклад:</w:t>
      </w:r>
      <w:r w:rsidRPr="00080769">
        <w:rPr>
          <w:sz w:val="28"/>
          <w:szCs w:val="28"/>
          <w:lang w:val="uk-UA"/>
        </w:rPr>
        <w:t xml:space="preserve"> Тема заняття: «Формування навичок самообслуговування у дітей раннього віку».</w:t>
      </w:r>
    </w:p>
    <w:p w:rsidR="008B482C" w:rsidRPr="00080769" w:rsidRDefault="008B482C" w:rsidP="00BC3D69">
      <w:pPr>
        <w:pStyle w:val="a7"/>
        <w:numPr>
          <w:ilvl w:val="0"/>
          <w:numId w:val="64"/>
        </w:numPr>
        <w:tabs>
          <w:tab w:val="left" w:pos="1134"/>
        </w:tabs>
        <w:spacing w:before="0" w:beforeAutospacing="0" w:after="0" w:afterAutospacing="0" w:line="360" w:lineRule="auto"/>
        <w:ind w:left="0" w:firstLine="709"/>
        <w:jc w:val="both"/>
        <w:rPr>
          <w:sz w:val="28"/>
          <w:szCs w:val="28"/>
          <w:lang w:val="uk-UA"/>
        </w:rPr>
      </w:pPr>
      <w:r w:rsidRPr="00080769">
        <w:rPr>
          <w:sz w:val="28"/>
          <w:szCs w:val="28"/>
          <w:lang w:val="uk-UA"/>
        </w:rPr>
        <w:t xml:space="preserve">Використана  презентація з </w:t>
      </w:r>
      <w:proofErr w:type="spellStart"/>
      <w:r w:rsidRPr="00080769">
        <w:rPr>
          <w:sz w:val="28"/>
          <w:szCs w:val="28"/>
          <w:lang w:val="uk-UA"/>
        </w:rPr>
        <w:t>інфографікою</w:t>
      </w:r>
      <w:proofErr w:type="spellEnd"/>
      <w:r w:rsidRPr="00080769">
        <w:rPr>
          <w:sz w:val="28"/>
          <w:szCs w:val="28"/>
          <w:lang w:val="uk-UA"/>
        </w:rPr>
        <w:t xml:space="preserve"> та фотографіями для ілюстрації етапів формування навичок самообслуговування (наприклад, як навчити дитину одягатися, мити руки, користуватися столовими приборами).</w:t>
      </w:r>
    </w:p>
    <w:p w:rsidR="008B482C" w:rsidRPr="00080769" w:rsidRDefault="008B482C" w:rsidP="00BC3D69">
      <w:pPr>
        <w:pStyle w:val="a7"/>
        <w:numPr>
          <w:ilvl w:val="0"/>
          <w:numId w:val="64"/>
        </w:numPr>
        <w:tabs>
          <w:tab w:val="left" w:pos="1134"/>
        </w:tabs>
        <w:spacing w:before="0" w:beforeAutospacing="0" w:after="0" w:afterAutospacing="0" w:line="360" w:lineRule="auto"/>
        <w:ind w:left="0" w:firstLine="709"/>
        <w:jc w:val="both"/>
        <w:rPr>
          <w:sz w:val="28"/>
          <w:szCs w:val="28"/>
          <w:lang w:val="uk-UA"/>
        </w:rPr>
      </w:pPr>
      <w:r w:rsidRPr="00080769">
        <w:rPr>
          <w:sz w:val="28"/>
          <w:szCs w:val="28"/>
          <w:lang w:val="uk-UA"/>
        </w:rPr>
        <w:t>У презентації вбудовані короткі інтерактивні вправи: студенти відповідають на питання, розташовують етапи навчання у правильному порядку та пропонують свої приклади вправ для дітей.</w:t>
      </w:r>
    </w:p>
    <w:p w:rsidR="008B482C" w:rsidRPr="00080769" w:rsidRDefault="008B482C" w:rsidP="00BC3D69">
      <w:pPr>
        <w:pStyle w:val="a7"/>
        <w:numPr>
          <w:ilvl w:val="0"/>
          <w:numId w:val="64"/>
        </w:numPr>
        <w:tabs>
          <w:tab w:val="left" w:pos="1134"/>
        </w:tabs>
        <w:spacing w:before="0" w:beforeAutospacing="0" w:after="0" w:afterAutospacing="0" w:line="360" w:lineRule="auto"/>
        <w:ind w:left="0" w:firstLine="709"/>
        <w:jc w:val="both"/>
        <w:rPr>
          <w:bCs/>
          <w:sz w:val="28"/>
          <w:szCs w:val="28"/>
          <w:lang w:val="uk-UA"/>
        </w:rPr>
      </w:pPr>
      <w:r w:rsidRPr="00080769">
        <w:rPr>
          <w:bCs/>
          <w:sz w:val="28"/>
          <w:szCs w:val="28"/>
          <w:lang w:val="uk-UA"/>
        </w:rPr>
        <w:t>Інтерактивні дошки:</w:t>
      </w:r>
    </w:p>
    <w:p w:rsidR="008B482C" w:rsidRPr="00080769" w:rsidRDefault="008B482C" w:rsidP="00BC3D69">
      <w:pPr>
        <w:pStyle w:val="a7"/>
        <w:numPr>
          <w:ilvl w:val="0"/>
          <w:numId w:val="64"/>
        </w:numPr>
        <w:tabs>
          <w:tab w:val="left" w:pos="1134"/>
        </w:tabs>
        <w:spacing w:before="0" w:beforeAutospacing="0" w:after="0" w:afterAutospacing="0" w:line="360" w:lineRule="auto"/>
        <w:ind w:left="0" w:firstLine="709"/>
        <w:jc w:val="both"/>
        <w:rPr>
          <w:sz w:val="28"/>
          <w:szCs w:val="28"/>
          <w:lang w:val="uk-UA"/>
        </w:rPr>
      </w:pPr>
      <w:r w:rsidRPr="00080769">
        <w:rPr>
          <w:bCs/>
          <w:sz w:val="28"/>
          <w:szCs w:val="28"/>
          <w:lang w:val="uk-UA"/>
        </w:rPr>
        <w:t>Приклад:</w:t>
      </w:r>
      <w:r w:rsidRPr="00080769">
        <w:rPr>
          <w:sz w:val="28"/>
          <w:szCs w:val="28"/>
          <w:lang w:val="uk-UA"/>
        </w:rPr>
        <w:t xml:space="preserve"> Тема заняття: «Розвиток мовлення у дітей раннього віку».</w:t>
      </w:r>
    </w:p>
    <w:p w:rsidR="008B482C" w:rsidRPr="00080769" w:rsidRDefault="008B482C" w:rsidP="00BC3D69">
      <w:pPr>
        <w:pStyle w:val="a7"/>
        <w:numPr>
          <w:ilvl w:val="0"/>
          <w:numId w:val="64"/>
        </w:numPr>
        <w:tabs>
          <w:tab w:val="left" w:pos="1134"/>
        </w:tabs>
        <w:spacing w:before="0" w:beforeAutospacing="0" w:after="0" w:afterAutospacing="0" w:line="360" w:lineRule="auto"/>
        <w:ind w:left="0" w:firstLine="709"/>
        <w:jc w:val="both"/>
        <w:rPr>
          <w:sz w:val="28"/>
          <w:szCs w:val="28"/>
          <w:lang w:val="uk-UA"/>
        </w:rPr>
      </w:pPr>
      <w:r w:rsidRPr="00080769">
        <w:rPr>
          <w:sz w:val="28"/>
          <w:szCs w:val="28"/>
          <w:lang w:val="uk-UA"/>
        </w:rPr>
        <w:t xml:space="preserve">На інтерактивній дошці демонструється інтерактивна карта розвитку мовлення, де студенти можуть самостійно відзначати вікові етапи розвитку різних </w:t>
      </w:r>
      <w:proofErr w:type="spellStart"/>
      <w:r w:rsidRPr="00080769">
        <w:rPr>
          <w:sz w:val="28"/>
          <w:szCs w:val="28"/>
          <w:lang w:val="uk-UA"/>
        </w:rPr>
        <w:t>мовних</w:t>
      </w:r>
      <w:proofErr w:type="spellEnd"/>
      <w:r w:rsidRPr="00080769">
        <w:rPr>
          <w:sz w:val="28"/>
          <w:szCs w:val="28"/>
          <w:lang w:val="uk-UA"/>
        </w:rPr>
        <w:t xml:space="preserve"> навичок (</w:t>
      </w:r>
      <w:proofErr w:type="spellStart"/>
      <w:r w:rsidRPr="00080769">
        <w:rPr>
          <w:sz w:val="28"/>
          <w:szCs w:val="28"/>
          <w:lang w:val="uk-UA"/>
        </w:rPr>
        <w:t>гуління</w:t>
      </w:r>
      <w:proofErr w:type="spellEnd"/>
      <w:r w:rsidRPr="00080769">
        <w:rPr>
          <w:sz w:val="28"/>
          <w:szCs w:val="28"/>
          <w:lang w:val="uk-UA"/>
        </w:rPr>
        <w:t>, перші слова, формування фраз).</w:t>
      </w:r>
    </w:p>
    <w:p w:rsidR="008B482C" w:rsidRPr="00080769" w:rsidRDefault="008B482C" w:rsidP="00BC3D69">
      <w:pPr>
        <w:pStyle w:val="a7"/>
        <w:numPr>
          <w:ilvl w:val="0"/>
          <w:numId w:val="64"/>
        </w:numPr>
        <w:tabs>
          <w:tab w:val="left" w:pos="1134"/>
        </w:tabs>
        <w:spacing w:before="0" w:beforeAutospacing="0" w:after="0" w:afterAutospacing="0" w:line="360" w:lineRule="auto"/>
        <w:ind w:left="0" w:firstLine="709"/>
        <w:jc w:val="both"/>
        <w:rPr>
          <w:sz w:val="28"/>
          <w:szCs w:val="28"/>
          <w:lang w:val="uk-UA"/>
        </w:rPr>
      </w:pPr>
      <w:r w:rsidRPr="00080769">
        <w:rPr>
          <w:sz w:val="28"/>
          <w:szCs w:val="28"/>
          <w:lang w:val="uk-UA"/>
        </w:rPr>
        <w:t>Після пояснення запропоновано студентам пройти інтерактивне завдання, де вони можуть взаємодіяти з моделями мовленнєвого розвитку, додаючи вправи для кожного етапу.</w:t>
      </w:r>
    </w:p>
    <w:p w:rsidR="008B482C" w:rsidRPr="00080769" w:rsidRDefault="008B482C" w:rsidP="00BC3D69">
      <w:pPr>
        <w:pStyle w:val="a7"/>
        <w:numPr>
          <w:ilvl w:val="0"/>
          <w:numId w:val="64"/>
        </w:numPr>
        <w:tabs>
          <w:tab w:val="left" w:pos="1134"/>
        </w:tabs>
        <w:spacing w:before="0" w:beforeAutospacing="0" w:after="0" w:afterAutospacing="0" w:line="360" w:lineRule="auto"/>
        <w:ind w:left="0" w:firstLine="709"/>
        <w:jc w:val="both"/>
        <w:rPr>
          <w:bCs/>
          <w:sz w:val="28"/>
          <w:szCs w:val="28"/>
          <w:lang w:val="uk-UA"/>
        </w:rPr>
      </w:pPr>
      <w:r w:rsidRPr="00080769">
        <w:rPr>
          <w:bCs/>
          <w:sz w:val="28"/>
          <w:szCs w:val="28"/>
          <w:lang w:val="uk-UA"/>
        </w:rPr>
        <w:t>Мультимедійні посібники:</w:t>
      </w:r>
    </w:p>
    <w:p w:rsidR="008B482C" w:rsidRPr="00080769" w:rsidRDefault="008B482C" w:rsidP="00BC3D69">
      <w:pPr>
        <w:pStyle w:val="a7"/>
        <w:numPr>
          <w:ilvl w:val="0"/>
          <w:numId w:val="64"/>
        </w:numPr>
        <w:tabs>
          <w:tab w:val="left" w:pos="1134"/>
        </w:tabs>
        <w:spacing w:before="0" w:beforeAutospacing="0" w:after="0" w:afterAutospacing="0" w:line="360" w:lineRule="auto"/>
        <w:ind w:left="0" w:firstLine="709"/>
        <w:jc w:val="both"/>
        <w:rPr>
          <w:sz w:val="28"/>
          <w:szCs w:val="28"/>
          <w:lang w:val="uk-UA"/>
        </w:rPr>
      </w:pPr>
      <w:r w:rsidRPr="00080769">
        <w:rPr>
          <w:bCs/>
          <w:sz w:val="28"/>
          <w:szCs w:val="28"/>
          <w:lang w:val="uk-UA"/>
        </w:rPr>
        <w:t>Приклад:</w:t>
      </w:r>
      <w:r w:rsidRPr="00080769">
        <w:rPr>
          <w:sz w:val="28"/>
          <w:szCs w:val="28"/>
          <w:lang w:val="uk-UA"/>
        </w:rPr>
        <w:t xml:space="preserve"> Тема заняття: «Методика розвитку рухової активності у дітей раннього віку».</w:t>
      </w:r>
    </w:p>
    <w:p w:rsidR="008B482C" w:rsidRPr="00080769" w:rsidRDefault="008B482C" w:rsidP="00BC3D69">
      <w:pPr>
        <w:pStyle w:val="a7"/>
        <w:numPr>
          <w:ilvl w:val="0"/>
          <w:numId w:val="64"/>
        </w:numPr>
        <w:tabs>
          <w:tab w:val="left" w:pos="1134"/>
        </w:tabs>
        <w:spacing w:before="0" w:beforeAutospacing="0" w:after="0" w:afterAutospacing="0" w:line="360" w:lineRule="auto"/>
        <w:ind w:left="0" w:firstLine="709"/>
        <w:jc w:val="both"/>
        <w:rPr>
          <w:sz w:val="28"/>
          <w:szCs w:val="28"/>
          <w:lang w:val="uk-UA"/>
        </w:rPr>
      </w:pPr>
      <w:r w:rsidRPr="00080769">
        <w:rPr>
          <w:sz w:val="28"/>
          <w:szCs w:val="28"/>
          <w:lang w:val="uk-UA"/>
        </w:rPr>
        <w:lastRenderedPageBreak/>
        <w:t>Студенти працюють з мультимедійним посібником, який містить інтерактивні моделі вправ для розвитку рухової активності дітей. У посібнику є відео з демонстрацією вправ, текстові пояснення та інтерактивні завдання, де студенти мають підібрати відповідні вправи для кожної вікової групи.</w:t>
      </w:r>
    </w:p>
    <w:p w:rsidR="008B482C" w:rsidRPr="00080769" w:rsidRDefault="008B482C" w:rsidP="00BC3D69">
      <w:pPr>
        <w:pStyle w:val="a7"/>
        <w:numPr>
          <w:ilvl w:val="0"/>
          <w:numId w:val="64"/>
        </w:numPr>
        <w:tabs>
          <w:tab w:val="left" w:pos="1134"/>
        </w:tabs>
        <w:spacing w:before="0" w:beforeAutospacing="0" w:after="0" w:afterAutospacing="0" w:line="360" w:lineRule="auto"/>
        <w:ind w:left="0" w:firstLine="709"/>
        <w:jc w:val="both"/>
        <w:rPr>
          <w:sz w:val="28"/>
          <w:szCs w:val="28"/>
          <w:lang w:val="uk-UA"/>
        </w:rPr>
      </w:pPr>
      <w:r w:rsidRPr="00080769">
        <w:rPr>
          <w:sz w:val="28"/>
          <w:szCs w:val="28"/>
          <w:lang w:val="uk-UA"/>
        </w:rPr>
        <w:t>Після роботи з посібником студенти виконують практичне завдання, розробляючи свій план фізичного розвитку дитини.</w:t>
      </w:r>
    </w:p>
    <w:p w:rsidR="008B482C" w:rsidRPr="00080769" w:rsidRDefault="008B482C" w:rsidP="00BC3D69">
      <w:pPr>
        <w:pStyle w:val="a7"/>
        <w:numPr>
          <w:ilvl w:val="0"/>
          <w:numId w:val="64"/>
        </w:numPr>
        <w:tabs>
          <w:tab w:val="left" w:pos="1134"/>
        </w:tabs>
        <w:spacing w:before="0" w:beforeAutospacing="0" w:after="0" w:afterAutospacing="0" w:line="360" w:lineRule="auto"/>
        <w:ind w:left="0" w:firstLine="709"/>
        <w:jc w:val="both"/>
        <w:rPr>
          <w:bCs/>
          <w:sz w:val="28"/>
          <w:szCs w:val="28"/>
          <w:lang w:val="uk-UA"/>
        </w:rPr>
      </w:pPr>
      <w:r w:rsidRPr="00080769">
        <w:rPr>
          <w:bCs/>
          <w:sz w:val="28"/>
          <w:szCs w:val="28"/>
          <w:lang w:val="uk-UA"/>
        </w:rPr>
        <w:t>Віртуальні екскурсії:</w:t>
      </w:r>
    </w:p>
    <w:p w:rsidR="008B482C" w:rsidRPr="00080769" w:rsidRDefault="008B482C" w:rsidP="00BC3D69">
      <w:pPr>
        <w:pStyle w:val="a7"/>
        <w:numPr>
          <w:ilvl w:val="0"/>
          <w:numId w:val="64"/>
        </w:numPr>
        <w:tabs>
          <w:tab w:val="left" w:pos="1134"/>
        </w:tabs>
        <w:spacing w:before="0" w:beforeAutospacing="0" w:after="0" w:afterAutospacing="0" w:line="360" w:lineRule="auto"/>
        <w:ind w:left="0" w:firstLine="709"/>
        <w:jc w:val="both"/>
        <w:rPr>
          <w:sz w:val="28"/>
          <w:szCs w:val="28"/>
          <w:lang w:val="uk-UA"/>
        </w:rPr>
      </w:pPr>
      <w:r w:rsidRPr="00080769">
        <w:rPr>
          <w:bCs/>
          <w:sz w:val="28"/>
          <w:szCs w:val="28"/>
          <w:lang w:val="uk-UA"/>
        </w:rPr>
        <w:t>Приклад:</w:t>
      </w:r>
      <w:r w:rsidRPr="00080769">
        <w:rPr>
          <w:sz w:val="28"/>
          <w:szCs w:val="28"/>
          <w:lang w:val="uk-UA"/>
        </w:rPr>
        <w:t xml:space="preserve"> Тема заняття: «Організація предметно-ігрового середовища для дітей раннього віку».</w:t>
      </w:r>
    </w:p>
    <w:p w:rsidR="008B482C" w:rsidRPr="00080769" w:rsidRDefault="008B482C" w:rsidP="00BC3D69">
      <w:pPr>
        <w:pStyle w:val="a7"/>
        <w:numPr>
          <w:ilvl w:val="0"/>
          <w:numId w:val="64"/>
        </w:numPr>
        <w:tabs>
          <w:tab w:val="left" w:pos="1134"/>
        </w:tabs>
        <w:spacing w:before="0" w:beforeAutospacing="0" w:after="0" w:afterAutospacing="0" w:line="360" w:lineRule="auto"/>
        <w:ind w:left="0" w:firstLine="709"/>
        <w:jc w:val="both"/>
        <w:rPr>
          <w:sz w:val="28"/>
          <w:szCs w:val="28"/>
          <w:lang w:val="uk-UA"/>
        </w:rPr>
      </w:pPr>
      <w:r w:rsidRPr="00080769">
        <w:rPr>
          <w:sz w:val="28"/>
          <w:szCs w:val="28"/>
          <w:lang w:val="uk-UA"/>
        </w:rPr>
        <w:t>Використано віртуальну екскурсію по сучасному дитячому садку, в якій демонструвалося різні варіанти організації середовища: ігрові зони, навчальні куточки, сенсорні простори.</w:t>
      </w:r>
    </w:p>
    <w:p w:rsidR="008B482C" w:rsidRPr="00080769" w:rsidRDefault="008B482C" w:rsidP="00BC3D69">
      <w:pPr>
        <w:pStyle w:val="a7"/>
        <w:numPr>
          <w:ilvl w:val="0"/>
          <w:numId w:val="64"/>
        </w:numPr>
        <w:tabs>
          <w:tab w:val="left" w:pos="1134"/>
        </w:tabs>
        <w:spacing w:before="0" w:beforeAutospacing="0" w:after="0" w:afterAutospacing="0" w:line="360" w:lineRule="auto"/>
        <w:ind w:left="0" w:firstLine="709"/>
        <w:jc w:val="both"/>
        <w:rPr>
          <w:sz w:val="28"/>
          <w:szCs w:val="28"/>
          <w:lang w:val="uk-UA"/>
        </w:rPr>
      </w:pPr>
      <w:r w:rsidRPr="00080769">
        <w:rPr>
          <w:sz w:val="28"/>
          <w:szCs w:val="28"/>
          <w:lang w:val="uk-UA"/>
        </w:rPr>
        <w:t>Студенти досліджують, як предметно-ігрове середовище впливає на розвиток дітей, і обговорюють, які елементи вони б використали у своїй педагогічній практиці.</w:t>
      </w:r>
    </w:p>
    <w:p w:rsidR="008B482C" w:rsidRPr="00080769" w:rsidRDefault="008B482C" w:rsidP="00BC3D69">
      <w:pPr>
        <w:pStyle w:val="a7"/>
        <w:numPr>
          <w:ilvl w:val="0"/>
          <w:numId w:val="64"/>
        </w:numPr>
        <w:tabs>
          <w:tab w:val="left" w:pos="1134"/>
        </w:tabs>
        <w:spacing w:before="0" w:beforeAutospacing="0" w:after="0" w:afterAutospacing="0" w:line="360" w:lineRule="auto"/>
        <w:ind w:left="0" w:firstLine="709"/>
        <w:jc w:val="both"/>
        <w:rPr>
          <w:bCs/>
          <w:sz w:val="28"/>
          <w:szCs w:val="28"/>
          <w:lang w:val="uk-UA"/>
        </w:rPr>
      </w:pPr>
      <w:r w:rsidRPr="00080769">
        <w:rPr>
          <w:bCs/>
          <w:sz w:val="28"/>
          <w:szCs w:val="28"/>
          <w:lang w:val="uk-UA"/>
        </w:rPr>
        <w:t>Інтерактивні опитування:</w:t>
      </w:r>
    </w:p>
    <w:p w:rsidR="008B482C" w:rsidRPr="00080769" w:rsidRDefault="008B482C" w:rsidP="00BC3D69">
      <w:pPr>
        <w:pStyle w:val="a7"/>
        <w:numPr>
          <w:ilvl w:val="0"/>
          <w:numId w:val="64"/>
        </w:numPr>
        <w:tabs>
          <w:tab w:val="left" w:pos="1134"/>
        </w:tabs>
        <w:spacing w:before="0" w:beforeAutospacing="0" w:after="0" w:afterAutospacing="0" w:line="360" w:lineRule="auto"/>
        <w:ind w:left="0" w:firstLine="709"/>
        <w:jc w:val="both"/>
        <w:rPr>
          <w:sz w:val="28"/>
          <w:szCs w:val="28"/>
          <w:lang w:val="uk-UA"/>
        </w:rPr>
      </w:pPr>
      <w:r w:rsidRPr="00080769">
        <w:rPr>
          <w:bCs/>
          <w:sz w:val="28"/>
          <w:szCs w:val="28"/>
          <w:lang w:val="uk-UA"/>
        </w:rPr>
        <w:t>Приклад:</w:t>
      </w:r>
      <w:r w:rsidRPr="00080769">
        <w:rPr>
          <w:sz w:val="28"/>
          <w:szCs w:val="28"/>
          <w:lang w:val="uk-UA"/>
        </w:rPr>
        <w:t xml:space="preserve"> Тема заняття: «Соціально-емоційний розвиток дітей раннього віку».</w:t>
      </w:r>
    </w:p>
    <w:p w:rsidR="008B482C" w:rsidRPr="00080769" w:rsidRDefault="008B482C" w:rsidP="00BC3D69">
      <w:pPr>
        <w:pStyle w:val="a7"/>
        <w:numPr>
          <w:ilvl w:val="0"/>
          <w:numId w:val="64"/>
        </w:numPr>
        <w:tabs>
          <w:tab w:val="left" w:pos="1134"/>
        </w:tabs>
        <w:spacing w:before="0" w:beforeAutospacing="0" w:after="0" w:afterAutospacing="0" w:line="360" w:lineRule="auto"/>
        <w:ind w:left="0" w:firstLine="709"/>
        <w:jc w:val="both"/>
        <w:rPr>
          <w:sz w:val="28"/>
          <w:szCs w:val="28"/>
          <w:lang w:val="uk-UA"/>
        </w:rPr>
      </w:pPr>
      <w:r w:rsidRPr="00080769">
        <w:rPr>
          <w:sz w:val="28"/>
          <w:szCs w:val="28"/>
          <w:lang w:val="uk-UA"/>
        </w:rPr>
        <w:t xml:space="preserve">Проводилося опитування за допомогою платформи </w:t>
      </w:r>
      <w:proofErr w:type="spellStart"/>
      <w:r w:rsidRPr="00080769">
        <w:rPr>
          <w:sz w:val="28"/>
          <w:szCs w:val="28"/>
          <w:lang w:val="uk-UA"/>
        </w:rPr>
        <w:t>Kahoot</w:t>
      </w:r>
      <w:proofErr w:type="spellEnd"/>
      <w:r w:rsidRPr="00080769">
        <w:rPr>
          <w:sz w:val="28"/>
          <w:szCs w:val="28"/>
          <w:lang w:val="uk-UA"/>
        </w:rPr>
        <w:t>, де студенти відповідали на питання про різні аспекти емоційного розвитку дітей раннього віку та методи виховання емоційної стійкості.</w:t>
      </w:r>
    </w:p>
    <w:p w:rsidR="008B482C" w:rsidRPr="00080769" w:rsidRDefault="008B482C" w:rsidP="00BC3D69">
      <w:pPr>
        <w:pStyle w:val="a7"/>
        <w:numPr>
          <w:ilvl w:val="0"/>
          <w:numId w:val="64"/>
        </w:numPr>
        <w:tabs>
          <w:tab w:val="left" w:pos="1134"/>
        </w:tabs>
        <w:spacing w:before="0" w:beforeAutospacing="0" w:after="0" w:afterAutospacing="0" w:line="360" w:lineRule="auto"/>
        <w:ind w:left="0" w:firstLine="709"/>
        <w:jc w:val="both"/>
        <w:rPr>
          <w:sz w:val="28"/>
          <w:szCs w:val="28"/>
          <w:lang w:val="uk-UA"/>
        </w:rPr>
      </w:pPr>
      <w:r w:rsidRPr="00080769">
        <w:rPr>
          <w:sz w:val="28"/>
          <w:szCs w:val="28"/>
          <w:lang w:val="uk-UA"/>
        </w:rPr>
        <w:t>Результати опитування відображаються на екрані у реальному часі, що дозволяє одразу ж обговорювати найбільш важливі аспекти та коригувати відповіді.</w:t>
      </w:r>
    </w:p>
    <w:p w:rsidR="008B482C" w:rsidRPr="00080769" w:rsidRDefault="008B482C" w:rsidP="00BC3D69">
      <w:pPr>
        <w:pStyle w:val="a7"/>
        <w:numPr>
          <w:ilvl w:val="0"/>
          <w:numId w:val="64"/>
        </w:numPr>
        <w:tabs>
          <w:tab w:val="left" w:pos="1134"/>
        </w:tabs>
        <w:spacing w:before="0" w:beforeAutospacing="0" w:after="0" w:afterAutospacing="0" w:line="360" w:lineRule="auto"/>
        <w:ind w:left="0" w:firstLine="709"/>
        <w:jc w:val="both"/>
        <w:rPr>
          <w:bCs/>
          <w:sz w:val="28"/>
          <w:szCs w:val="28"/>
          <w:lang w:val="uk-UA"/>
        </w:rPr>
      </w:pPr>
      <w:r w:rsidRPr="00080769">
        <w:rPr>
          <w:bCs/>
          <w:sz w:val="28"/>
          <w:szCs w:val="28"/>
          <w:lang w:val="uk-UA"/>
        </w:rPr>
        <w:t>Аудіо-вправи:</w:t>
      </w:r>
    </w:p>
    <w:p w:rsidR="008B482C" w:rsidRPr="00080769" w:rsidRDefault="008B482C" w:rsidP="00BC3D69">
      <w:pPr>
        <w:pStyle w:val="a7"/>
        <w:numPr>
          <w:ilvl w:val="0"/>
          <w:numId w:val="64"/>
        </w:numPr>
        <w:tabs>
          <w:tab w:val="left" w:pos="1134"/>
        </w:tabs>
        <w:spacing w:before="0" w:beforeAutospacing="0" w:after="0" w:afterAutospacing="0" w:line="360" w:lineRule="auto"/>
        <w:ind w:left="0" w:firstLine="709"/>
        <w:jc w:val="both"/>
        <w:rPr>
          <w:sz w:val="28"/>
          <w:szCs w:val="28"/>
          <w:lang w:val="uk-UA"/>
        </w:rPr>
      </w:pPr>
      <w:r w:rsidRPr="00080769">
        <w:rPr>
          <w:bCs/>
          <w:sz w:val="28"/>
          <w:szCs w:val="28"/>
          <w:lang w:val="uk-UA"/>
        </w:rPr>
        <w:t>Приклад:</w:t>
      </w:r>
      <w:r w:rsidRPr="00080769">
        <w:rPr>
          <w:sz w:val="28"/>
          <w:szCs w:val="28"/>
          <w:lang w:val="uk-UA"/>
        </w:rPr>
        <w:t xml:space="preserve"> Тема заняття: «Музично-ритмічний розвиток дітей раннього віку».</w:t>
      </w:r>
    </w:p>
    <w:p w:rsidR="008B482C" w:rsidRPr="00080769" w:rsidRDefault="008B482C" w:rsidP="00BC3D69">
      <w:pPr>
        <w:pStyle w:val="a7"/>
        <w:numPr>
          <w:ilvl w:val="0"/>
          <w:numId w:val="64"/>
        </w:numPr>
        <w:tabs>
          <w:tab w:val="left" w:pos="1134"/>
        </w:tabs>
        <w:spacing w:before="0" w:beforeAutospacing="0" w:after="0" w:afterAutospacing="0" w:line="360" w:lineRule="auto"/>
        <w:ind w:left="0" w:firstLine="709"/>
        <w:jc w:val="both"/>
        <w:rPr>
          <w:sz w:val="28"/>
          <w:szCs w:val="28"/>
          <w:lang w:val="uk-UA"/>
        </w:rPr>
      </w:pPr>
      <w:r w:rsidRPr="00080769">
        <w:rPr>
          <w:sz w:val="28"/>
          <w:szCs w:val="28"/>
          <w:lang w:val="uk-UA"/>
        </w:rPr>
        <w:t xml:space="preserve">Використання </w:t>
      </w:r>
      <w:proofErr w:type="spellStart"/>
      <w:r w:rsidRPr="00080769">
        <w:rPr>
          <w:sz w:val="28"/>
          <w:szCs w:val="28"/>
          <w:lang w:val="uk-UA"/>
        </w:rPr>
        <w:t>аудіозаписів</w:t>
      </w:r>
      <w:proofErr w:type="spellEnd"/>
      <w:r w:rsidRPr="00080769">
        <w:rPr>
          <w:sz w:val="28"/>
          <w:szCs w:val="28"/>
          <w:lang w:val="uk-UA"/>
        </w:rPr>
        <w:t xml:space="preserve"> з різними музичними вправами для розвитку ритміки та координації у дітей. Студенти слухають різні музичні </w:t>
      </w:r>
      <w:r w:rsidRPr="00080769">
        <w:rPr>
          <w:sz w:val="28"/>
          <w:szCs w:val="28"/>
          <w:lang w:val="uk-UA"/>
        </w:rPr>
        <w:lastRenderedPageBreak/>
        <w:t>композиції, які можуть бути використані для рухливих ігор з дітьми, і розробляють відповідні заняття на основі прослуханих матеріалів.</w:t>
      </w:r>
    </w:p>
    <w:p w:rsidR="008B482C" w:rsidRPr="00080769" w:rsidRDefault="008B482C" w:rsidP="00BC3D69">
      <w:pPr>
        <w:pStyle w:val="a7"/>
        <w:numPr>
          <w:ilvl w:val="0"/>
          <w:numId w:val="64"/>
        </w:numPr>
        <w:tabs>
          <w:tab w:val="left" w:pos="1134"/>
        </w:tabs>
        <w:spacing w:before="0" w:beforeAutospacing="0" w:after="0" w:afterAutospacing="0" w:line="360" w:lineRule="auto"/>
        <w:ind w:left="0" w:firstLine="709"/>
        <w:jc w:val="both"/>
        <w:rPr>
          <w:sz w:val="28"/>
          <w:szCs w:val="28"/>
          <w:lang w:val="uk-UA"/>
        </w:rPr>
      </w:pPr>
      <w:r w:rsidRPr="00080769">
        <w:rPr>
          <w:sz w:val="28"/>
          <w:szCs w:val="28"/>
          <w:lang w:val="uk-UA"/>
        </w:rPr>
        <w:t>Після цього студенти обговорюють, як музика може впливати на психофізіологічний розвиток дітей.</w:t>
      </w:r>
    </w:p>
    <w:p w:rsidR="008B482C" w:rsidRPr="00080769" w:rsidRDefault="008B482C" w:rsidP="008B482C">
      <w:pPr>
        <w:pStyle w:val="a7"/>
        <w:spacing w:before="0" w:beforeAutospacing="0" w:after="0" w:afterAutospacing="0" w:line="360" w:lineRule="auto"/>
        <w:ind w:firstLine="709"/>
        <w:jc w:val="both"/>
        <w:rPr>
          <w:sz w:val="28"/>
          <w:szCs w:val="28"/>
          <w:lang w:val="uk-UA"/>
        </w:rPr>
      </w:pPr>
      <w:r w:rsidRPr="00080769">
        <w:rPr>
          <w:sz w:val="28"/>
          <w:szCs w:val="28"/>
          <w:lang w:val="uk-UA"/>
        </w:rPr>
        <w:t>Застосування мультимедійних технологій у курсі «Методики розвитку та виховання дітей раннього вік» сприяє тому, щоб студенти могли краще зрозуміти практичні аспекти виховання, працювати з інноваційними методиками і формувати сучасні підходи до роботи з дітьми.</w:t>
      </w:r>
    </w:p>
    <w:p w:rsidR="008B482C" w:rsidRPr="00080769" w:rsidRDefault="008B482C" w:rsidP="008B482C">
      <w:pPr>
        <w:pStyle w:val="a7"/>
        <w:spacing w:before="0" w:beforeAutospacing="0" w:after="0" w:afterAutospacing="0" w:line="360" w:lineRule="auto"/>
        <w:ind w:firstLine="709"/>
        <w:jc w:val="both"/>
        <w:rPr>
          <w:sz w:val="28"/>
          <w:szCs w:val="28"/>
          <w:lang w:val="uk-UA"/>
        </w:rPr>
      </w:pPr>
      <w:r w:rsidRPr="00080769">
        <w:rPr>
          <w:sz w:val="28"/>
          <w:szCs w:val="28"/>
          <w:lang w:val="uk-UA"/>
        </w:rPr>
        <w:t>Отже, у процесі колективної роботи на практичному занятті студенти самостійно розвивають пильність і тактовність у розумінні дитячої психології, стають непересічними талантами, здатними зробити вагомий внесок у вітчизняну та світову культуру. Цей процес мотивує їх прагнути до особистісного зростання, сприймаючи свої досягнення як взірець.</w:t>
      </w:r>
    </w:p>
    <w:p w:rsidR="00891305" w:rsidRPr="00080769" w:rsidRDefault="00D445CD" w:rsidP="006A07A3">
      <w:pPr>
        <w:pStyle w:val="a7"/>
        <w:spacing w:before="0" w:beforeAutospacing="0" w:after="0" w:afterAutospacing="0" w:line="360" w:lineRule="auto"/>
        <w:ind w:firstLine="709"/>
        <w:jc w:val="both"/>
        <w:rPr>
          <w:sz w:val="28"/>
          <w:szCs w:val="28"/>
          <w:lang w:val="uk-UA"/>
        </w:rPr>
      </w:pPr>
      <w:r>
        <w:rPr>
          <w:sz w:val="28"/>
          <w:szCs w:val="28"/>
          <w:lang w:val="uk-UA"/>
        </w:rPr>
        <w:t>Вважаємо, що т</w:t>
      </w:r>
      <w:r w:rsidR="00891305" w:rsidRPr="00080769">
        <w:rPr>
          <w:sz w:val="28"/>
          <w:szCs w:val="28"/>
          <w:lang w:val="uk-UA"/>
        </w:rPr>
        <w:t xml:space="preserve">акож </w:t>
      </w:r>
      <w:r w:rsidR="006A07A3" w:rsidRPr="00080769">
        <w:rPr>
          <w:sz w:val="28"/>
          <w:szCs w:val="28"/>
          <w:lang w:val="uk-UA"/>
        </w:rPr>
        <w:t>інтерактивними методами та прийомами формування педагогічної майстерності майбутніх вихователів актуальними є: інтерв’ю («Педагогічні цінності сучасного вихователя», «Педагогічна творчість як компонент фахової підготовки сучасного вихователя», «Професійна культура як інтегральна якість майбутнього вихователя»); диспути («Професійне самовдосконалення вихователя − це не-</w:t>
      </w:r>
      <w:proofErr w:type="spellStart"/>
      <w:r w:rsidR="006A07A3" w:rsidRPr="00080769">
        <w:rPr>
          <w:sz w:val="28"/>
          <w:szCs w:val="28"/>
          <w:lang w:val="uk-UA"/>
        </w:rPr>
        <w:t>обхідність</w:t>
      </w:r>
      <w:proofErr w:type="spellEnd"/>
      <w:r w:rsidR="006A07A3" w:rsidRPr="00080769">
        <w:rPr>
          <w:sz w:val="28"/>
          <w:szCs w:val="28"/>
          <w:lang w:val="uk-UA"/>
        </w:rPr>
        <w:t xml:space="preserve"> чи ні?», «Педагогічна майстерність вихователя закладу дошкільної освіти як вищий рівень його професійної діяльності»); дебати («Ідея планування і здійснення інтеграційного підходу в педагогічному процесі з дітьми дошкільного віку: переваги і недоліки в застосуванні інтеграційного підходу з позицій педагога та дитини»); «Мікрофон» («Які функції має виконувати сучасний вихователь?», «Хто такий майстер?», «Яким повинен бути вихователь-майстер?» та ін.); «Незакінчені речення» («Особливостями професійної культури вихователя закладу дошкільної освіти є ...», «Візитною карткою вихователя є ...» та ін.); ділові ігри («Кроки до педагогічної майстерності», «Сучасний вихователь – який він має бути?», «Культура мови </w:t>
      </w:r>
      <w:r w:rsidR="006A07A3" w:rsidRPr="00080769">
        <w:rPr>
          <w:sz w:val="28"/>
          <w:szCs w:val="28"/>
          <w:lang w:val="uk-UA"/>
        </w:rPr>
        <w:lastRenderedPageBreak/>
        <w:t>вихователя закладу дошкільної освіти»); технологія «</w:t>
      </w:r>
      <w:proofErr w:type="spellStart"/>
      <w:r w:rsidR="006A07A3" w:rsidRPr="00080769">
        <w:rPr>
          <w:sz w:val="28"/>
          <w:szCs w:val="28"/>
          <w:lang w:val="uk-UA"/>
        </w:rPr>
        <w:t>кінодидактика</w:t>
      </w:r>
      <w:proofErr w:type="spellEnd"/>
      <w:r w:rsidR="006A07A3" w:rsidRPr="00080769">
        <w:rPr>
          <w:sz w:val="28"/>
          <w:szCs w:val="28"/>
          <w:lang w:val="uk-UA"/>
        </w:rPr>
        <w:t>» та ін. [12].</w:t>
      </w:r>
    </w:p>
    <w:p w:rsidR="008B482C" w:rsidRPr="00080769" w:rsidRDefault="006A07A3" w:rsidP="008B482C">
      <w:pPr>
        <w:spacing w:after="0" w:line="360" w:lineRule="auto"/>
        <w:ind w:firstLine="709"/>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Отже, в</w:t>
      </w:r>
      <w:r w:rsidR="008B482C" w:rsidRPr="00080769">
        <w:rPr>
          <w:rFonts w:ascii="Times New Roman" w:eastAsia="Times New Roman" w:hAnsi="Times New Roman" w:cs="Times New Roman"/>
          <w:sz w:val="28"/>
          <w:szCs w:val="28"/>
          <w:lang w:val="uk-UA" w:eastAsia="ru-RU"/>
        </w:rPr>
        <w:t xml:space="preserve">икористання </w:t>
      </w:r>
      <w:r w:rsidR="0043769D" w:rsidRPr="00080769">
        <w:rPr>
          <w:rFonts w:ascii="Times New Roman" w:eastAsia="Times New Roman" w:hAnsi="Times New Roman" w:cs="Times New Roman"/>
          <w:sz w:val="28"/>
          <w:szCs w:val="28"/>
          <w:lang w:val="uk-UA" w:eastAsia="ru-RU"/>
        </w:rPr>
        <w:t xml:space="preserve">інтерактивних </w:t>
      </w:r>
      <w:r w:rsidR="008B482C" w:rsidRPr="00080769">
        <w:rPr>
          <w:rFonts w:ascii="Times New Roman" w:eastAsia="Times New Roman" w:hAnsi="Times New Roman" w:cs="Times New Roman"/>
          <w:sz w:val="28"/>
          <w:szCs w:val="28"/>
          <w:lang w:val="uk-UA" w:eastAsia="ru-RU"/>
        </w:rPr>
        <w:t>технологі</w:t>
      </w:r>
      <w:r w:rsidR="0043769D" w:rsidRPr="00080769">
        <w:rPr>
          <w:rFonts w:ascii="Times New Roman" w:eastAsia="Times New Roman" w:hAnsi="Times New Roman" w:cs="Times New Roman"/>
          <w:sz w:val="28"/>
          <w:szCs w:val="28"/>
          <w:lang w:val="uk-UA" w:eastAsia="ru-RU"/>
        </w:rPr>
        <w:t xml:space="preserve">й </w:t>
      </w:r>
      <w:r w:rsidR="008B482C" w:rsidRPr="00080769">
        <w:rPr>
          <w:rFonts w:ascii="Times New Roman" w:eastAsia="Times New Roman" w:hAnsi="Times New Roman" w:cs="Times New Roman"/>
          <w:sz w:val="28"/>
          <w:szCs w:val="28"/>
          <w:lang w:val="uk-UA" w:eastAsia="ru-RU"/>
        </w:rPr>
        <w:t xml:space="preserve">під час підготовки майбутніх педагогів і фахівців з дошкільної освіти сприяє формуванню </w:t>
      </w:r>
      <w:proofErr w:type="spellStart"/>
      <w:r w:rsidR="008B482C" w:rsidRPr="00080769">
        <w:rPr>
          <w:rFonts w:ascii="Times New Roman" w:eastAsia="Times New Roman" w:hAnsi="Times New Roman" w:cs="Times New Roman"/>
          <w:sz w:val="28"/>
          <w:szCs w:val="28"/>
          <w:lang w:val="uk-UA" w:eastAsia="ru-RU"/>
        </w:rPr>
        <w:t>професійно</w:t>
      </w:r>
      <w:proofErr w:type="spellEnd"/>
      <w:r w:rsidR="008B482C" w:rsidRPr="00080769">
        <w:rPr>
          <w:rFonts w:ascii="Times New Roman" w:eastAsia="Times New Roman" w:hAnsi="Times New Roman" w:cs="Times New Roman"/>
          <w:sz w:val="28"/>
          <w:szCs w:val="28"/>
          <w:lang w:val="uk-UA" w:eastAsia="ru-RU"/>
        </w:rPr>
        <w:t xml:space="preserve"> важливих якостей. Це також стимулює їх постійний саморозвиток і самореалізацію, що, безумовно, підвищує рівень їхньої професійної компетентності та цінність як фахівців у цій сфері.</w:t>
      </w:r>
    </w:p>
    <w:p w:rsidR="007F72DA" w:rsidRPr="00080769" w:rsidRDefault="007F72DA" w:rsidP="00710F2B">
      <w:pPr>
        <w:spacing w:after="0" w:line="360" w:lineRule="auto"/>
        <w:jc w:val="both"/>
        <w:rPr>
          <w:rFonts w:ascii="Times New Roman" w:eastAsia="Times New Roman" w:hAnsi="Times New Roman" w:cs="Times New Roman"/>
          <w:sz w:val="28"/>
          <w:szCs w:val="28"/>
          <w:lang w:val="uk-UA" w:eastAsia="ru-RU"/>
        </w:rPr>
      </w:pPr>
    </w:p>
    <w:p w:rsidR="007F72DA" w:rsidRPr="00080769" w:rsidRDefault="007F72DA" w:rsidP="008B482C">
      <w:pPr>
        <w:spacing w:after="0" w:line="360" w:lineRule="auto"/>
        <w:ind w:firstLine="709"/>
        <w:jc w:val="both"/>
        <w:rPr>
          <w:rFonts w:ascii="Times New Roman" w:eastAsia="Times New Roman" w:hAnsi="Times New Roman" w:cs="Times New Roman"/>
          <w:sz w:val="28"/>
          <w:szCs w:val="28"/>
          <w:lang w:val="uk-UA" w:eastAsia="ru-RU"/>
        </w:rPr>
      </w:pPr>
    </w:p>
    <w:p w:rsidR="008B482C" w:rsidRPr="00080769" w:rsidRDefault="008B482C" w:rsidP="008B482C">
      <w:pPr>
        <w:spacing w:after="0" w:line="360" w:lineRule="auto"/>
        <w:ind w:firstLine="709"/>
        <w:jc w:val="both"/>
        <w:rPr>
          <w:rFonts w:ascii="Times New Roman" w:hAnsi="Times New Roman" w:cs="Times New Roman"/>
          <w:b/>
          <w:sz w:val="28"/>
          <w:szCs w:val="28"/>
          <w:lang w:val="uk-UA"/>
        </w:rPr>
      </w:pPr>
      <w:r w:rsidRPr="00080769">
        <w:rPr>
          <w:rFonts w:ascii="Times New Roman" w:hAnsi="Times New Roman" w:cs="Times New Roman"/>
          <w:b/>
          <w:sz w:val="28"/>
          <w:szCs w:val="28"/>
          <w:lang w:val="uk-UA"/>
        </w:rPr>
        <w:t xml:space="preserve">2.3 Моніторинг процесу формування педагогічної майстерності майбутніх фахівців дошкільної освіти (на прикладі Хмельницької </w:t>
      </w:r>
      <w:proofErr w:type="spellStart"/>
      <w:r w:rsidRPr="00080769">
        <w:rPr>
          <w:rFonts w:ascii="Times New Roman" w:hAnsi="Times New Roman" w:cs="Times New Roman"/>
          <w:b/>
          <w:sz w:val="28"/>
          <w:szCs w:val="28"/>
          <w:lang w:val="uk-UA"/>
        </w:rPr>
        <w:t>гуманітарно</w:t>
      </w:r>
      <w:proofErr w:type="spellEnd"/>
      <w:r w:rsidRPr="00080769">
        <w:rPr>
          <w:rFonts w:ascii="Times New Roman" w:hAnsi="Times New Roman" w:cs="Times New Roman"/>
          <w:b/>
          <w:sz w:val="28"/>
          <w:szCs w:val="28"/>
          <w:lang w:val="uk-UA"/>
        </w:rPr>
        <w:t>-педагогічної академії)</w:t>
      </w:r>
    </w:p>
    <w:p w:rsidR="008B482C" w:rsidRPr="00080769" w:rsidRDefault="008B482C" w:rsidP="008B482C">
      <w:pPr>
        <w:spacing w:after="0" w:line="360" w:lineRule="auto"/>
        <w:ind w:firstLine="709"/>
        <w:jc w:val="both"/>
        <w:rPr>
          <w:rFonts w:ascii="Times New Roman" w:hAnsi="Times New Roman" w:cs="Times New Roman"/>
          <w:b/>
          <w:sz w:val="28"/>
          <w:szCs w:val="28"/>
          <w:lang w:val="uk-UA"/>
        </w:rPr>
      </w:pP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У попередньому підрозділи ми вказали на те, що упродовж періоду переддипломної практики (2 вересня 2024 року</w:t>
      </w:r>
      <w:r w:rsidR="006A07A3" w:rsidRPr="00080769">
        <w:rPr>
          <w:rFonts w:ascii="Times New Roman" w:hAnsi="Times New Roman" w:cs="Times New Roman"/>
          <w:sz w:val="28"/>
          <w:szCs w:val="28"/>
          <w:lang w:val="uk-UA"/>
        </w:rPr>
        <w:t xml:space="preserve"> –</w:t>
      </w:r>
      <w:r w:rsidRPr="00080769">
        <w:rPr>
          <w:rFonts w:ascii="Times New Roman" w:hAnsi="Times New Roman" w:cs="Times New Roman"/>
          <w:sz w:val="28"/>
          <w:szCs w:val="28"/>
          <w:lang w:val="uk-UA"/>
        </w:rPr>
        <w:t xml:space="preserve"> 25 жовтня 2024 року) на базі Хмельницької </w:t>
      </w:r>
      <w:proofErr w:type="spellStart"/>
      <w:r w:rsidRPr="00080769">
        <w:rPr>
          <w:rFonts w:ascii="Times New Roman" w:hAnsi="Times New Roman" w:cs="Times New Roman"/>
          <w:sz w:val="28"/>
          <w:szCs w:val="28"/>
          <w:lang w:val="uk-UA"/>
        </w:rPr>
        <w:t>гуманітарно</w:t>
      </w:r>
      <w:proofErr w:type="spellEnd"/>
      <w:r w:rsidRPr="00080769">
        <w:rPr>
          <w:rFonts w:ascii="Times New Roman" w:hAnsi="Times New Roman" w:cs="Times New Roman"/>
          <w:sz w:val="28"/>
          <w:szCs w:val="28"/>
          <w:lang w:val="uk-UA"/>
        </w:rPr>
        <w:t>-педагогічної академії ми проводили заняття із застосування різноманітних технологій для формування професійної майстерності майбутніх фахівців дошкільної освіти (Група ДО</w:t>
      </w:r>
      <w:r w:rsidR="006A07A3" w:rsidRPr="00080769">
        <w:rPr>
          <w:rFonts w:ascii="Times New Roman" w:hAnsi="Times New Roman" w:cs="Times New Roman"/>
          <w:sz w:val="28"/>
          <w:szCs w:val="28"/>
          <w:lang w:val="uk-UA"/>
        </w:rPr>
        <w:t xml:space="preserve"> – </w:t>
      </w:r>
      <w:r w:rsidRPr="00080769">
        <w:rPr>
          <w:rFonts w:ascii="Times New Roman" w:hAnsi="Times New Roman" w:cs="Times New Roman"/>
          <w:sz w:val="28"/>
          <w:szCs w:val="28"/>
          <w:lang w:val="uk-UA"/>
        </w:rPr>
        <w:t>21б). Наше дослідження показало, що використання різноманітних педагогічних технологій, творча спрямованість формування особистості спеціаліста, все це сприяло формуванню професійної майстерності майбутніх педагогів, зокрема таких складових, як гуманістична спрямованість особистості, висока якість професійних знань, умінь і навичок, володіння педагогічними техніками, розвиток педагогічних здібностей, педагогічна творчість Однією з важливих умов моніторингу ми бачимо у системності, регулярності проведення контрольних заходів.</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У процесі нашого дослідження ми провели опитування на початку практики (2</w:t>
      </w:r>
      <w:r w:rsidR="006A07A3" w:rsidRPr="00080769">
        <w:rPr>
          <w:rFonts w:ascii="Times New Roman" w:hAnsi="Times New Roman" w:cs="Times New Roman"/>
          <w:sz w:val="28"/>
          <w:szCs w:val="28"/>
          <w:lang w:val="uk-UA"/>
        </w:rPr>
        <w:t xml:space="preserve"> – </w:t>
      </w:r>
      <w:r w:rsidRPr="00080769">
        <w:rPr>
          <w:rFonts w:ascii="Times New Roman" w:hAnsi="Times New Roman" w:cs="Times New Roman"/>
          <w:sz w:val="28"/>
          <w:szCs w:val="28"/>
          <w:lang w:val="uk-UA"/>
        </w:rPr>
        <w:t xml:space="preserve">3 вересня 2024 року) та вкінці (24 – 25 жовтня 2024 року) </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lastRenderedPageBreak/>
        <w:t>На початку та в кінці дослідження студентам було запропоновано анкету, в якій вони мали самостійно оцінити свій рівень вихованості. (Додаток А)</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Результати ми порівнювали у таблиці </w:t>
      </w:r>
      <w:r w:rsidR="00B30A69">
        <w:rPr>
          <w:rFonts w:ascii="Times New Roman" w:hAnsi="Times New Roman" w:cs="Times New Roman"/>
          <w:sz w:val="28"/>
          <w:szCs w:val="28"/>
          <w:lang w:val="uk-UA"/>
        </w:rPr>
        <w:t>2.1</w:t>
      </w:r>
      <w:r w:rsidRPr="00080769">
        <w:rPr>
          <w:rFonts w:ascii="Times New Roman" w:hAnsi="Times New Roman" w:cs="Times New Roman"/>
          <w:sz w:val="28"/>
          <w:szCs w:val="28"/>
          <w:lang w:val="uk-UA"/>
        </w:rPr>
        <w:t xml:space="preserve">, поданій нижче. </w:t>
      </w:r>
    </w:p>
    <w:p w:rsidR="008B482C" w:rsidRPr="00B30A69" w:rsidRDefault="008B482C" w:rsidP="008B482C">
      <w:pPr>
        <w:spacing w:after="0" w:line="360" w:lineRule="auto"/>
        <w:ind w:firstLine="709"/>
        <w:jc w:val="both"/>
        <w:rPr>
          <w:rFonts w:ascii="Times New Roman" w:hAnsi="Times New Roman" w:cs="Times New Roman"/>
          <w:i/>
          <w:sz w:val="28"/>
          <w:szCs w:val="28"/>
          <w:lang w:val="uk-UA"/>
        </w:rPr>
      </w:pPr>
      <w:r w:rsidRPr="00B30A69">
        <w:rPr>
          <w:rFonts w:ascii="Times New Roman" w:hAnsi="Times New Roman" w:cs="Times New Roman"/>
          <w:i/>
          <w:sz w:val="28"/>
          <w:szCs w:val="28"/>
          <w:lang w:val="uk-UA"/>
        </w:rPr>
        <w:t xml:space="preserve">Таблиця </w:t>
      </w:r>
      <w:r w:rsidR="00B30A69" w:rsidRPr="00B30A69">
        <w:rPr>
          <w:rFonts w:ascii="Times New Roman" w:hAnsi="Times New Roman" w:cs="Times New Roman"/>
          <w:i/>
          <w:sz w:val="28"/>
          <w:szCs w:val="28"/>
          <w:lang w:val="uk-UA"/>
        </w:rPr>
        <w:t>2.1</w:t>
      </w:r>
      <w:r w:rsidRPr="00B30A69">
        <w:rPr>
          <w:rFonts w:ascii="Times New Roman" w:hAnsi="Times New Roman" w:cs="Times New Roman"/>
          <w:i/>
          <w:sz w:val="28"/>
          <w:szCs w:val="28"/>
          <w:lang w:val="uk-UA"/>
        </w:rPr>
        <w:t>. Самооцінка рівня вихованості майбутніх фахівців</w:t>
      </w:r>
    </w:p>
    <w:tbl>
      <w:tblPr>
        <w:tblStyle w:val="aa"/>
        <w:tblW w:w="0" w:type="auto"/>
        <w:tblLayout w:type="fixed"/>
        <w:tblLook w:val="04A0" w:firstRow="1" w:lastRow="0" w:firstColumn="1" w:lastColumn="0" w:noHBand="0" w:noVBand="1"/>
      </w:tblPr>
      <w:tblGrid>
        <w:gridCol w:w="5382"/>
        <w:gridCol w:w="1417"/>
        <w:gridCol w:w="1276"/>
        <w:gridCol w:w="1270"/>
      </w:tblGrid>
      <w:tr w:rsidR="008B482C" w:rsidRPr="00080769" w:rsidTr="008B482C">
        <w:trPr>
          <w:trHeight w:val="1635"/>
        </w:trPr>
        <w:tc>
          <w:tcPr>
            <w:tcW w:w="5382" w:type="dxa"/>
          </w:tcPr>
          <w:p w:rsidR="008B482C" w:rsidRPr="00080769" w:rsidRDefault="008B482C" w:rsidP="008B482C">
            <w:pPr>
              <w:spacing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Критерії </w:t>
            </w:r>
          </w:p>
        </w:tc>
        <w:tc>
          <w:tcPr>
            <w:tcW w:w="1417"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Самооцінка на</w:t>
            </w:r>
          </w:p>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початку дослідження</w:t>
            </w:r>
          </w:p>
        </w:tc>
        <w:tc>
          <w:tcPr>
            <w:tcW w:w="1276"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Самооцінка вкінці дослідження</w:t>
            </w:r>
          </w:p>
        </w:tc>
        <w:tc>
          <w:tcPr>
            <w:tcW w:w="1270"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Приріст якості</w:t>
            </w:r>
          </w:p>
        </w:tc>
      </w:tr>
      <w:tr w:rsidR="008B482C" w:rsidRPr="00080769" w:rsidTr="008B482C">
        <w:tc>
          <w:tcPr>
            <w:tcW w:w="5382"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Усвідомлення ролі людини в перетворенні навколишнього середовища та діяльності з охорони природи.</w:t>
            </w:r>
          </w:p>
        </w:tc>
        <w:tc>
          <w:tcPr>
            <w:tcW w:w="1417"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93,0</w:t>
            </w:r>
          </w:p>
        </w:tc>
        <w:tc>
          <w:tcPr>
            <w:tcW w:w="1276"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96,0</w:t>
            </w:r>
          </w:p>
        </w:tc>
        <w:tc>
          <w:tcPr>
            <w:tcW w:w="1270"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3,0</w:t>
            </w:r>
          </w:p>
        </w:tc>
      </w:tr>
      <w:tr w:rsidR="008B482C" w:rsidRPr="00080769" w:rsidTr="008B482C">
        <w:tc>
          <w:tcPr>
            <w:tcW w:w="5382"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Розуміння духовно-моральних цінностей у житті людини як форми суспільної свідомості та буття.</w:t>
            </w:r>
          </w:p>
        </w:tc>
        <w:tc>
          <w:tcPr>
            <w:tcW w:w="1417"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91,0</w:t>
            </w:r>
          </w:p>
        </w:tc>
        <w:tc>
          <w:tcPr>
            <w:tcW w:w="1276"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98,0</w:t>
            </w:r>
          </w:p>
        </w:tc>
        <w:tc>
          <w:tcPr>
            <w:tcW w:w="1270"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7,0</w:t>
            </w:r>
          </w:p>
        </w:tc>
      </w:tr>
      <w:tr w:rsidR="008B482C" w:rsidRPr="00080769" w:rsidTr="008B482C">
        <w:tc>
          <w:tcPr>
            <w:tcW w:w="5382"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Усвідомлення активної ролі особистості у формуванні почуття власної гідності.</w:t>
            </w:r>
          </w:p>
        </w:tc>
        <w:tc>
          <w:tcPr>
            <w:tcW w:w="1417"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96,0</w:t>
            </w:r>
          </w:p>
        </w:tc>
        <w:tc>
          <w:tcPr>
            <w:tcW w:w="1276"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98,0</w:t>
            </w:r>
          </w:p>
        </w:tc>
        <w:tc>
          <w:tcPr>
            <w:tcW w:w="1270"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2,0</w:t>
            </w:r>
          </w:p>
        </w:tc>
      </w:tr>
      <w:tr w:rsidR="008B482C" w:rsidRPr="00080769" w:rsidTr="008B482C">
        <w:tc>
          <w:tcPr>
            <w:tcW w:w="5382"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Розуміння взаємозв’язку внутрішньої та зовнішньої культури людини.</w:t>
            </w:r>
          </w:p>
        </w:tc>
        <w:tc>
          <w:tcPr>
            <w:tcW w:w="1417"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89,0</w:t>
            </w:r>
          </w:p>
        </w:tc>
        <w:tc>
          <w:tcPr>
            <w:tcW w:w="1276"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95,0</w:t>
            </w:r>
          </w:p>
        </w:tc>
        <w:tc>
          <w:tcPr>
            <w:tcW w:w="1270"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6,0</w:t>
            </w:r>
          </w:p>
        </w:tc>
      </w:tr>
      <w:tr w:rsidR="008B482C" w:rsidRPr="00080769" w:rsidTr="008B482C">
        <w:tc>
          <w:tcPr>
            <w:tcW w:w="5382"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Повага до державних символів, традицій, дбайливе ставлення до історії свого народу.</w:t>
            </w:r>
          </w:p>
        </w:tc>
        <w:tc>
          <w:tcPr>
            <w:tcW w:w="1417"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88,0</w:t>
            </w:r>
          </w:p>
        </w:tc>
        <w:tc>
          <w:tcPr>
            <w:tcW w:w="1276"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97,0</w:t>
            </w:r>
          </w:p>
        </w:tc>
        <w:tc>
          <w:tcPr>
            <w:tcW w:w="1270"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9,0</w:t>
            </w:r>
          </w:p>
        </w:tc>
      </w:tr>
      <w:tr w:rsidR="008B482C" w:rsidRPr="00080769" w:rsidTr="008B482C">
        <w:tc>
          <w:tcPr>
            <w:tcW w:w="5382"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Неприйняття аморальної поведінки.</w:t>
            </w:r>
          </w:p>
        </w:tc>
        <w:tc>
          <w:tcPr>
            <w:tcW w:w="1417"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90,0</w:t>
            </w:r>
          </w:p>
        </w:tc>
        <w:tc>
          <w:tcPr>
            <w:tcW w:w="1276"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99,0</w:t>
            </w:r>
          </w:p>
        </w:tc>
        <w:tc>
          <w:tcPr>
            <w:tcW w:w="1270"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9,0</w:t>
            </w:r>
          </w:p>
        </w:tc>
      </w:tr>
      <w:tr w:rsidR="008B482C" w:rsidRPr="00080769" w:rsidTr="008B482C">
        <w:tc>
          <w:tcPr>
            <w:tcW w:w="5382"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Розуміння свідомої дисципліни як норми духовно-моральних відносин, самоконтроль та саморегуляція поведінки.</w:t>
            </w:r>
          </w:p>
        </w:tc>
        <w:tc>
          <w:tcPr>
            <w:tcW w:w="1417"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91,0</w:t>
            </w:r>
          </w:p>
        </w:tc>
        <w:tc>
          <w:tcPr>
            <w:tcW w:w="1276"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97,0</w:t>
            </w:r>
          </w:p>
        </w:tc>
        <w:tc>
          <w:tcPr>
            <w:tcW w:w="1270"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6,0</w:t>
            </w:r>
          </w:p>
        </w:tc>
      </w:tr>
      <w:tr w:rsidR="008B482C" w:rsidRPr="00080769" w:rsidTr="008B482C">
        <w:tc>
          <w:tcPr>
            <w:tcW w:w="5382"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Внесення естетики в життєдіяльність.</w:t>
            </w:r>
          </w:p>
        </w:tc>
        <w:tc>
          <w:tcPr>
            <w:tcW w:w="1417"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84,0</w:t>
            </w:r>
          </w:p>
        </w:tc>
        <w:tc>
          <w:tcPr>
            <w:tcW w:w="1276"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96,0</w:t>
            </w:r>
          </w:p>
        </w:tc>
        <w:tc>
          <w:tcPr>
            <w:tcW w:w="1270"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12,0</w:t>
            </w:r>
          </w:p>
        </w:tc>
      </w:tr>
      <w:tr w:rsidR="008B482C" w:rsidRPr="00080769" w:rsidTr="008B482C">
        <w:tc>
          <w:tcPr>
            <w:tcW w:w="5382"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Розуміння цілісності та єдності розвитку людини, суспільства і природи.</w:t>
            </w:r>
          </w:p>
        </w:tc>
        <w:tc>
          <w:tcPr>
            <w:tcW w:w="1417"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86,0</w:t>
            </w:r>
          </w:p>
        </w:tc>
        <w:tc>
          <w:tcPr>
            <w:tcW w:w="1276"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98,0</w:t>
            </w:r>
          </w:p>
        </w:tc>
        <w:tc>
          <w:tcPr>
            <w:tcW w:w="1270"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12,0</w:t>
            </w:r>
          </w:p>
        </w:tc>
      </w:tr>
      <w:tr w:rsidR="008B482C" w:rsidRPr="00080769" w:rsidTr="008B482C">
        <w:tc>
          <w:tcPr>
            <w:tcW w:w="5382"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lastRenderedPageBreak/>
              <w:t>Відповідальне ставлення до навчання.</w:t>
            </w:r>
          </w:p>
        </w:tc>
        <w:tc>
          <w:tcPr>
            <w:tcW w:w="1417" w:type="dxa"/>
            <w:vAlign w:val="bottom"/>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81,0</w:t>
            </w:r>
          </w:p>
        </w:tc>
        <w:tc>
          <w:tcPr>
            <w:tcW w:w="1276" w:type="dxa"/>
            <w:vAlign w:val="bottom"/>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95,0</w:t>
            </w:r>
          </w:p>
        </w:tc>
        <w:tc>
          <w:tcPr>
            <w:tcW w:w="1270" w:type="dxa"/>
            <w:vAlign w:val="bottom"/>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14,0</w:t>
            </w:r>
          </w:p>
        </w:tc>
      </w:tr>
      <w:tr w:rsidR="008B482C" w:rsidRPr="00080769" w:rsidTr="008B482C">
        <w:tc>
          <w:tcPr>
            <w:tcW w:w="5382"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Усвідомлення прав і обов'язків людини в суспільстві.</w:t>
            </w:r>
          </w:p>
        </w:tc>
        <w:tc>
          <w:tcPr>
            <w:tcW w:w="1417"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88,0</w:t>
            </w:r>
          </w:p>
        </w:tc>
        <w:tc>
          <w:tcPr>
            <w:tcW w:w="1276"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97,0</w:t>
            </w:r>
          </w:p>
        </w:tc>
        <w:tc>
          <w:tcPr>
            <w:tcW w:w="1270"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9,0</w:t>
            </w:r>
          </w:p>
        </w:tc>
      </w:tr>
      <w:tr w:rsidR="008B482C" w:rsidRPr="00080769" w:rsidTr="008B482C">
        <w:tc>
          <w:tcPr>
            <w:tcW w:w="5382"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Свідоме ставлення до зміцнення свого здоров’я.</w:t>
            </w:r>
          </w:p>
        </w:tc>
        <w:tc>
          <w:tcPr>
            <w:tcW w:w="1417"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87,0</w:t>
            </w:r>
          </w:p>
        </w:tc>
        <w:tc>
          <w:tcPr>
            <w:tcW w:w="1276"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92,0</w:t>
            </w:r>
          </w:p>
        </w:tc>
        <w:tc>
          <w:tcPr>
            <w:tcW w:w="1270"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5,0</w:t>
            </w:r>
          </w:p>
        </w:tc>
      </w:tr>
      <w:tr w:rsidR="008B482C" w:rsidRPr="00080769" w:rsidTr="008B482C">
        <w:tc>
          <w:tcPr>
            <w:tcW w:w="5382"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Негативне ставлення до шкідливих звичок.</w:t>
            </w:r>
          </w:p>
        </w:tc>
        <w:tc>
          <w:tcPr>
            <w:tcW w:w="1417"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85,0</w:t>
            </w:r>
          </w:p>
        </w:tc>
        <w:tc>
          <w:tcPr>
            <w:tcW w:w="1276"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94,0</w:t>
            </w:r>
          </w:p>
        </w:tc>
        <w:tc>
          <w:tcPr>
            <w:tcW w:w="1270"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9,0</w:t>
            </w:r>
          </w:p>
        </w:tc>
      </w:tr>
      <w:tr w:rsidR="008B482C" w:rsidRPr="00080769" w:rsidTr="008B482C">
        <w:tc>
          <w:tcPr>
            <w:tcW w:w="5382"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Працьовитість.</w:t>
            </w:r>
          </w:p>
        </w:tc>
        <w:tc>
          <w:tcPr>
            <w:tcW w:w="1417" w:type="dxa"/>
            <w:vAlign w:val="bottom"/>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81,0</w:t>
            </w:r>
          </w:p>
        </w:tc>
        <w:tc>
          <w:tcPr>
            <w:tcW w:w="1276" w:type="dxa"/>
            <w:vAlign w:val="bottom"/>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95,0</w:t>
            </w:r>
          </w:p>
        </w:tc>
        <w:tc>
          <w:tcPr>
            <w:tcW w:w="1270" w:type="dxa"/>
            <w:vAlign w:val="bottom"/>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14,0</w:t>
            </w:r>
          </w:p>
        </w:tc>
      </w:tr>
      <w:tr w:rsidR="008B482C" w:rsidRPr="00080769" w:rsidTr="008B482C">
        <w:tc>
          <w:tcPr>
            <w:tcW w:w="5382"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Потреба і вміння відстоювати свої погляди та переконання.</w:t>
            </w:r>
          </w:p>
        </w:tc>
        <w:tc>
          <w:tcPr>
            <w:tcW w:w="1417"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90,0</w:t>
            </w:r>
          </w:p>
        </w:tc>
        <w:tc>
          <w:tcPr>
            <w:tcW w:w="1276"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94,0</w:t>
            </w:r>
          </w:p>
        </w:tc>
        <w:tc>
          <w:tcPr>
            <w:tcW w:w="1270"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4,0</w:t>
            </w:r>
          </w:p>
        </w:tc>
      </w:tr>
      <w:tr w:rsidR="008B482C" w:rsidRPr="00080769" w:rsidTr="008B482C">
        <w:tc>
          <w:tcPr>
            <w:tcW w:w="5382"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Потреба у служінні Вітчизні та народу.</w:t>
            </w:r>
          </w:p>
        </w:tc>
        <w:tc>
          <w:tcPr>
            <w:tcW w:w="1417"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77,0</w:t>
            </w:r>
          </w:p>
        </w:tc>
        <w:tc>
          <w:tcPr>
            <w:tcW w:w="1276"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89,0</w:t>
            </w:r>
          </w:p>
        </w:tc>
        <w:tc>
          <w:tcPr>
            <w:tcW w:w="1270"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12,0</w:t>
            </w:r>
          </w:p>
        </w:tc>
      </w:tr>
      <w:tr w:rsidR="008B482C" w:rsidRPr="00080769" w:rsidTr="008B482C">
        <w:tc>
          <w:tcPr>
            <w:tcW w:w="5382"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Усього (% у середньому):</w:t>
            </w:r>
          </w:p>
        </w:tc>
        <w:tc>
          <w:tcPr>
            <w:tcW w:w="1417" w:type="dxa"/>
            <w:vAlign w:val="bottom"/>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87,3</w:t>
            </w:r>
          </w:p>
        </w:tc>
        <w:tc>
          <w:tcPr>
            <w:tcW w:w="1276" w:type="dxa"/>
            <w:vAlign w:val="bottom"/>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95,6</w:t>
            </w:r>
          </w:p>
        </w:tc>
        <w:tc>
          <w:tcPr>
            <w:tcW w:w="1270" w:type="dxa"/>
            <w:vAlign w:val="bottom"/>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8,3</w:t>
            </w:r>
          </w:p>
        </w:tc>
      </w:tr>
    </w:tbl>
    <w:p w:rsidR="008B482C" w:rsidRPr="00080769" w:rsidRDefault="008B482C" w:rsidP="008B482C">
      <w:pPr>
        <w:spacing w:after="0" w:line="360" w:lineRule="auto"/>
        <w:ind w:firstLine="709"/>
        <w:jc w:val="both"/>
        <w:rPr>
          <w:rFonts w:ascii="Times New Roman" w:hAnsi="Times New Roman" w:cs="Times New Roman"/>
          <w:sz w:val="28"/>
          <w:szCs w:val="28"/>
          <w:lang w:val="uk-UA"/>
        </w:rPr>
      </w:pP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У середньому приріст якості рівня вихованості склав 8,3%. Студенти під час бесіди після завершення анкетування відзначили наявність нового, усвідомленого сприйняття кожного критерію, а також більш критичну самооцінку порівняно з початком навчального року.</w:t>
      </w:r>
    </w:p>
    <w:p w:rsidR="008B482C" w:rsidRPr="00080769" w:rsidRDefault="00D445CD" w:rsidP="008B48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нашу думку, р</w:t>
      </w:r>
      <w:r w:rsidR="008B482C" w:rsidRPr="00080769">
        <w:rPr>
          <w:rFonts w:ascii="Times New Roman" w:hAnsi="Times New Roman" w:cs="Times New Roman"/>
          <w:sz w:val="28"/>
          <w:szCs w:val="28"/>
          <w:lang w:val="uk-UA"/>
        </w:rPr>
        <w:t xml:space="preserve">озвитку у майбутніх фахівців педагогічних технік (техніки мовлення, організаторської техніки) сприяли заняття з таких дисциплін, як «Дитяча література», «Виразне читання», «Культура мовлення», «Основи риторики», педагогічна практика та інші. Результати повторного дослідження підтвердили ефективність цієї роботи (таблиця </w:t>
      </w:r>
      <w:r w:rsidR="00B30A69">
        <w:rPr>
          <w:rFonts w:ascii="Times New Roman" w:hAnsi="Times New Roman" w:cs="Times New Roman"/>
          <w:sz w:val="28"/>
          <w:szCs w:val="28"/>
          <w:lang w:val="uk-UA"/>
        </w:rPr>
        <w:t>2.2</w:t>
      </w:r>
      <w:r w:rsidR="008B482C" w:rsidRPr="00080769">
        <w:rPr>
          <w:rFonts w:ascii="Times New Roman" w:hAnsi="Times New Roman" w:cs="Times New Roman"/>
          <w:sz w:val="28"/>
          <w:szCs w:val="28"/>
          <w:lang w:val="uk-UA"/>
        </w:rPr>
        <w:t>). (Додаток Б)</w:t>
      </w:r>
    </w:p>
    <w:p w:rsidR="008B482C" w:rsidRPr="00062D82" w:rsidRDefault="008B482C" w:rsidP="008B482C">
      <w:pPr>
        <w:spacing w:after="0" w:line="360" w:lineRule="auto"/>
        <w:ind w:firstLine="709"/>
        <w:jc w:val="both"/>
        <w:rPr>
          <w:rFonts w:ascii="Times New Roman" w:hAnsi="Times New Roman" w:cs="Times New Roman"/>
          <w:i/>
          <w:sz w:val="28"/>
          <w:szCs w:val="28"/>
          <w:lang w:val="uk-UA"/>
        </w:rPr>
      </w:pPr>
      <w:r w:rsidRPr="00062D82">
        <w:rPr>
          <w:rFonts w:ascii="Times New Roman" w:hAnsi="Times New Roman" w:cs="Times New Roman"/>
          <w:i/>
          <w:sz w:val="28"/>
          <w:szCs w:val="28"/>
          <w:lang w:val="uk-UA"/>
        </w:rPr>
        <w:t xml:space="preserve">Таблиця </w:t>
      </w:r>
      <w:r w:rsidR="00B30A69">
        <w:rPr>
          <w:rFonts w:ascii="Times New Roman" w:hAnsi="Times New Roman" w:cs="Times New Roman"/>
          <w:i/>
          <w:sz w:val="28"/>
          <w:szCs w:val="28"/>
          <w:lang w:val="uk-UA"/>
        </w:rPr>
        <w:t>2.2</w:t>
      </w:r>
      <w:r w:rsidRPr="00062D82">
        <w:rPr>
          <w:rFonts w:ascii="Times New Roman" w:hAnsi="Times New Roman" w:cs="Times New Roman"/>
          <w:i/>
          <w:sz w:val="28"/>
          <w:szCs w:val="28"/>
          <w:lang w:val="uk-UA"/>
        </w:rPr>
        <w:t>. Порівняльні результати ступеня володіння педагогічними техніками у майбутніх фахівців дошкільної освіти</w:t>
      </w:r>
    </w:p>
    <w:p w:rsidR="008B482C" w:rsidRPr="00080769" w:rsidRDefault="008B482C" w:rsidP="008B482C">
      <w:pPr>
        <w:spacing w:after="0" w:line="360" w:lineRule="auto"/>
        <w:ind w:firstLine="709"/>
        <w:jc w:val="both"/>
        <w:rPr>
          <w:rFonts w:ascii="Times New Roman" w:hAnsi="Times New Roman" w:cs="Times New Roman"/>
          <w:b/>
          <w:sz w:val="28"/>
          <w:szCs w:val="28"/>
          <w:lang w:val="uk-UA"/>
        </w:rPr>
      </w:pPr>
    </w:p>
    <w:tbl>
      <w:tblPr>
        <w:tblStyle w:val="aa"/>
        <w:tblW w:w="0" w:type="auto"/>
        <w:tblLayout w:type="fixed"/>
        <w:tblLook w:val="04A0" w:firstRow="1" w:lastRow="0" w:firstColumn="1" w:lastColumn="0" w:noHBand="0" w:noVBand="1"/>
      </w:tblPr>
      <w:tblGrid>
        <w:gridCol w:w="1555"/>
        <w:gridCol w:w="1298"/>
        <w:gridCol w:w="1176"/>
        <w:gridCol w:w="122"/>
        <w:gridCol w:w="1299"/>
        <w:gridCol w:w="1237"/>
        <w:gridCol w:w="61"/>
        <w:gridCol w:w="1298"/>
        <w:gridCol w:w="1299"/>
      </w:tblGrid>
      <w:tr w:rsidR="008B482C" w:rsidRPr="00080769" w:rsidTr="008B482C">
        <w:tc>
          <w:tcPr>
            <w:tcW w:w="1555" w:type="dxa"/>
          </w:tcPr>
          <w:p w:rsidR="008B482C" w:rsidRPr="00080769" w:rsidRDefault="008B482C" w:rsidP="008B482C">
            <w:pPr>
              <w:spacing w:line="360" w:lineRule="auto"/>
              <w:ind w:firstLine="709"/>
              <w:jc w:val="both"/>
              <w:rPr>
                <w:rFonts w:ascii="Times New Roman" w:hAnsi="Times New Roman" w:cs="Times New Roman"/>
                <w:b/>
                <w:sz w:val="28"/>
                <w:szCs w:val="28"/>
                <w:lang w:val="uk-UA"/>
              </w:rPr>
            </w:pPr>
          </w:p>
        </w:tc>
        <w:tc>
          <w:tcPr>
            <w:tcW w:w="2474" w:type="dxa"/>
            <w:gridSpan w:val="2"/>
          </w:tcPr>
          <w:p w:rsidR="008B482C" w:rsidRPr="00080769" w:rsidRDefault="008B482C" w:rsidP="008B482C">
            <w:pPr>
              <w:spacing w:line="360" w:lineRule="auto"/>
              <w:jc w:val="both"/>
              <w:rPr>
                <w:rFonts w:ascii="Times New Roman" w:hAnsi="Times New Roman" w:cs="Times New Roman"/>
                <w:b/>
                <w:sz w:val="28"/>
                <w:szCs w:val="28"/>
                <w:lang w:val="uk-UA"/>
              </w:rPr>
            </w:pPr>
            <w:r w:rsidRPr="00080769">
              <w:rPr>
                <w:rFonts w:ascii="Times New Roman" w:hAnsi="Times New Roman" w:cs="Times New Roman"/>
                <w:b/>
                <w:sz w:val="28"/>
                <w:szCs w:val="28"/>
                <w:lang w:val="uk-UA"/>
              </w:rPr>
              <w:t>Високий ступінь</w:t>
            </w:r>
          </w:p>
        </w:tc>
        <w:tc>
          <w:tcPr>
            <w:tcW w:w="2658" w:type="dxa"/>
            <w:gridSpan w:val="3"/>
          </w:tcPr>
          <w:p w:rsidR="008B482C" w:rsidRPr="00080769" w:rsidRDefault="008B482C" w:rsidP="008B482C">
            <w:pPr>
              <w:spacing w:line="360" w:lineRule="auto"/>
              <w:jc w:val="both"/>
              <w:rPr>
                <w:rFonts w:ascii="Times New Roman" w:hAnsi="Times New Roman" w:cs="Times New Roman"/>
                <w:b/>
                <w:sz w:val="28"/>
                <w:szCs w:val="28"/>
                <w:lang w:val="uk-UA"/>
              </w:rPr>
            </w:pPr>
            <w:r w:rsidRPr="00080769">
              <w:rPr>
                <w:rFonts w:ascii="Times New Roman" w:hAnsi="Times New Roman" w:cs="Times New Roman"/>
                <w:b/>
                <w:sz w:val="28"/>
                <w:szCs w:val="28"/>
                <w:lang w:val="uk-UA"/>
              </w:rPr>
              <w:t>Середній ступінь</w:t>
            </w:r>
          </w:p>
        </w:tc>
        <w:tc>
          <w:tcPr>
            <w:tcW w:w="2658" w:type="dxa"/>
            <w:gridSpan w:val="3"/>
          </w:tcPr>
          <w:p w:rsidR="008B482C" w:rsidRPr="00080769" w:rsidRDefault="008B482C" w:rsidP="008B482C">
            <w:pPr>
              <w:spacing w:line="360" w:lineRule="auto"/>
              <w:jc w:val="both"/>
              <w:rPr>
                <w:rFonts w:ascii="Times New Roman" w:hAnsi="Times New Roman" w:cs="Times New Roman"/>
                <w:b/>
                <w:sz w:val="28"/>
                <w:szCs w:val="28"/>
                <w:lang w:val="uk-UA"/>
              </w:rPr>
            </w:pPr>
            <w:r w:rsidRPr="00080769">
              <w:rPr>
                <w:rFonts w:ascii="Times New Roman" w:hAnsi="Times New Roman" w:cs="Times New Roman"/>
                <w:b/>
                <w:sz w:val="28"/>
                <w:szCs w:val="28"/>
                <w:lang w:val="uk-UA"/>
              </w:rPr>
              <w:t>Низький ступінь</w:t>
            </w:r>
          </w:p>
        </w:tc>
      </w:tr>
      <w:tr w:rsidR="008B482C" w:rsidRPr="00080769" w:rsidTr="008B482C">
        <w:tc>
          <w:tcPr>
            <w:tcW w:w="1555" w:type="dxa"/>
          </w:tcPr>
          <w:p w:rsidR="008B482C" w:rsidRPr="00080769" w:rsidRDefault="008B482C" w:rsidP="008B482C">
            <w:pPr>
              <w:spacing w:line="360" w:lineRule="auto"/>
              <w:jc w:val="both"/>
              <w:rPr>
                <w:rFonts w:ascii="Times New Roman" w:hAnsi="Times New Roman" w:cs="Times New Roman"/>
                <w:b/>
                <w:sz w:val="28"/>
                <w:szCs w:val="28"/>
                <w:lang w:val="uk-UA"/>
              </w:rPr>
            </w:pPr>
            <w:r w:rsidRPr="00080769">
              <w:rPr>
                <w:rFonts w:ascii="Times New Roman" w:hAnsi="Times New Roman" w:cs="Times New Roman"/>
                <w:b/>
                <w:sz w:val="28"/>
                <w:szCs w:val="28"/>
                <w:lang w:val="uk-UA"/>
              </w:rPr>
              <w:t xml:space="preserve">Критерії </w:t>
            </w:r>
          </w:p>
        </w:tc>
        <w:tc>
          <w:tcPr>
            <w:tcW w:w="1298"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Початок дослідження</w:t>
            </w:r>
          </w:p>
        </w:tc>
        <w:tc>
          <w:tcPr>
            <w:tcW w:w="1298" w:type="dxa"/>
            <w:gridSpan w:val="2"/>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Кінець</w:t>
            </w:r>
          </w:p>
          <w:p w:rsidR="008B482C" w:rsidRPr="00080769" w:rsidRDefault="008B482C" w:rsidP="008B482C">
            <w:pPr>
              <w:spacing w:line="360" w:lineRule="auto"/>
              <w:ind w:firstLine="709"/>
              <w:jc w:val="both"/>
              <w:rPr>
                <w:rFonts w:ascii="Times New Roman" w:hAnsi="Times New Roman" w:cs="Times New Roman"/>
                <w:b/>
                <w:sz w:val="28"/>
                <w:szCs w:val="28"/>
                <w:lang w:val="uk-UA"/>
              </w:rPr>
            </w:pPr>
            <w:r w:rsidRPr="00080769">
              <w:rPr>
                <w:rFonts w:ascii="Times New Roman" w:hAnsi="Times New Roman" w:cs="Times New Roman"/>
                <w:sz w:val="28"/>
                <w:szCs w:val="28"/>
                <w:lang w:val="uk-UA"/>
              </w:rPr>
              <w:t>дослідження</w:t>
            </w:r>
          </w:p>
        </w:tc>
        <w:tc>
          <w:tcPr>
            <w:tcW w:w="1299" w:type="dxa"/>
          </w:tcPr>
          <w:p w:rsidR="008B482C" w:rsidRPr="00080769" w:rsidRDefault="008B482C" w:rsidP="008B482C">
            <w:pPr>
              <w:spacing w:line="360" w:lineRule="auto"/>
              <w:jc w:val="both"/>
              <w:rPr>
                <w:rFonts w:ascii="Times New Roman" w:hAnsi="Times New Roman" w:cs="Times New Roman"/>
                <w:b/>
                <w:sz w:val="28"/>
                <w:szCs w:val="28"/>
                <w:lang w:val="uk-UA"/>
              </w:rPr>
            </w:pPr>
            <w:r w:rsidRPr="00080769">
              <w:rPr>
                <w:rFonts w:ascii="Times New Roman" w:hAnsi="Times New Roman" w:cs="Times New Roman"/>
                <w:sz w:val="28"/>
                <w:szCs w:val="28"/>
                <w:lang w:val="uk-UA"/>
              </w:rPr>
              <w:t>Початок дослідження</w:t>
            </w:r>
          </w:p>
        </w:tc>
        <w:tc>
          <w:tcPr>
            <w:tcW w:w="1298" w:type="dxa"/>
            <w:gridSpan w:val="2"/>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Кінець</w:t>
            </w:r>
          </w:p>
          <w:p w:rsidR="008B482C" w:rsidRPr="00080769" w:rsidRDefault="008B482C" w:rsidP="008B482C">
            <w:pPr>
              <w:spacing w:line="360" w:lineRule="auto"/>
              <w:ind w:firstLine="709"/>
              <w:jc w:val="both"/>
              <w:rPr>
                <w:rFonts w:ascii="Times New Roman" w:hAnsi="Times New Roman" w:cs="Times New Roman"/>
                <w:b/>
                <w:sz w:val="28"/>
                <w:szCs w:val="28"/>
                <w:lang w:val="uk-UA"/>
              </w:rPr>
            </w:pPr>
            <w:r w:rsidRPr="00080769">
              <w:rPr>
                <w:rFonts w:ascii="Times New Roman" w:hAnsi="Times New Roman" w:cs="Times New Roman"/>
                <w:sz w:val="28"/>
                <w:szCs w:val="28"/>
                <w:lang w:val="uk-UA"/>
              </w:rPr>
              <w:t>дослідження</w:t>
            </w:r>
          </w:p>
        </w:tc>
        <w:tc>
          <w:tcPr>
            <w:tcW w:w="1298" w:type="dxa"/>
          </w:tcPr>
          <w:p w:rsidR="008B482C" w:rsidRPr="00080769" w:rsidRDefault="008B482C" w:rsidP="008B482C">
            <w:pPr>
              <w:spacing w:line="360" w:lineRule="auto"/>
              <w:jc w:val="both"/>
              <w:rPr>
                <w:rFonts w:ascii="Times New Roman" w:hAnsi="Times New Roman" w:cs="Times New Roman"/>
                <w:b/>
                <w:sz w:val="28"/>
                <w:szCs w:val="28"/>
                <w:lang w:val="uk-UA"/>
              </w:rPr>
            </w:pPr>
            <w:r w:rsidRPr="00080769">
              <w:rPr>
                <w:rFonts w:ascii="Times New Roman" w:hAnsi="Times New Roman" w:cs="Times New Roman"/>
                <w:sz w:val="28"/>
                <w:szCs w:val="28"/>
                <w:lang w:val="uk-UA"/>
              </w:rPr>
              <w:t>Початок дослідження</w:t>
            </w:r>
          </w:p>
        </w:tc>
        <w:tc>
          <w:tcPr>
            <w:tcW w:w="1299"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Кінець</w:t>
            </w:r>
          </w:p>
          <w:p w:rsidR="008B482C" w:rsidRPr="00080769" w:rsidRDefault="008B482C" w:rsidP="008B482C">
            <w:pPr>
              <w:spacing w:line="360" w:lineRule="auto"/>
              <w:ind w:firstLine="709"/>
              <w:jc w:val="both"/>
              <w:rPr>
                <w:rFonts w:ascii="Times New Roman" w:hAnsi="Times New Roman" w:cs="Times New Roman"/>
                <w:b/>
                <w:sz w:val="28"/>
                <w:szCs w:val="28"/>
                <w:lang w:val="uk-UA"/>
              </w:rPr>
            </w:pPr>
            <w:r w:rsidRPr="00080769">
              <w:rPr>
                <w:rFonts w:ascii="Times New Roman" w:hAnsi="Times New Roman" w:cs="Times New Roman"/>
                <w:sz w:val="28"/>
                <w:szCs w:val="28"/>
                <w:lang w:val="uk-UA"/>
              </w:rPr>
              <w:t>дослідження</w:t>
            </w:r>
          </w:p>
        </w:tc>
      </w:tr>
      <w:tr w:rsidR="008B482C" w:rsidRPr="00080769" w:rsidTr="008B482C">
        <w:tc>
          <w:tcPr>
            <w:tcW w:w="1555"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lastRenderedPageBreak/>
              <w:t>Володіння голосом.</w:t>
            </w:r>
          </w:p>
        </w:tc>
        <w:tc>
          <w:tcPr>
            <w:tcW w:w="1298" w:type="dxa"/>
            <w:vAlign w:val="bottom"/>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42,0</w:t>
            </w:r>
          </w:p>
        </w:tc>
        <w:tc>
          <w:tcPr>
            <w:tcW w:w="1298" w:type="dxa"/>
            <w:gridSpan w:val="2"/>
            <w:vAlign w:val="bottom"/>
          </w:tcPr>
          <w:p w:rsidR="008B482C" w:rsidRPr="00080769" w:rsidRDefault="008B482C" w:rsidP="008B482C">
            <w:pPr>
              <w:pStyle w:val="ac"/>
              <w:spacing w:line="360" w:lineRule="auto"/>
              <w:jc w:val="both"/>
              <w:rPr>
                <w:sz w:val="28"/>
                <w:szCs w:val="28"/>
                <w:lang w:val="uk-UA"/>
              </w:rPr>
            </w:pPr>
            <w:r w:rsidRPr="00080769">
              <w:rPr>
                <w:sz w:val="28"/>
                <w:szCs w:val="28"/>
                <w:lang w:val="uk-UA"/>
              </w:rPr>
              <w:t>52,0</w:t>
            </w:r>
          </w:p>
        </w:tc>
        <w:tc>
          <w:tcPr>
            <w:tcW w:w="1299" w:type="dxa"/>
            <w:vAlign w:val="bottom"/>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10,0</w:t>
            </w:r>
          </w:p>
        </w:tc>
        <w:tc>
          <w:tcPr>
            <w:tcW w:w="1298" w:type="dxa"/>
            <w:gridSpan w:val="2"/>
            <w:vAlign w:val="bottom"/>
          </w:tcPr>
          <w:p w:rsidR="008B482C" w:rsidRPr="00080769" w:rsidRDefault="008B482C" w:rsidP="008B482C">
            <w:pPr>
              <w:pStyle w:val="ac"/>
              <w:spacing w:line="360" w:lineRule="auto"/>
              <w:jc w:val="both"/>
              <w:rPr>
                <w:sz w:val="28"/>
                <w:szCs w:val="28"/>
                <w:lang w:val="uk-UA"/>
              </w:rPr>
            </w:pPr>
            <w:r w:rsidRPr="00080769">
              <w:rPr>
                <w:sz w:val="28"/>
                <w:szCs w:val="28"/>
                <w:lang w:val="uk-UA"/>
              </w:rPr>
              <w:t>36,0</w:t>
            </w:r>
          </w:p>
        </w:tc>
        <w:tc>
          <w:tcPr>
            <w:tcW w:w="1298" w:type="dxa"/>
            <w:vAlign w:val="bottom"/>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48,0</w:t>
            </w:r>
          </w:p>
        </w:tc>
        <w:tc>
          <w:tcPr>
            <w:tcW w:w="1299" w:type="dxa"/>
            <w:vAlign w:val="bottom"/>
          </w:tcPr>
          <w:p w:rsidR="008B482C" w:rsidRPr="00080769" w:rsidRDefault="008B482C" w:rsidP="008B482C">
            <w:pPr>
              <w:pStyle w:val="ac"/>
              <w:spacing w:line="360" w:lineRule="auto"/>
              <w:jc w:val="both"/>
              <w:rPr>
                <w:sz w:val="28"/>
                <w:szCs w:val="28"/>
                <w:lang w:val="uk-UA"/>
              </w:rPr>
            </w:pPr>
            <w:r w:rsidRPr="00080769">
              <w:rPr>
                <w:sz w:val="28"/>
                <w:szCs w:val="28"/>
                <w:lang w:val="uk-UA"/>
              </w:rPr>
              <w:t>12,0</w:t>
            </w:r>
          </w:p>
        </w:tc>
      </w:tr>
      <w:tr w:rsidR="008B482C" w:rsidRPr="00080769" w:rsidTr="008B482C">
        <w:tc>
          <w:tcPr>
            <w:tcW w:w="1555"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Володіння дикцією.</w:t>
            </w:r>
          </w:p>
        </w:tc>
        <w:tc>
          <w:tcPr>
            <w:tcW w:w="1298" w:type="dxa"/>
            <w:vAlign w:val="bottom"/>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79,0</w:t>
            </w:r>
          </w:p>
        </w:tc>
        <w:tc>
          <w:tcPr>
            <w:tcW w:w="1298" w:type="dxa"/>
            <w:gridSpan w:val="2"/>
            <w:vAlign w:val="bottom"/>
          </w:tcPr>
          <w:p w:rsidR="008B482C" w:rsidRPr="00080769" w:rsidRDefault="008B482C" w:rsidP="008B482C">
            <w:pPr>
              <w:pStyle w:val="ac"/>
              <w:spacing w:line="360" w:lineRule="auto"/>
              <w:jc w:val="both"/>
              <w:rPr>
                <w:sz w:val="28"/>
                <w:szCs w:val="28"/>
                <w:lang w:val="uk-UA"/>
              </w:rPr>
            </w:pPr>
            <w:r w:rsidRPr="00080769">
              <w:rPr>
                <w:sz w:val="28"/>
                <w:szCs w:val="28"/>
                <w:lang w:val="uk-UA"/>
              </w:rPr>
              <w:t>84,0</w:t>
            </w:r>
          </w:p>
        </w:tc>
        <w:tc>
          <w:tcPr>
            <w:tcW w:w="1299" w:type="dxa"/>
            <w:vAlign w:val="bottom"/>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12,0</w:t>
            </w:r>
          </w:p>
        </w:tc>
        <w:tc>
          <w:tcPr>
            <w:tcW w:w="1298" w:type="dxa"/>
            <w:gridSpan w:val="2"/>
            <w:vAlign w:val="bottom"/>
          </w:tcPr>
          <w:p w:rsidR="008B482C" w:rsidRPr="00080769" w:rsidRDefault="008B482C" w:rsidP="008B482C">
            <w:pPr>
              <w:pStyle w:val="ac"/>
              <w:spacing w:line="360" w:lineRule="auto"/>
              <w:jc w:val="both"/>
              <w:rPr>
                <w:sz w:val="28"/>
                <w:szCs w:val="28"/>
                <w:lang w:val="uk-UA"/>
              </w:rPr>
            </w:pPr>
            <w:r w:rsidRPr="00080769">
              <w:rPr>
                <w:sz w:val="28"/>
                <w:szCs w:val="28"/>
                <w:lang w:val="uk-UA"/>
              </w:rPr>
              <w:t>11,0</w:t>
            </w:r>
          </w:p>
        </w:tc>
        <w:tc>
          <w:tcPr>
            <w:tcW w:w="1298" w:type="dxa"/>
            <w:vAlign w:val="bottom"/>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9,0</w:t>
            </w:r>
          </w:p>
        </w:tc>
        <w:tc>
          <w:tcPr>
            <w:tcW w:w="1299" w:type="dxa"/>
            <w:vAlign w:val="bottom"/>
          </w:tcPr>
          <w:p w:rsidR="008B482C" w:rsidRPr="00080769" w:rsidRDefault="008B482C" w:rsidP="008B482C">
            <w:pPr>
              <w:pStyle w:val="ac"/>
              <w:spacing w:line="360" w:lineRule="auto"/>
              <w:jc w:val="both"/>
              <w:rPr>
                <w:sz w:val="28"/>
                <w:szCs w:val="28"/>
                <w:lang w:val="uk-UA"/>
              </w:rPr>
            </w:pPr>
            <w:r w:rsidRPr="00080769">
              <w:rPr>
                <w:sz w:val="28"/>
                <w:szCs w:val="28"/>
                <w:lang w:val="uk-UA"/>
              </w:rPr>
              <w:t>5,0</w:t>
            </w:r>
          </w:p>
        </w:tc>
      </w:tr>
      <w:tr w:rsidR="008B482C" w:rsidRPr="00080769" w:rsidTr="008B482C">
        <w:tc>
          <w:tcPr>
            <w:tcW w:w="1555"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Ритміка мовлення.</w:t>
            </w:r>
          </w:p>
        </w:tc>
        <w:tc>
          <w:tcPr>
            <w:tcW w:w="1298" w:type="dxa"/>
            <w:vAlign w:val="bottom"/>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46,0</w:t>
            </w:r>
          </w:p>
        </w:tc>
        <w:tc>
          <w:tcPr>
            <w:tcW w:w="1298" w:type="dxa"/>
            <w:gridSpan w:val="2"/>
            <w:vAlign w:val="bottom"/>
          </w:tcPr>
          <w:p w:rsidR="008B482C" w:rsidRPr="00080769" w:rsidRDefault="008B482C" w:rsidP="008B482C">
            <w:pPr>
              <w:pStyle w:val="ac"/>
              <w:spacing w:line="360" w:lineRule="auto"/>
              <w:jc w:val="both"/>
              <w:rPr>
                <w:sz w:val="28"/>
                <w:szCs w:val="28"/>
                <w:lang w:val="uk-UA"/>
              </w:rPr>
            </w:pPr>
            <w:r w:rsidRPr="00080769">
              <w:rPr>
                <w:sz w:val="28"/>
                <w:szCs w:val="28"/>
                <w:lang w:val="uk-UA"/>
              </w:rPr>
              <w:t>57,0</w:t>
            </w:r>
          </w:p>
        </w:tc>
        <w:tc>
          <w:tcPr>
            <w:tcW w:w="1299" w:type="dxa"/>
            <w:vAlign w:val="bottom"/>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15,0</w:t>
            </w:r>
          </w:p>
        </w:tc>
        <w:tc>
          <w:tcPr>
            <w:tcW w:w="1298" w:type="dxa"/>
            <w:gridSpan w:val="2"/>
            <w:vAlign w:val="bottom"/>
          </w:tcPr>
          <w:p w:rsidR="008B482C" w:rsidRPr="00080769" w:rsidRDefault="008B482C" w:rsidP="008B482C">
            <w:pPr>
              <w:pStyle w:val="ac"/>
              <w:spacing w:line="360" w:lineRule="auto"/>
              <w:jc w:val="both"/>
              <w:rPr>
                <w:sz w:val="28"/>
                <w:szCs w:val="28"/>
                <w:lang w:val="uk-UA"/>
              </w:rPr>
            </w:pPr>
            <w:r w:rsidRPr="00080769">
              <w:rPr>
                <w:sz w:val="28"/>
                <w:szCs w:val="28"/>
                <w:lang w:val="uk-UA"/>
              </w:rPr>
              <w:t>24,0</w:t>
            </w:r>
          </w:p>
        </w:tc>
        <w:tc>
          <w:tcPr>
            <w:tcW w:w="1298" w:type="dxa"/>
            <w:vAlign w:val="bottom"/>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39,0</w:t>
            </w:r>
          </w:p>
        </w:tc>
        <w:tc>
          <w:tcPr>
            <w:tcW w:w="1299" w:type="dxa"/>
            <w:vAlign w:val="bottom"/>
          </w:tcPr>
          <w:p w:rsidR="008B482C" w:rsidRPr="00080769" w:rsidRDefault="008B482C" w:rsidP="008B482C">
            <w:pPr>
              <w:pStyle w:val="ac"/>
              <w:spacing w:line="360" w:lineRule="auto"/>
              <w:jc w:val="both"/>
              <w:rPr>
                <w:sz w:val="28"/>
                <w:szCs w:val="28"/>
                <w:lang w:val="uk-UA"/>
              </w:rPr>
            </w:pPr>
            <w:r w:rsidRPr="00080769">
              <w:rPr>
                <w:sz w:val="28"/>
                <w:szCs w:val="28"/>
                <w:lang w:val="uk-UA"/>
              </w:rPr>
              <w:t>19,0</w:t>
            </w:r>
          </w:p>
        </w:tc>
      </w:tr>
      <w:tr w:rsidR="008B482C" w:rsidRPr="00080769" w:rsidTr="008B482C">
        <w:tc>
          <w:tcPr>
            <w:tcW w:w="1555"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Уміння знайти партнера і організувати підготовку етюду.</w:t>
            </w:r>
          </w:p>
        </w:tc>
        <w:tc>
          <w:tcPr>
            <w:tcW w:w="1298"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24,0</w:t>
            </w:r>
          </w:p>
        </w:tc>
        <w:tc>
          <w:tcPr>
            <w:tcW w:w="1298" w:type="dxa"/>
            <w:gridSpan w:val="2"/>
          </w:tcPr>
          <w:p w:rsidR="008B482C" w:rsidRPr="00080769" w:rsidRDefault="008B482C" w:rsidP="008B482C">
            <w:pPr>
              <w:pStyle w:val="ac"/>
              <w:spacing w:line="360" w:lineRule="auto"/>
              <w:jc w:val="both"/>
              <w:rPr>
                <w:sz w:val="28"/>
                <w:szCs w:val="28"/>
                <w:lang w:val="uk-UA"/>
              </w:rPr>
            </w:pPr>
            <w:r w:rsidRPr="00080769">
              <w:rPr>
                <w:sz w:val="28"/>
                <w:szCs w:val="28"/>
                <w:lang w:val="uk-UA"/>
              </w:rPr>
              <w:t>71,0</w:t>
            </w:r>
          </w:p>
        </w:tc>
        <w:tc>
          <w:tcPr>
            <w:tcW w:w="1299"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22,0</w:t>
            </w:r>
          </w:p>
        </w:tc>
        <w:tc>
          <w:tcPr>
            <w:tcW w:w="1298" w:type="dxa"/>
            <w:gridSpan w:val="2"/>
          </w:tcPr>
          <w:p w:rsidR="008B482C" w:rsidRPr="00080769" w:rsidRDefault="008B482C" w:rsidP="008B482C">
            <w:pPr>
              <w:pStyle w:val="ac"/>
              <w:spacing w:line="360" w:lineRule="auto"/>
              <w:jc w:val="both"/>
              <w:rPr>
                <w:sz w:val="28"/>
                <w:szCs w:val="28"/>
                <w:lang w:val="uk-UA"/>
              </w:rPr>
            </w:pPr>
            <w:r w:rsidRPr="00080769">
              <w:rPr>
                <w:sz w:val="28"/>
                <w:szCs w:val="28"/>
                <w:lang w:val="uk-UA"/>
              </w:rPr>
              <w:t>24,0</w:t>
            </w:r>
          </w:p>
        </w:tc>
        <w:tc>
          <w:tcPr>
            <w:tcW w:w="1298"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54,0</w:t>
            </w:r>
          </w:p>
        </w:tc>
        <w:tc>
          <w:tcPr>
            <w:tcW w:w="1299" w:type="dxa"/>
          </w:tcPr>
          <w:p w:rsidR="008B482C" w:rsidRPr="00080769" w:rsidRDefault="008B482C" w:rsidP="008B482C">
            <w:pPr>
              <w:pStyle w:val="ac"/>
              <w:spacing w:line="360" w:lineRule="auto"/>
              <w:jc w:val="both"/>
              <w:rPr>
                <w:sz w:val="28"/>
                <w:szCs w:val="28"/>
                <w:lang w:val="uk-UA"/>
              </w:rPr>
            </w:pPr>
            <w:r w:rsidRPr="00080769">
              <w:rPr>
                <w:sz w:val="28"/>
                <w:szCs w:val="28"/>
                <w:lang w:val="uk-UA"/>
              </w:rPr>
              <w:t>5,0</w:t>
            </w:r>
          </w:p>
        </w:tc>
      </w:tr>
      <w:tr w:rsidR="008B482C" w:rsidRPr="00080769" w:rsidTr="008B482C">
        <w:tc>
          <w:tcPr>
            <w:tcW w:w="1555"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Уміння діяти в запропонованих обставинах або в умовах вигадки.</w:t>
            </w:r>
            <w:r w:rsidRPr="00080769">
              <w:rPr>
                <w:rFonts w:ascii="Times New Roman" w:hAnsi="Times New Roman" w:cs="Times New Roman"/>
                <w:sz w:val="28"/>
                <w:szCs w:val="28"/>
                <w:lang w:val="uk-UA"/>
              </w:rPr>
              <w:br/>
            </w:r>
          </w:p>
        </w:tc>
        <w:tc>
          <w:tcPr>
            <w:tcW w:w="1298"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26,0</w:t>
            </w:r>
          </w:p>
        </w:tc>
        <w:tc>
          <w:tcPr>
            <w:tcW w:w="1298" w:type="dxa"/>
            <w:gridSpan w:val="2"/>
          </w:tcPr>
          <w:p w:rsidR="008B482C" w:rsidRPr="00080769" w:rsidRDefault="008B482C" w:rsidP="008B482C">
            <w:pPr>
              <w:pStyle w:val="ac"/>
              <w:spacing w:line="360" w:lineRule="auto"/>
              <w:jc w:val="both"/>
              <w:rPr>
                <w:sz w:val="28"/>
                <w:szCs w:val="28"/>
                <w:lang w:val="uk-UA"/>
              </w:rPr>
            </w:pPr>
            <w:r w:rsidRPr="00080769">
              <w:rPr>
                <w:sz w:val="28"/>
                <w:szCs w:val="28"/>
                <w:lang w:val="uk-UA"/>
              </w:rPr>
              <w:t>41,0</w:t>
            </w:r>
          </w:p>
        </w:tc>
        <w:tc>
          <w:tcPr>
            <w:tcW w:w="1299"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15,0</w:t>
            </w:r>
          </w:p>
        </w:tc>
        <w:tc>
          <w:tcPr>
            <w:tcW w:w="1298" w:type="dxa"/>
            <w:gridSpan w:val="2"/>
          </w:tcPr>
          <w:p w:rsidR="008B482C" w:rsidRPr="00080769" w:rsidRDefault="008B482C" w:rsidP="008B482C">
            <w:pPr>
              <w:pStyle w:val="ac"/>
              <w:spacing w:line="360" w:lineRule="auto"/>
              <w:jc w:val="both"/>
              <w:rPr>
                <w:sz w:val="28"/>
                <w:szCs w:val="28"/>
                <w:lang w:val="uk-UA"/>
              </w:rPr>
            </w:pPr>
            <w:r w:rsidRPr="00080769">
              <w:rPr>
                <w:sz w:val="28"/>
                <w:szCs w:val="28"/>
                <w:lang w:val="uk-UA"/>
              </w:rPr>
              <w:t>45,0</w:t>
            </w:r>
          </w:p>
        </w:tc>
        <w:tc>
          <w:tcPr>
            <w:tcW w:w="1298"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59,0</w:t>
            </w:r>
          </w:p>
        </w:tc>
        <w:tc>
          <w:tcPr>
            <w:tcW w:w="1299" w:type="dxa"/>
          </w:tcPr>
          <w:p w:rsidR="008B482C" w:rsidRPr="00080769" w:rsidRDefault="008B482C" w:rsidP="008B482C">
            <w:pPr>
              <w:pStyle w:val="ac"/>
              <w:spacing w:line="360" w:lineRule="auto"/>
              <w:ind w:firstLine="709"/>
              <w:jc w:val="both"/>
              <w:rPr>
                <w:sz w:val="28"/>
                <w:szCs w:val="28"/>
                <w:lang w:val="uk-UA"/>
              </w:rPr>
            </w:pPr>
            <w:r w:rsidRPr="00080769">
              <w:rPr>
                <w:sz w:val="28"/>
                <w:szCs w:val="28"/>
                <w:lang w:val="uk-UA"/>
              </w:rPr>
              <w:t>14,0</w:t>
            </w:r>
          </w:p>
        </w:tc>
      </w:tr>
      <w:tr w:rsidR="008B482C" w:rsidRPr="00080769" w:rsidTr="008B482C">
        <w:tc>
          <w:tcPr>
            <w:tcW w:w="1555"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Усього (% у середньому):</w:t>
            </w:r>
          </w:p>
        </w:tc>
        <w:tc>
          <w:tcPr>
            <w:tcW w:w="1298"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43,4</w:t>
            </w:r>
          </w:p>
        </w:tc>
        <w:tc>
          <w:tcPr>
            <w:tcW w:w="1298" w:type="dxa"/>
            <w:gridSpan w:val="2"/>
          </w:tcPr>
          <w:p w:rsidR="008B482C" w:rsidRPr="00080769" w:rsidRDefault="008B482C" w:rsidP="008B482C">
            <w:pPr>
              <w:pStyle w:val="ac"/>
              <w:spacing w:line="360" w:lineRule="auto"/>
              <w:jc w:val="both"/>
              <w:rPr>
                <w:sz w:val="28"/>
                <w:szCs w:val="28"/>
                <w:lang w:val="uk-UA"/>
              </w:rPr>
            </w:pPr>
            <w:r w:rsidRPr="00080769">
              <w:rPr>
                <w:sz w:val="28"/>
                <w:szCs w:val="28"/>
                <w:lang w:val="uk-UA"/>
              </w:rPr>
              <w:t>61,0</w:t>
            </w:r>
          </w:p>
        </w:tc>
        <w:tc>
          <w:tcPr>
            <w:tcW w:w="1299"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14,8</w:t>
            </w:r>
          </w:p>
        </w:tc>
        <w:tc>
          <w:tcPr>
            <w:tcW w:w="1298" w:type="dxa"/>
            <w:gridSpan w:val="2"/>
          </w:tcPr>
          <w:p w:rsidR="008B482C" w:rsidRPr="00080769" w:rsidRDefault="008B482C" w:rsidP="008B482C">
            <w:pPr>
              <w:pStyle w:val="ac"/>
              <w:spacing w:line="360" w:lineRule="auto"/>
              <w:jc w:val="both"/>
              <w:rPr>
                <w:sz w:val="28"/>
                <w:szCs w:val="28"/>
                <w:lang w:val="uk-UA"/>
              </w:rPr>
            </w:pPr>
            <w:r w:rsidRPr="00080769">
              <w:rPr>
                <w:sz w:val="28"/>
                <w:szCs w:val="28"/>
                <w:lang w:val="uk-UA"/>
              </w:rPr>
              <w:t>28,0</w:t>
            </w:r>
          </w:p>
        </w:tc>
        <w:tc>
          <w:tcPr>
            <w:tcW w:w="1298" w:type="dxa"/>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41,0</w:t>
            </w:r>
          </w:p>
        </w:tc>
        <w:tc>
          <w:tcPr>
            <w:tcW w:w="1299" w:type="dxa"/>
          </w:tcPr>
          <w:p w:rsidR="008B482C" w:rsidRPr="00080769" w:rsidRDefault="008B482C" w:rsidP="008B482C">
            <w:pPr>
              <w:pStyle w:val="ac"/>
              <w:spacing w:line="360" w:lineRule="auto"/>
              <w:jc w:val="both"/>
              <w:rPr>
                <w:sz w:val="28"/>
                <w:szCs w:val="28"/>
                <w:lang w:val="uk-UA"/>
              </w:rPr>
            </w:pPr>
            <w:r w:rsidRPr="00080769">
              <w:rPr>
                <w:sz w:val="28"/>
                <w:szCs w:val="28"/>
                <w:lang w:val="uk-UA"/>
              </w:rPr>
              <w:t>11,0</w:t>
            </w:r>
          </w:p>
        </w:tc>
      </w:tr>
    </w:tbl>
    <w:p w:rsidR="008B482C" w:rsidRPr="00080769" w:rsidRDefault="008B482C" w:rsidP="008B482C">
      <w:pPr>
        <w:spacing w:after="0" w:line="360" w:lineRule="auto"/>
        <w:ind w:firstLine="709"/>
        <w:jc w:val="both"/>
        <w:rPr>
          <w:rFonts w:ascii="Times New Roman" w:hAnsi="Times New Roman" w:cs="Times New Roman"/>
          <w:b/>
          <w:sz w:val="28"/>
          <w:szCs w:val="28"/>
          <w:lang w:val="uk-UA"/>
        </w:rPr>
      </w:pP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Високий ступінь володіння майбутніми фахівцями педагогічними техніками збільшився на 17,6%, середній — на 13,2%, низький зменшився на 30,0%. </w:t>
      </w: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lastRenderedPageBreak/>
        <w:t xml:space="preserve">Наступне дослідження виявило динаміку розвитку креативності у майбутніх фахівців дошкільної освіти (таблиця </w:t>
      </w:r>
      <w:r w:rsidR="007F72DA" w:rsidRPr="00080769">
        <w:rPr>
          <w:rFonts w:ascii="Times New Roman" w:hAnsi="Times New Roman" w:cs="Times New Roman"/>
          <w:sz w:val="28"/>
          <w:szCs w:val="28"/>
          <w:lang w:val="uk-UA"/>
        </w:rPr>
        <w:t>5</w:t>
      </w:r>
      <w:r w:rsidRPr="00080769">
        <w:rPr>
          <w:rFonts w:ascii="Times New Roman" w:hAnsi="Times New Roman" w:cs="Times New Roman"/>
          <w:sz w:val="28"/>
          <w:szCs w:val="28"/>
          <w:lang w:val="uk-UA"/>
        </w:rPr>
        <w:t>). Додаток В</w:t>
      </w:r>
    </w:p>
    <w:p w:rsidR="008B482C" w:rsidRPr="00080769" w:rsidRDefault="008B482C" w:rsidP="008B482C">
      <w:pPr>
        <w:spacing w:after="0" w:line="360" w:lineRule="auto"/>
        <w:ind w:firstLine="709"/>
        <w:jc w:val="both"/>
        <w:rPr>
          <w:rFonts w:ascii="Times New Roman" w:hAnsi="Times New Roman" w:cs="Times New Roman"/>
          <w:b/>
          <w:sz w:val="28"/>
          <w:szCs w:val="28"/>
          <w:lang w:val="uk-UA"/>
        </w:rPr>
      </w:pPr>
    </w:p>
    <w:p w:rsidR="008B482C" w:rsidRPr="00062D82" w:rsidRDefault="008B482C" w:rsidP="008B482C">
      <w:pPr>
        <w:spacing w:after="0" w:line="360" w:lineRule="auto"/>
        <w:ind w:firstLine="709"/>
        <w:jc w:val="both"/>
        <w:rPr>
          <w:rFonts w:ascii="Times New Roman" w:hAnsi="Times New Roman" w:cs="Times New Roman"/>
          <w:i/>
          <w:sz w:val="28"/>
          <w:szCs w:val="28"/>
          <w:lang w:val="uk-UA"/>
        </w:rPr>
      </w:pPr>
      <w:r w:rsidRPr="00062D82">
        <w:rPr>
          <w:rFonts w:ascii="Times New Roman" w:hAnsi="Times New Roman" w:cs="Times New Roman"/>
          <w:i/>
          <w:sz w:val="28"/>
          <w:szCs w:val="28"/>
          <w:lang w:val="uk-UA"/>
        </w:rPr>
        <w:t xml:space="preserve">Таблиця </w:t>
      </w:r>
      <w:r w:rsidR="00B30A69">
        <w:rPr>
          <w:rFonts w:ascii="Times New Roman" w:hAnsi="Times New Roman" w:cs="Times New Roman"/>
          <w:i/>
          <w:sz w:val="28"/>
          <w:szCs w:val="28"/>
          <w:lang w:val="uk-UA"/>
        </w:rPr>
        <w:t>2.3</w:t>
      </w:r>
      <w:r w:rsidRPr="00062D82">
        <w:rPr>
          <w:rFonts w:ascii="Times New Roman" w:hAnsi="Times New Roman" w:cs="Times New Roman"/>
          <w:i/>
          <w:sz w:val="28"/>
          <w:szCs w:val="28"/>
          <w:lang w:val="uk-UA"/>
        </w:rPr>
        <w:t>. Порівняльні результати креативності у майбутніх фахівців (в %)</w:t>
      </w:r>
    </w:p>
    <w:tbl>
      <w:tblPr>
        <w:tblStyle w:val="aa"/>
        <w:tblW w:w="5000" w:type="pct"/>
        <w:tblLook w:val="04A0" w:firstRow="1" w:lastRow="0" w:firstColumn="1" w:lastColumn="0" w:noHBand="0" w:noVBand="1"/>
      </w:tblPr>
      <w:tblGrid>
        <w:gridCol w:w="1617"/>
        <w:gridCol w:w="1288"/>
        <w:gridCol w:w="1288"/>
        <w:gridCol w:w="1288"/>
        <w:gridCol w:w="1288"/>
        <w:gridCol w:w="1288"/>
        <w:gridCol w:w="1288"/>
      </w:tblGrid>
      <w:tr w:rsidR="008B482C" w:rsidRPr="00080769" w:rsidTr="008B482C">
        <w:tc>
          <w:tcPr>
            <w:tcW w:w="1051" w:type="pct"/>
          </w:tcPr>
          <w:p w:rsidR="008B482C" w:rsidRPr="00080769" w:rsidRDefault="008B482C" w:rsidP="008B482C">
            <w:pPr>
              <w:spacing w:line="360" w:lineRule="auto"/>
              <w:ind w:firstLine="709"/>
              <w:jc w:val="both"/>
              <w:rPr>
                <w:rFonts w:ascii="Times New Roman" w:hAnsi="Times New Roman" w:cs="Times New Roman"/>
                <w:b/>
                <w:sz w:val="28"/>
                <w:szCs w:val="28"/>
                <w:lang w:val="uk-UA"/>
              </w:rPr>
            </w:pPr>
          </w:p>
        </w:tc>
        <w:tc>
          <w:tcPr>
            <w:tcW w:w="1316" w:type="pct"/>
            <w:gridSpan w:val="2"/>
          </w:tcPr>
          <w:p w:rsidR="008B482C" w:rsidRPr="00080769" w:rsidRDefault="008B482C" w:rsidP="008B482C">
            <w:pPr>
              <w:spacing w:line="360" w:lineRule="auto"/>
              <w:ind w:firstLine="709"/>
              <w:jc w:val="both"/>
              <w:rPr>
                <w:rFonts w:ascii="Times New Roman" w:hAnsi="Times New Roman" w:cs="Times New Roman"/>
                <w:b/>
                <w:sz w:val="28"/>
                <w:szCs w:val="28"/>
                <w:lang w:val="uk-UA"/>
              </w:rPr>
            </w:pPr>
            <w:r w:rsidRPr="00080769">
              <w:rPr>
                <w:rFonts w:ascii="Times New Roman" w:hAnsi="Times New Roman" w:cs="Times New Roman"/>
                <w:b/>
                <w:sz w:val="28"/>
                <w:szCs w:val="28"/>
                <w:lang w:val="uk-UA"/>
              </w:rPr>
              <w:t>Високий ступінь</w:t>
            </w:r>
          </w:p>
        </w:tc>
        <w:tc>
          <w:tcPr>
            <w:tcW w:w="1316" w:type="pct"/>
            <w:gridSpan w:val="2"/>
          </w:tcPr>
          <w:p w:rsidR="008B482C" w:rsidRPr="00080769" w:rsidRDefault="008B482C" w:rsidP="008B482C">
            <w:pPr>
              <w:spacing w:line="360" w:lineRule="auto"/>
              <w:ind w:firstLine="709"/>
              <w:jc w:val="both"/>
              <w:rPr>
                <w:rFonts w:ascii="Times New Roman" w:hAnsi="Times New Roman" w:cs="Times New Roman"/>
                <w:b/>
                <w:sz w:val="28"/>
                <w:szCs w:val="28"/>
                <w:lang w:val="uk-UA"/>
              </w:rPr>
            </w:pPr>
            <w:r w:rsidRPr="00080769">
              <w:rPr>
                <w:rFonts w:ascii="Times New Roman" w:hAnsi="Times New Roman" w:cs="Times New Roman"/>
                <w:b/>
                <w:sz w:val="28"/>
                <w:szCs w:val="28"/>
                <w:lang w:val="uk-UA"/>
              </w:rPr>
              <w:t>Середній ступінь</w:t>
            </w:r>
          </w:p>
        </w:tc>
        <w:tc>
          <w:tcPr>
            <w:tcW w:w="1316" w:type="pct"/>
            <w:gridSpan w:val="2"/>
          </w:tcPr>
          <w:p w:rsidR="008B482C" w:rsidRPr="00080769" w:rsidRDefault="008B482C" w:rsidP="008B482C">
            <w:pPr>
              <w:spacing w:line="360" w:lineRule="auto"/>
              <w:ind w:firstLine="709"/>
              <w:jc w:val="both"/>
              <w:rPr>
                <w:rFonts w:ascii="Times New Roman" w:hAnsi="Times New Roman" w:cs="Times New Roman"/>
                <w:b/>
                <w:sz w:val="28"/>
                <w:szCs w:val="28"/>
                <w:lang w:val="uk-UA"/>
              </w:rPr>
            </w:pPr>
            <w:r w:rsidRPr="00080769">
              <w:rPr>
                <w:rFonts w:ascii="Times New Roman" w:hAnsi="Times New Roman" w:cs="Times New Roman"/>
                <w:b/>
                <w:sz w:val="28"/>
                <w:szCs w:val="28"/>
                <w:lang w:val="uk-UA"/>
              </w:rPr>
              <w:t>Низький ступінь</w:t>
            </w:r>
          </w:p>
        </w:tc>
      </w:tr>
      <w:tr w:rsidR="008B482C" w:rsidRPr="00080769" w:rsidTr="008B482C">
        <w:tc>
          <w:tcPr>
            <w:tcW w:w="1051" w:type="pct"/>
          </w:tcPr>
          <w:p w:rsidR="008B482C" w:rsidRPr="00080769" w:rsidRDefault="008B482C" w:rsidP="008B482C">
            <w:pPr>
              <w:spacing w:line="360" w:lineRule="auto"/>
              <w:jc w:val="both"/>
              <w:rPr>
                <w:rFonts w:ascii="Times New Roman" w:hAnsi="Times New Roman" w:cs="Times New Roman"/>
                <w:b/>
                <w:sz w:val="28"/>
                <w:szCs w:val="28"/>
                <w:lang w:val="uk-UA"/>
              </w:rPr>
            </w:pPr>
            <w:r w:rsidRPr="00080769">
              <w:rPr>
                <w:rFonts w:ascii="Times New Roman" w:hAnsi="Times New Roman" w:cs="Times New Roman"/>
                <w:b/>
                <w:sz w:val="28"/>
                <w:szCs w:val="28"/>
                <w:lang w:val="uk-UA"/>
              </w:rPr>
              <w:t xml:space="preserve">Критерії </w:t>
            </w:r>
          </w:p>
        </w:tc>
        <w:tc>
          <w:tcPr>
            <w:tcW w:w="658" w:type="pct"/>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Початок дослідження</w:t>
            </w:r>
          </w:p>
        </w:tc>
        <w:tc>
          <w:tcPr>
            <w:tcW w:w="658" w:type="pct"/>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Кінець</w:t>
            </w:r>
          </w:p>
          <w:p w:rsidR="008B482C" w:rsidRPr="00080769" w:rsidRDefault="008B482C" w:rsidP="008B482C">
            <w:pPr>
              <w:spacing w:line="360" w:lineRule="auto"/>
              <w:jc w:val="both"/>
              <w:rPr>
                <w:rFonts w:ascii="Times New Roman" w:hAnsi="Times New Roman" w:cs="Times New Roman"/>
                <w:b/>
                <w:sz w:val="28"/>
                <w:szCs w:val="28"/>
                <w:lang w:val="uk-UA"/>
              </w:rPr>
            </w:pPr>
            <w:r w:rsidRPr="00080769">
              <w:rPr>
                <w:rFonts w:ascii="Times New Roman" w:hAnsi="Times New Roman" w:cs="Times New Roman"/>
                <w:sz w:val="28"/>
                <w:szCs w:val="28"/>
                <w:lang w:val="uk-UA"/>
              </w:rPr>
              <w:t>дослідження</w:t>
            </w:r>
          </w:p>
        </w:tc>
        <w:tc>
          <w:tcPr>
            <w:tcW w:w="658" w:type="pct"/>
          </w:tcPr>
          <w:p w:rsidR="008B482C" w:rsidRPr="00080769" w:rsidRDefault="008B482C" w:rsidP="008B482C">
            <w:pPr>
              <w:spacing w:line="360" w:lineRule="auto"/>
              <w:jc w:val="both"/>
              <w:rPr>
                <w:rFonts w:ascii="Times New Roman" w:hAnsi="Times New Roman" w:cs="Times New Roman"/>
                <w:b/>
                <w:sz w:val="28"/>
                <w:szCs w:val="28"/>
                <w:lang w:val="uk-UA"/>
              </w:rPr>
            </w:pPr>
            <w:r w:rsidRPr="00080769">
              <w:rPr>
                <w:rFonts w:ascii="Times New Roman" w:hAnsi="Times New Roman" w:cs="Times New Roman"/>
                <w:sz w:val="28"/>
                <w:szCs w:val="28"/>
                <w:lang w:val="uk-UA"/>
              </w:rPr>
              <w:t>Початок дослідження</w:t>
            </w:r>
          </w:p>
        </w:tc>
        <w:tc>
          <w:tcPr>
            <w:tcW w:w="658" w:type="pct"/>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Кінець</w:t>
            </w:r>
          </w:p>
          <w:p w:rsidR="008B482C" w:rsidRPr="00080769" w:rsidRDefault="008B482C" w:rsidP="008B482C">
            <w:pPr>
              <w:spacing w:line="360" w:lineRule="auto"/>
              <w:jc w:val="both"/>
              <w:rPr>
                <w:rFonts w:ascii="Times New Roman" w:hAnsi="Times New Roman" w:cs="Times New Roman"/>
                <w:b/>
                <w:sz w:val="28"/>
                <w:szCs w:val="28"/>
                <w:lang w:val="uk-UA"/>
              </w:rPr>
            </w:pPr>
            <w:r w:rsidRPr="00080769">
              <w:rPr>
                <w:rFonts w:ascii="Times New Roman" w:hAnsi="Times New Roman" w:cs="Times New Roman"/>
                <w:sz w:val="28"/>
                <w:szCs w:val="28"/>
                <w:lang w:val="uk-UA"/>
              </w:rPr>
              <w:t>дослідження</w:t>
            </w:r>
          </w:p>
        </w:tc>
        <w:tc>
          <w:tcPr>
            <w:tcW w:w="658" w:type="pct"/>
          </w:tcPr>
          <w:p w:rsidR="008B482C" w:rsidRPr="00080769" w:rsidRDefault="008B482C" w:rsidP="008B482C">
            <w:pPr>
              <w:spacing w:line="360" w:lineRule="auto"/>
              <w:jc w:val="both"/>
              <w:rPr>
                <w:rFonts w:ascii="Times New Roman" w:hAnsi="Times New Roman" w:cs="Times New Roman"/>
                <w:b/>
                <w:sz w:val="28"/>
                <w:szCs w:val="28"/>
                <w:lang w:val="uk-UA"/>
              </w:rPr>
            </w:pPr>
            <w:r w:rsidRPr="00080769">
              <w:rPr>
                <w:rFonts w:ascii="Times New Roman" w:hAnsi="Times New Roman" w:cs="Times New Roman"/>
                <w:sz w:val="28"/>
                <w:szCs w:val="28"/>
                <w:lang w:val="uk-UA"/>
              </w:rPr>
              <w:t>Початок дослідження</w:t>
            </w:r>
          </w:p>
        </w:tc>
        <w:tc>
          <w:tcPr>
            <w:tcW w:w="658" w:type="pct"/>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Кінець</w:t>
            </w:r>
          </w:p>
          <w:p w:rsidR="008B482C" w:rsidRPr="00080769" w:rsidRDefault="008B482C" w:rsidP="008B482C">
            <w:pPr>
              <w:spacing w:line="360" w:lineRule="auto"/>
              <w:jc w:val="both"/>
              <w:rPr>
                <w:rFonts w:ascii="Times New Roman" w:hAnsi="Times New Roman" w:cs="Times New Roman"/>
                <w:b/>
                <w:sz w:val="28"/>
                <w:szCs w:val="28"/>
                <w:lang w:val="uk-UA"/>
              </w:rPr>
            </w:pPr>
            <w:r w:rsidRPr="00080769">
              <w:rPr>
                <w:rFonts w:ascii="Times New Roman" w:hAnsi="Times New Roman" w:cs="Times New Roman"/>
                <w:sz w:val="28"/>
                <w:szCs w:val="28"/>
                <w:lang w:val="uk-UA"/>
              </w:rPr>
              <w:t>дослідження</w:t>
            </w:r>
          </w:p>
        </w:tc>
      </w:tr>
      <w:tr w:rsidR="008B482C" w:rsidRPr="00080769" w:rsidTr="008B482C">
        <w:tc>
          <w:tcPr>
            <w:tcW w:w="1051" w:type="pct"/>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Продуктивність.</w:t>
            </w:r>
          </w:p>
        </w:tc>
        <w:tc>
          <w:tcPr>
            <w:tcW w:w="658" w:type="pct"/>
          </w:tcPr>
          <w:p w:rsidR="008B482C" w:rsidRPr="00062D82" w:rsidRDefault="008B482C" w:rsidP="008B482C">
            <w:pPr>
              <w:pStyle w:val="ac"/>
              <w:spacing w:line="360" w:lineRule="auto"/>
              <w:ind w:firstLine="0"/>
              <w:jc w:val="both"/>
              <w:rPr>
                <w:sz w:val="28"/>
                <w:szCs w:val="28"/>
                <w:lang w:val="uk-UA"/>
              </w:rPr>
            </w:pPr>
            <w:r w:rsidRPr="00062D82">
              <w:rPr>
                <w:bCs/>
                <w:iCs/>
                <w:sz w:val="28"/>
                <w:szCs w:val="28"/>
                <w:lang w:val="uk-UA"/>
              </w:rPr>
              <w:t>10,0</w:t>
            </w:r>
          </w:p>
        </w:tc>
        <w:tc>
          <w:tcPr>
            <w:tcW w:w="658" w:type="pct"/>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27,0</w:t>
            </w:r>
          </w:p>
        </w:tc>
        <w:tc>
          <w:tcPr>
            <w:tcW w:w="658" w:type="pct"/>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65,0</w:t>
            </w:r>
          </w:p>
        </w:tc>
        <w:tc>
          <w:tcPr>
            <w:tcW w:w="658" w:type="pct"/>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61,0</w:t>
            </w:r>
          </w:p>
        </w:tc>
        <w:tc>
          <w:tcPr>
            <w:tcW w:w="658" w:type="pct"/>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25,0</w:t>
            </w:r>
          </w:p>
        </w:tc>
        <w:tc>
          <w:tcPr>
            <w:tcW w:w="658" w:type="pct"/>
          </w:tcPr>
          <w:p w:rsidR="008B482C" w:rsidRPr="00080769" w:rsidRDefault="008B482C" w:rsidP="008B482C">
            <w:pPr>
              <w:pStyle w:val="ac"/>
              <w:spacing w:line="360" w:lineRule="auto"/>
              <w:ind w:firstLine="0"/>
              <w:jc w:val="both"/>
              <w:rPr>
                <w:sz w:val="28"/>
                <w:szCs w:val="28"/>
                <w:lang w:val="uk-UA"/>
              </w:rPr>
            </w:pPr>
            <w:r w:rsidRPr="00080769">
              <w:rPr>
                <w:sz w:val="28"/>
                <w:szCs w:val="28"/>
                <w:lang w:val="uk-UA"/>
              </w:rPr>
              <w:t>12,0</w:t>
            </w:r>
          </w:p>
        </w:tc>
      </w:tr>
      <w:tr w:rsidR="008B482C" w:rsidRPr="00080769" w:rsidTr="008B482C">
        <w:tc>
          <w:tcPr>
            <w:tcW w:w="1051" w:type="pct"/>
          </w:tcPr>
          <w:p w:rsidR="008B482C" w:rsidRPr="00080769" w:rsidRDefault="008B482C" w:rsidP="008B482C">
            <w:pPr>
              <w:spacing w:line="360" w:lineRule="auto"/>
              <w:rPr>
                <w:rFonts w:ascii="Times New Roman" w:hAnsi="Times New Roman" w:cs="Times New Roman"/>
                <w:sz w:val="28"/>
                <w:szCs w:val="28"/>
                <w:lang w:val="uk-UA"/>
              </w:rPr>
            </w:pPr>
            <w:r w:rsidRPr="00080769">
              <w:rPr>
                <w:rFonts w:ascii="Times New Roman" w:hAnsi="Times New Roman" w:cs="Times New Roman"/>
                <w:sz w:val="28"/>
                <w:szCs w:val="28"/>
                <w:lang w:val="uk-UA"/>
              </w:rPr>
              <w:t>Гнучкість.</w:t>
            </w:r>
          </w:p>
        </w:tc>
        <w:tc>
          <w:tcPr>
            <w:tcW w:w="658" w:type="pct"/>
            <w:vAlign w:val="bottom"/>
          </w:tcPr>
          <w:p w:rsidR="008B482C" w:rsidRPr="00080769" w:rsidRDefault="008B482C" w:rsidP="008B482C">
            <w:pPr>
              <w:pStyle w:val="ac"/>
              <w:spacing w:line="360" w:lineRule="auto"/>
              <w:ind w:firstLine="0"/>
              <w:rPr>
                <w:sz w:val="28"/>
                <w:szCs w:val="28"/>
                <w:lang w:val="uk-UA"/>
              </w:rPr>
            </w:pPr>
            <w:r w:rsidRPr="00080769">
              <w:rPr>
                <w:sz w:val="28"/>
                <w:szCs w:val="28"/>
                <w:lang w:val="uk-UA"/>
              </w:rPr>
              <w:t>21,0</w:t>
            </w:r>
          </w:p>
        </w:tc>
        <w:tc>
          <w:tcPr>
            <w:tcW w:w="658" w:type="pct"/>
            <w:vAlign w:val="bottom"/>
          </w:tcPr>
          <w:p w:rsidR="008B482C" w:rsidRPr="00080769" w:rsidRDefault="008B482C" w:rsidP="008B482C">
            <w:pPr>
              <w:pStyle w:val="ac"/>
              <w:spacing w:line="360" w:lineRule="auto"/>
              <w:ind w:firstLine="0"/>
              <w:rPr>
                <w:sz w:val="28"/>
                <w:szCs w:val="28"/>
                <w:lang w:val="uk-UA"/>
              </w:rPr>
            </w:pPr>
            <w:r w:rsidRPr="00080769">
              <w:rPr>
                <w:sz w:val="28"/>
                <w:szCs w:val="28"/>
                <w:lang w:val="uk-UA"/>
              </w:rPr>
              <w:t>23,0</w:t>
            </w:r>
          </w:p>
        </w:tc>
        <w:tc>
          <w:tcPr>
            <w:tcW w:w="658" w:type="pct"/>
            <w:vAlign w:val="bottom"/>
          </w:tcPr>
          <w:p w:rsidR="008B482C" w:rsidRPr="00080769" w:rsidRDefault="008B482C" w:rsidP="008B482C">
            <w:pPr>
              <w:pStyle w:val="ac"/>
              <w:spacing w:line="360" w:lineRule="auto"/>
              <w:ind w:firstLine="0"/>
              <w:rPr>
                <w:sz w:val="28"/>
                <w:szCs w:val="28"/>
                <w:lang w:val="uk-UA"/>
              </w:rPr>
            </w:pPr>
            <w:r w:rsidRPr="00080769">
              <w:rPr>
                <w:sz w:val="28"/>
                <w:szCs w:val="28"/>
                <w:lang w:val="uk-UA"/>
              </w:rPr>
              <w:t>23,0</w:t>
            </w:r>
          </w:p>
        </w:tc>
        <w:tc>
          <w:tcPr>
            <w:tcW w:w="658" w:type="pct"/>
            <w:vAlign w:val="bottom"/>
          </w:tcPr>
          <w:p w:rsidR="008B482C" w:rsidRPr="00080769" w:rsidRDefault="008B482C" w:rsidP="008B482C">
            <w:pPr>
              <w:pStyle w:val="ac"/>
              <w:spacing w:line="360" w:lineRule="auto"/>
              <w:ind w:firstLine="0"/>
              <w:rPr>
                <w:sz w:val="28"/>
                <w:szCs w:val="28"/>
                <w:lang w:val="uk-UA"/>
              </w:rPr>
            </w:pPr>
            <w:r w:rsidRPr="00080769">
              <w:rPr>
                <w:sz w:val="28"/>
                <w:szCs w:val="28"/>
                <w:lang w:val="uk-UA"/>
              </w:rPr>
              <w:t>38,0</w:t>
            </w:r>
          </w:p>
        </w:tc>
        <w:tc>
          <w:tcPr>
            <w:tcW w:w="658" w:type="pct"/>
            <w:vAlign w:val="bottom"/>
          </w:tcPr>
          <w:p w:rsidR="008B482C" w:rsidRPr="00080769" w:rsidRDefault="008B482C" w:rsidP="008B482C">
            <w:pPr>
              <w:pStyle w:val="ac"/>
              <w:spacing w:line="360" w:lineRule="auto"/>
              <w:ind w:firstLine="0"/>
              <w:rPr>
                <w:sz w:val="28"/>
                <w:szCs w:val="28"/>
                <w:lang w:val="uk-UA"/>
              </w:rPr>
            </w:pPr>
            <w:r w:rsidRPr="00080769">
              <w:rPr>
                <w:sz w:val="28"/>
                <w:szCs w:val="28"/>
                <w:lang w:val="uk-UA"/>
              </w:rPr>
              <w:t>41,0</w:t>
            </w:r>
          </w:p>
        </w:tc>
        <w:tc>
          <w:tcPr>
            <w:tcW w:w="658" w:type="pct"/>
            <w:vAlign w:val="bottom"/>
          </w:tcPr>
          <w:p w:rsidR="008B482C" w:rsidRPr="00080769" w:rsidRDefault="008B482C" w:rsidP="008B482C">
            <w:pPr>
              <w:pStyle w:val="ac"/>
              <w:spacing w:line="360" w:lineRule="auto"/>
              <w:ind w:firstLine="0"/>
              <w:rPr>
                <w:sz w:val="28"/>
                <w:szCs w:val="28"/>
                <w:lang w:val="uk-UA"/>
              </w:rPr>
            </w:pPr>
            <w:r w:rsidRPr="00080769">
              <w:rPr>
                <w:sz w:val="28"/>
                <w:szCs w:val="28"/>
                <w:lang w:val="uk-UA"/>
              </w:rPr>
              <w:t>10,0</w:t>
            </w:r>
          </w:p>
        </w:tc>
      </w:tr>
      <w:tr w:rsidR="008B482C" w:rsidRPr="00080769" w:rsidTr="008B482C">
        <w:tc>
          <w:tcPr>
            <w:tcW w:w="1051" w:type="pct"/>
          </w:tcPr>
          <w:p w:rsidR="008B482C" w:rsidRPr="00080769" w:rsidRDefault="008B482C" w:rsidP="008B482C">
            <w:pPr>
              <w:spacing w:line="360" w:lineRule="auto"/>
              <w:rPr>
                <w:rFonts w:ascii="Times New Roman" w:hAnsi="Times New Roman" w:cs="Times New Roman"/>
                <w:sz w:val="28"/>
                <w:szCs w:val="28"/>
                <w:lang w:val="uk-UA"/>
              </w:rPr>
            </w:pPr>
            <w:r w:rsidRPr="00080769">
              <w:rPr>
                <w:rFonts w:ascii="Times New Roman" w:hAnsi="Times New Roman" w:cs="Times New Roman"/>
                <w:sz w:val="28"/>
                <w:szCs w:val="28"/>
                <w:lang w:val="uk-UA"/>
              </w:rPr>
              <w:t>Швидкість.</w:t>
            </w:r>
          </w:p>
        </w:tc>
        <w:tc>
          <w:tcPr>
            <w:tcW w:w="658" w:type="pct"/>
            <w:vAlign w:val="bottom"/>
          </w:tcPr>
          <w:p w:rsidR="008B482C" w:rsidRPr="00080769" w:rsidRDefault="008B482C" w:rsidP="008B482C">
            <w:pPr>
              <w:pStyle w:val="ac"/>
              <w:spacing w:line="360" w:lineRule="auto"/>
              <w:ind w:firstLine="0"/>
              <w:rPr>
                <w:sz w:val="28"/>
                <w:szCs w:val="28"/>
                <w:lang w:val="uk-UA"/>
              </w:rPr>
            </w:pPr>
            <w:r w:rsidRPr="00080769">
              <w:rPr>
                <w:sz w:val="28"/>
                <w:szCs w:val="28"/>
                <w:lang w:val="uk-UA"/>
              </w:rPr>
              <w:t>18,0</w:t>
            </w:r>
          </w:p>
        </w:tc>
        <w:tc>
          <w:tcPr>
            <w:tcW w:w="658" w:type="pct"/>
            <w:vAlign w:val="bottom"/>
          </w:tcPr>
          <w:p w:rsidR="008B482C" w:rsidRPr="00080769" w:rsidRDefault="008B482C" w:rsidP="008B482C">
            <w:pPr>
              <w:pStyle w:val="ac"/>
              <w:spacing w:line="360" w:lineRule="auto"/>
              <w:ind w:firstLine="0"/>
              <w:rPr>
                <w:sz w:val="28"/>
                <w:szCs w:val="28"/>
                <w:lang w:val="uk-UA"/>
              </w:rPr>
            </w:pPr>
            <w:r w:rsidRPr="00080769">
              <w:rPr>
                <w:sz w:val="28"/>
                <w:szCs w:val="28"/>
                <w:lang w:val="uk-UA"/>
              </w:rPr>
              <w:t>24,0</w:t>
            </w:r>
          </w:p>
        </w:tc>
        <w:tc>
          <w:tcPr>
            <w:tcW w:w="658" w:type="pct"/>
            <w:vAlign w:val="bottom"/>
          </w:tcPr>
          <w:p w:rsidR="008B482C" w:rsidRPr="00080769" w:rsidRDefault="008B482C" w:rsidP="008B482C">
            <w:pPr>
              <w:pStyle w:val="ac"/>
              <w:spacing w:line="360" w:lineRule="auto"/>
              <w:ind w:firstLine="0"/>
              <w:rPr>
                <w:sz w:val="28"/>
                <w:szCs w:val="28"/>
                <w:lang w:val="uk-UA"/>
              </w:rPr>
            </w:pPr>
            <w:r w:rsidRPr="00080769">
              <w:rPr>
                <w:sz w:val="28"/>
                <w:szCs w:val="28"/>
                <w:lang w:val="uk-UA"/>
              </w:rPr>
              <w:t>30,0</w:t>
            </w:r>
          </w:p>
        </w:tc>
        <w:tc>
          <w:tcPr>
            <w:tcW w:w="658" w:type="pct"/>
            <w:vAlign w:val="bottom"/>
          </w:tcPr>
          <w:p w:rsidR="008B482C" w:rsidRPr="00080769" w:rsidRDefault="008B482C" w:rsidP="008B482C">
            <w:pPr>
              <w:pStyle w:val="ac"/>
              <w:spacing w:line="360" w:lineRule="auto"/>
              <w:ind w:firstLine="0"/>
              <w:rPr>
                <w:sz w:val="28"/>
                <w:szCs w:val="28"/>
                <w:lang w:val="uk-UA"/>
              </w:rPr>
            </w:pPr>
            <w:r w:rsidRPr="00080769">
              <w:rPr>
                <w:sz w:val="28"/>
                <w:szCs w:val="28"/>
                <w:lang w:val="uk-UA"/>
              </w:rPr>
              <w:t>42,0</w:t>
            </w:r>
          </w:p>
        </w:tc>
        <w:tc>
          <w:tcPr>
            <w:tcW w:w="658" w:type="pct"/>
            <w:vAlign w:val="bottom"/>
          </w:tcPr>
          <w:p w:rsidR="008B482C" w:rsidRPr="00080769" w:rsidRDefault="008B482C" w:rsidP="008B482C">
            <w:pPr>
              <w:pStyle w:val="ac"/>
              <w:spacing w:line="360" w:lineRule="auto"/>
              <w:ind w:firstLine="0"/>
              <w:rPr>
                <w:sz w:val="28"/>
                <w:szCs w:val="28"/>
                <w:lang w:val="uk-UA"/>
              </w:rPr>
            </w:pPr>
            <w:r w:rsidRPr="00080769">
              <w:rPr>
                <w:sz w:val="28"/>
                <w:szCs w:val="28"/>
                <w:lang w:val="uk-UA"/>
              </w:rPr>
              <w:t>39,0</w:t>
            </w:r>
          </w:p>
        </w:tc>
        <w:tc>
          <w:tcPr>
            <w:tcW w:w="658" w:type="pct"/>
            <w:vAlign w:val="bottom"/>
          </w:tcPr>
          <w:p w:rsidR="008B482C" w:rsidRPr="00080769" w:rsidRDefault="008B482C" w:rsidP="008B482C">
            <w:pPr>
              <w:pStyle w:val="ac"/>
              <w:spacing w:line="360" w:lineRule="auto"/>
              <w:ind w:firstLine="0"/>
              <w:rPr>
                <w:sz w:val="28"/>
                <w:szCs w:val="28"/>
                <w:lang w:val="uk-UA"/>
              </w:rPr>
            </w:pPr>
            <w:r w:rsidRPr="00080769">
              <w:rPr>
                <w:sz w:val="28"/>
                <w:szCs w:val="28"/>
                <w:lang w:val="uk-UA"/>
              </w:rPr>
              <w:t>13,0</w:t>
            </w:r>
          </w:p>
        </w:tc>
      </w:tr>
      <w:tr w:rsidR="008B482C" w:rsidRPr="00080769" w:rsidTr="008B482C">
        <w:tc>
          <w:tcPr>
            <w:tcW w:w="1051" w:type="pct"/>
          </w:tcPr>
          <w:p w:rsidR="008B482C" w:rsidRPr="00080769" w:rsidRDefault="008B482C" w:rsidP="008B482C">
            <w:pPr>
              <w:spacing w:line="360" w:lineRule="auto"/>
              <w:rPr>
                <w:rFonts w:ascii="Times New Roman" w:hAnsi="Times New Roman" w:cs="Times New Roman"/>
                <w:sz w:val="28"/>
                <w:szCs w:val="28"/>
                <w:lang w:val="uk-UA"/>
              </w:rPr>
            </w:pPr>
            <w:r w:rsidRPr="00080769">
              <w:rPr>
                <w:rFonts w:ascii="Times New Roman" w:hAnsi="Times New Roman" w:cs="Times New Roman"/>
                <w:sz w:val="28"/>
                <w:szCs w:val="28"/>
                <w:lang w:val="uk-UA"/>
              </w:rPr>
              <w:t>Оригінальність.</w:t>
            </w:r>
            <w:r w:rsidRPr="00080769">
              <w:rPr>
                <w:rFonts w:ascii="Times New Roman" w:hAnsi="Times New Roman" w:cs="Times New Roman"/>
                <w:sz w:val="28"/>
                <w:szCs w:val="28"/>
                <w:lang w:val="uk-UA"/>
              </w:rPr>
              <w:br/>
            </w:r>
          </w:p>
        </w:tc>
        <w:tc>
          <w:tcPr>
            <w:tcW w:w="658" w:type="pct"/>
          </w:tcPr>
          <w:p w:rsidR="008B482C" w:rsidRPr="00080769" w:rsidRDefault="008B482C" w:rsidP="008B482C">
            <w:pPr>
              <w:pStyle w:val="ac"/>
              <w:spacing w:line="360" w:lineRule="auto"/>
              <w:ind w:firstLine="0"/>
              <w:rPr>
                <w:sz w:val="28"/>
                <w:szCs w:val="28"/>
                <w:lang w:val="uk-UA"/>
              </w:rPr>
            </w:pPr>
            <w:r w:rsidRPr="00080769">
              <w:rPr>
                <w:sz w:val="28"/>
                <w:szCs w:val="28"/>
                <w:lang w:val="uk-UA"/>
              </w:rPr>
              <w:t>11,0</w:t>
            </w:r>
          </w:p>
        </w:tc>
        <w:tc>
          <w:tcPr>
            <w:tcW w:w="658" w:type="pct"/>
          </w:tcPr>
          <w:p w:rsidR="008B482C" w:rsidRPr="00080769" w:rsidRDefault="008B482C" w:rsidP="008B482C">
            <w:pPr>
              <w:pStyle w:val="ac"/>
              <w:spacing w:line="360" w:lineRule="auto"/>
              <w:ind w:firstLine="0"/>
              <w:rPr>
                <w:sz w:val="28"/>
                <w:szCs w:val="28"/>
                <w:lang w:val="uk-UA"/>
              </w:rPr>
            </w:pPr>
            <w:r w:rsidRPr="00080769">
              <w:rPr>
                <w:sz w:val="28"/>
                <w:szCs w:val="28"/>
                <w:lang w:val="uk-UA"/>
              </w:rPr>
              <w:t>19,0</w:t>
            </w:r>
          </w:p>
        </w:tc>
        <w:tc>
          <w:tcPr>
            <w:tcW w:w="658" w:type="pct"/>
          </w:tcPr>
          <w:p w:rsidR="008B482C" w:rsidRPr="00080769" w:rsidRDefault="008B482C" w:rsidP="008B482C">
            <w:pPr>
              <w:pStyle w:val="ac"/>
              <w:spacing w:line="360" w:lineRule="auto"/>
              <w:ind w:firstLine="0"/>
              <w:rPr>
                <w:sz w:val="28"/>
                <w:szCs w:val="28"/>
                <w:lang w:val="uk-UA"/>
              </w:rPr>
            </w:pPr>
            <w:r w:rsidRPr="00080769">
              <w:rPr>
                <w:sz w:val="28"/>
                <w:szCs w:val="28"/>
                <w:lang w:val="uk-UA"/>
              </w:rPr>
              <w:t>29,0</w:t>
            </w:r>
          </w:p>
        </w:tc>
        <w:tc>
          <w:tcPr>
            <w:tcW w:w="658" w:type="pct"/>
          </w:tcPr>
          <w:p w:rsidR="008B482C" w:rsidRPr="00080769" w:rsidRDefault="008B482C" w:rsidP="008B482C">
            <w:pPr>
              <w:pStyle w:val="ac"/>
              <w:spacing w:line="360" w:lineRule="auto"/>
              <w:ind w:firstLine="0"/>
              <w:rPr>
                <w:sz w:val="28"/>
                <w:szCs w:val="28"/>
                <w:lang w:val="uk-UA"/>
              </w:rPr>
            </w:pPr>
            <w:r w:rsidRPr="00080769">
              <w:rPr>
                <w:sz w:val="28"/>
                <w:szCs w:val="28"/>
                <w:lang w:val="uk-UA"/>
              </w:rPr>
              <w:t>33,0</w:t>
            </w:r>
          </w:p>
        </w:tc>
        <w:tc>
          <w:tcPr>
            <w:tcW w:w="658" w:type="pct"/>
          </w:tcPr>
          <w:p w:rsidR="008B482C" w:rsidRPr="00080769" w:rsidRDefault="008B482C" w:rsidP="008B482C">
            <w:pPr>
              <w:pStyle w:val="ac"/>
              <w:spacing w:line="360" w:lineRule="auto"/>
              <w:ind w:firstLine="0"/>
              <w:rPr>
                <w:sz w:val="28"/>
                <w:szCs w:val="28"/>
                <w:lang w:val="uk-UA"/>
              </w:rPr>
            </w:pPr>
            <w:r w:rsidRPr="00080769">
              <w:rPr>
                <w:sz w:val="28"/>
                <w:szCs w:val="28"/>
                <w:lang w:val="uk-UA"/>
              </w:rPr>
              <w:t>55,0</w:t>
            </w:r>
          </w:p>
        </w:tc>
        <w:tc>
          <w:tcPr>
            <w:tcW w:w="658" w:type="pct"/>
          </w:tcPr>
          <w:p w:rsidR="008B482C" w:rsidRPr="00080769" w:rsidRDefault="008B482C" w:rsidP="008B482C">
            <w:pPr>
              <w:pStyle w:val="ac"/>
              <w:spacing w:line="360" w:lineRule="auto"/>
              <w:ind w:firstLine="0"/>
              <w:rPr>
                <w:sz w:val="28"/>
                <w:szCs w:val="28"/>
                <w:lang w:val="uk-UA"/>
              </w:rPr>
            </w:pPr>
            <w:r w:rsidRPr="00080769">
              <w:rPr>
                <w:sz w:val="28"/>
                <w:szCs w:val="28"/>
                <w:lang w:val="uk-UA"/>
              </w:rPr>
              <w:t>36,0</w:t>
            </w:r>
          </w:p>
        </w:tc>
      </w:tr>
      <w:tr w:rsidR="008B482C" w:rsidRPr="00080769" w:rsidTr="008B482C">
        <w:tc>
          <w:tcPr>
            <w:tcW w:w="1051" w:type="pct"/>
          </w:tcPr>
          <w:p w:rsidR="008B482C" w:rsidRPr="00080769" w:rsidRDefault="008B482C" w:rsidP="008B482C">
            <w:pPr>
              <w:spacing w:line="360" w:lineRule="auto"/>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Усього (% </w:t>
            </w:r>
            <w:proofErr w:type="spellStart"/>
            <w:r w:rsidRPr="00080769">
              <w:rPr>
                <w:rFonts w:ascii="Times New Roman" w:hAnsi="Times New Roman" w:cs="Times New Roman"/>
                <w:sz w:val="28"/>
                <w:szCs w:val="28"/>
                <w:lang w:val="uk-UA"/>
              </w:rPr>
              <w:t>усередньому</w:t>
            </w:r>
            <w:proofErr w:type="spellEnd"/>
            <w:r w:rsidRPr="00080769">
              <w:rPr>
                <w:rFonts w:ascii="Times New Roman" w:hAnsi="Times New Roman" w:cs="Times New Roman"/>
                <w:sz w:val="28"/>
                <w:szCs w:val="28"/>
                <w:lang w:val="uk-UA"/>
              </w:rPr>
              <w:t>)</w:t>
            </w:r>
          </w:p>
        </w:tc>
        <w:tc>
          <w:tcPr>
            <w:tcW w:w="658" w:type="pct"/>
          </w:tcPr>
          <w:p w:rsidR="008B482C" w:rsidRPr="00080769" w:rsidRDefault="008B482C" w:rsidP="008B482C">
            <w:pPr>
              <w:pStyle w:val="ac"/>
              <w:spacing w:line="360" w:lineRule="auto"/>
              <w:ind w:firstLine="0"/>
              <w:rPr>
                <w:sz w:val="28"/>
                <w:szCs w:val="28"/>
                <w:lang w:val="uk-UA"/>
              </w:rPr>
            </w:pPr>
            <w:r w:rsidRPr="00080769">
              <w:rPr>
                <w:sz w:val="28"/>
                <w:szCs w:val="28"/>
                <w:lang w:val="uk-UA"/>
              </w:rPr>
              <w:t>15,0</w:t>
            </w:r>
          </w:p>
        </w:tc>
        <w:tc>
          <w:tcPr>
            <w:tcW w:w="658" w:type="pct"/>
          </w:tcPr>
          <w:p w:rsidR="008B482C" w:rsidRPr="00080769" w:rsidRDefault="008B482C" w:rsidP="008B482C">
            <w:pPr>
              <w:pStyle w:val="ac"/>
              <w:spacing w:line="360" w:lineRule="auto"/>
              <w:ind w:firstLine="0"/>
              <w:rPr>
                <w:sz w:val="28"/>
                <w:szCs w:val="28"/>
                <w:lang w:val="uk-UA"/>
              </w:rPr>
            </w:pPr>
            <w:r w:rsidRPr="00080769">
              <w:rPr>
                <w:sz w:val="28"/>
                <w:szCs w:val="28"/>
                <w:lang w:val="uk-UA"/>
              </w:rPr>
              <w:t>22,0</w:t>
            </w:r>
          </w:p>
        </w:tc>
        <w:tc>
          <w:tcPr>
            <w:tcW w:w="658" w:type="pct"/>
          </w:tcPr>
          <w:p w:rsidR="008B482C" w:rsidRPr="00080769" w:rsidRDefault="008B482C" w:rsidP="008B482C">
            <w:pPr>
              <w:pStyle w:val="ac"/>
              <w:spacing w:line="360" w:lineRule="auto"/>
              <w:ind w:firstLine="0"/>
              <w:rPr>
                <w:sz w:val="28"/>
                <w:szCs w:val="28"/>
                <w:lang w:val="uk-UA"/>
              </w:rPr>
            </w:pPr>
            <w:r w:rsidRPr="00080769">
              <w:rPr>
                <w:sz w:val="28"/>
                <w:szCs w:val="28"/>
                <w:lang w:val="uk-UA"/>
              </w:rPr>
              <w:t>36,75</w:t>
            </w:r>
          </w:p>
        </w:tc>
        <w:tc>
          <w:tcPr>
            <w:tcW w:w="658" w:type="pct"/>
          </w:tcPr>
          <w:p w:rsidR="008B482C" w:rsidRPr="00080769" w:rsidRDefault="008B482C" w:rsidP="008B482C">
            <w:pPr>
              <w:pStyle w:val="ac"/>
              <w:spacing w:line="360" w:lineRule="auto"/>
              <w:ind w:firstLine="0"/>
              <w:rPr>
                <w:sz w:val="28"/>
                <w:szCs w:val="28"/>
                <w:lang w:val="uk-UA"/>
              </w:rPr>
            </w:pPr>
            <w:r w:rsidRPr="00080769">
              <w:rPr>
                <w:sz w:val="28"/>
                <w:szCs w:val="28"/>
                <w:lang w:val="uk-UA"/>
              </w:rPr>
              <w:t>43,5</w:t>
            </w:r>
          </w:p>
        </w:tc>
        <w:tc>
          <w:tcPr>
            <w:tcW w:w="658" w:type="pct"/>
          </w:tcPr>
          <w:p w:rsidR="008B482C" w:rsidRPr="00080769" w:rsidRDefault="008B482C" w:rsidP="008B482C">
            <w:pPr>
              <w:pStyle w:val="ac"/>
              <w:spacing w:line="360" w:lineRule="auto"/>
              <w:ind w:firstLine="0"/>
              <w:rPr>
                <w:sz w:val="28"/>
                <w:szCs w:val="28"/>
                <w:lang w:val="uk-UA"/>
              </w:rPr>
            </w:pPr>
            <w:r w:rsidRPr="00080769">
              <w:rPr>
                <w:sz w:val="28"/>
                <w:szCs w:val="28"/>
                <w:lang w:val="uk-UA"/>
              </w:rPr>
              <w:t>40,0</w:t>
            </w:r>
          </w:p>
        </w:tc>
        <w:tc>
          <w:tcPr>
            <w:tcW w:w="658" w:type="pct"/>
          </w:tcPr>
          <w:p w:rsidR="008B482C" w:rsidRPr="00080769" w:rsidRDefault="008B482C" w:rsidP="008B482C">
            <w:pPr>
              <w:pStyle w:val="ac"/>
              <w:spacing w:line="360" w:lineRule="auto"/>
              <w:ind w:firstLine="0"/>
              <w:rPr>
                <w:sz w:val="28"/>
                <w:szCs w:val="28"/>
                <w:lang w:val="uk-UA"/>
              </w:rPr>
            </w:pPr>
            <w:r w:rsidRPr="00080769">
              <w:rPr>
                <w:sz w:val="28"/>
                <w:szCs w:val="28"/>
                <w:lang w:val="uk-UA"/>
              </w:rPr>
              <w:t>17,75</w:t>
            </w:r>
          </w:p>
        </w:tc>
      </w:tr>
    </w:tbl>
    <w:p w:rsidR="008B482C" w:rsidRPr="00080769" w:rsidRDefault="008B482C" w:rsidP="008B482C">
      <w:pPr>
        <w:spacing w:after="0" w:line="360" w:lineRule="auto"/>
        <w:ind w:firstLine="709"/>
        <w:jc w:val="both"/>
        <w:rPr>
          <w:rFonts w:ascii="Times New Roman" w:hAnsi="Times New Roman" w:cs="Times New Roman"/>
          <w:b/>
          <w:sz w:val="28"/>
          <w:szCs w:val="28"/>
          <w:lang w:val="uk-UA"/>
        </w:rPr>
      </w:pP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Результати дослідження показали ефективність дослідницької роботи: високий ступінь продуктивності покращилася на 17,0%; гнучкість зросла у </w:t>
      </w:r>
      <w:r w:rsidR="00062D82" w:rsidRPr="00080769">
        <w:rPr>
          <w:rFonts w:ascii="Times New Roman" w:hAnsi="Times New Roman" w:cs="Times New Roman"/>
          <w:sz w:val="28"/>
          <w:szCs w:val="28"/>
          <w:lang w:val="uk-UA"/>
        </w:rPr>
        <w:t>високому</w:t>
      </w:r>
      <w:r w:rsidRPr="00080769">
        <w:rPr>
          <w:rFonts w:ascii="Times New Roman" w:hAnsi="Times New Roman" w:cs="Times New Roman"/>
          <w:sz w:val="28"/>
          <w:szCs w:val="28"/>
          <w:lang w:val="uk-UA"/>
        </w:rPr>
        <w:t xml:space="preserve">  та середньому  ступені; якісно змінилися швидкість та оригінальність.</w:t>
      </w:r>
    </w:p>
    <w:p w:rsidR="008B482C" w:rsidRPr="00080769" w:rsidRDefault="008B482C" w:rsidP="008B482C">
      <w:pPr>
        <w:pStyle w:val="a7"/>
        <w:spacing w:before="0" w:beforeAutospacing="0" w:after="0" w:afterAutospacing="0" w:line="360" w:lineRule="auto"/>
        <w:ind w:firstLine="709"/>
        <w:jc w:val="both"/>
        <w:rPr>
          <w:sz w:val="28"/>
          <w:szCs w:val="28"/>
          <w:lang w:val="uk-UA"/>
        </w:rPr>
      </w:pPr>
      <w:r w:rsidRPr="00080769">
        <w:rPr>
          <w:sz w:val="28"/>
          <w:szCs w:val="28"/>
          <w:lang w:val="uk-UA"/>
        </w:rPr>
        <w:t>Для виявлення рівнів розвитку критеріїв професійної майстерності майбутніх фахівців була проведена аналітична робота з результатами різних досліджень. За кожним з критеріїв були отримані результати, які порівнювалися з початковими даними  (таблиця</w:t>
      </w:r>
      <w:r w:rsidR="00062D82">
        <w:rPr>
          <w:sz w:val="28"/>
          <w:szCs w:val="28"/>
          <w:lang w:val="uk-UA"/>
        </w:rPr>
        <w:t xml:space="preserve"> </w:t>
      </w:r>
      <w:r w:rsidR="007F72DA" w:rsidRPr="00080769">
        <w:rPr>
          <w:sz w:val="28"/>
          <w:szCs w:val="28"/>
          <w:lang w:val="uk-UA"/>
        </w:rPr>
        <w:t>6</w:t>
      </w:r>
      <w:r w:rsidRPr="00080769">
        <w:rPr>
          <w:sz w:val="28"/>
          <w:szCs w:val="28"/>
          <w:lang w:val="uk-UA"/>
        </w:rPr>
        <w:t>).</w:t>
      </w:r>
    </w:p>
    <w:p w:rsidR="008B482C" w:rsidRPr="00062D82" w:rsidRDefault="008B482C" w:rsidP="00B3663F">
      <w:pPr>
        <w:pStyle w:val="a7"/>
        <w:spacing w:line="360" w:lineRule="auto"/>
        <w:ind w:firstLine="709"/>
        <w:jc w:val="both"/>
        <w:rPr>
          <w:rStyle w:val="a8"/>
          <w:b w:val="0"/>
          <w:i/>
          <w:sz w:val="28"/>
          <w:szCs w:val="28"/>
          <w:lang w:val="uk-UA"/>
        </w:rPr>
      </w:pPr>
      <w:r w:rsidRPr="00062D82">
        <w:rPr>
          <w:rStyle w:val="a8"/>
          <w:b w:val="0"/>
          <w:i/>
          <w:sz w:val="28"/>
          <w:szCs w:val="28"/>
          <w:lang w:val="uk-UA"/>
        </w:rPr>
        <w:lastRenderedPageBreak/>
        <w:t>Таблиця</w:t>
      </w:r>
      <w:r w:rsidR="007F72DA" w:rsidRPr="00062D82">
        <w:rPr>
          <w:rStyle w:val="a8"/>
          <w:b w:val="0"/>
          <w:i/>
          <w:sz w:val="28"/>
          <w:szCs w:val="28"/>
          <w:lang w:val="uk-UA"/>
        </w:rPr>
        <w:t xml:space="preserve"> </w:t>
      </w:r>
      <w:r w:rsidR="00B30A69">
        <w:rPr>
          <w:rStyle w:val="a8"/>
          <w:b w:val="0"/>
          <w:i/>
          <w:sz w:val="28"/>
          <w:szCs w:val="28"/>
          <w:lang w:val="uk-UA"/>
        </w:rPr>
        <w:t>2.4</w:t>
      </w:r>
      <w:r w:rsidR="00B3663F" w:rsidRPr="00062D82">
        <w:rPr>
          <w:rStyle w:val="a8"/>
          <w:b w:val="0"/>
          <w:i/>
          <w:sz w:val="28"/>
          <w:szCs w:val="28"/>
          <w:lang w:val="uk-UA"/>
        </w:rPr>
        <w:t xml:space="preserve">. </w:t>
      </w:r>
      <w:r w:rsidRPr="00062D82">
        <w:rPr>
          <w:rStyle w:val="a8"/>
          <w:b w:val="0"/>
          <w:i/>
          <w:sz w:val="28"/>
          <w:szCs w:val="28"/>
          <w:lang w:val="uk-UA"/>
        </w:rPr>
        <w:t>Рівні сформованості критеріїв професійної майстерності майбутніх фахівців (в %)</w:t>
      </w:r>
    </w:p>
    <w:tbl>
      <w:tblPr>
        <w:tblStyle w:val="aa"/>
        <w:tblW w:w="0" w:type="auto"/>
        <w:tblLook w:val="04A0" w:firstRow="1" w:lastRow="0" w:firstColumn="1" w:lastColumn="0" w:noHBand="0" w:noVBand="1"/>
      </w:tblPr>
      <w:tblGrid>
        <w:gridCol w:w="1463"/>
        <w:gridCol w:w="1106"/>
        <w:gridCol w:w="1522"/>
        <w:gridCol w:w="1105"/>
        <w:gridCol w:w="1522"/>
        <w:gridCol w:w="1105"/>
        <w:gridCol w:w="1522"/>
      </w:tblGrid>
      <w:tr w:rsidR="008B482C" w:rsidRPr="00080769" w:rsidTr="008B482C">
        <w:tc>
          <w:tcPr>
            <w:tcW w:w="1418" w:type="dxa"/>
          </w:tcPr>
          <w:p w:rsidR="008B482C" w:rsidRPr="00080769" w:rsidRDefault="008B482C" w:rsidP="008B482C">
            <w:pPr>
              <w:spacing w:line="360" w:lineRule="auto"/>
              <w:ind w:firstLine="709"/>
              <w:jc w:val="both"/>
              <w:rPr>
                <w:rFonts w:ascii="Times New Roman" w:hAnsi="Times New Roman" w:cs="Times New Roman"/>
                <w:b/>
                <w:sz w:val="28"/>
                <w:szCs w:val="28"/>
                <w:lang w:val="uk-UA"/>
              </w:rPr>
            </w:pPr>
          </w:p>
        </w:tc>
        <w:tc>
          <w:tcPr>
            <w:tcW w:w="2643" w:type="dxa"/>
            <w:gridSpan w:val="2"/>
          </w:tcPr>
          <w:p w:rsidR="008B482C" w:rsidRPr="00080769" w:rsidRDefault="008B482C" w:rsidP="008B482C">
            <w:pPr>
              <w:spacing w:line="360" w:lineRule="auto"/>
              <w:jc w:val="both"/>
              <w:rPr>
                <w:rFonts w:ascii="Times New Roman" w:hAnsi="Times New Roman" w:cs="Times New Roman"/>
                <w:b/>
                <w:sz w:val="28"/>
                <w:szCs w:val="28"/>
                <w:lang w:val="uk-UA"/>
              </w:rPr>
            </w:pPr>
            <w:r w:rsidRPr="00080769">
              <w:rPr>
                <w:rFonts w:ascii="Times New Roman" w:hAnsi="Times New Roman" w:cs="Times New Roman"/>
                <w:b/>
                <w:sz w:val="28"/>
                <w:szCs w:val="28"/>
                <w:lang w:val="uk-UA"/>
              </w:rPr>
              <w:t>Високий ступінь</w:t>
            </w:r>
          </w:p>
        </w:tc>
        <w:tc>
          <w:tcPr>
            <w:tcW w:w="2642" w:type="dxa"/>
            <w:gridSpan w:val="2"/>
          </w:tcPr>
          <w:p w:rsidR="008B482C" w:rsidRPr="00080769" w:rsidRDefault="008B482C" w:rsidP="008B482C">
            <w:pPr>
              <w:spacing w:line="360" w:lineRule="auto"/>
              <w:jc w:val="both"/>
              <w:rPr>
                <w:rFonts w:ascii="Times New Roman" w:hAnsi="Times New Roman" w:cs="Times New Roman"/>
                <w:b/>
                <w:sz w:val="28"/>
                <w:szCs w:val="28"/>
                <w:lang w:val="uk-UA"/>
              </w:rPr>
            </w:pPr>
            <w:r w:rsidRPr="00080769">
              <w:rPr>
                <w:rFonts w:ascii="Times New Roman" w:hAnsi="Times New Roman" w:cs="Times New Roman"/>
                <w:b/>
                <w:sz w:val="28"/>
                <w:szCs w:val="28"/>
                <w:lang w:val="uk-UA"/>
              </w:rPr>
              <w:t>Середній ступінь</w:t>
            </w:r>
          </w:p>
        </w:tc>
        <w:tc>
          <w:tcPr>
            <w:tcW w:w="2642" w:type="dxa"/>
            <w:gridSpan w:val="2"/>
          </w:tcPr>
          <w:p w:rsidR="008B482C" w:rsidRPr="00080769" w:rsidRDefault="008B482C" w:rsidP="008B482C">
            <w:pPr>
              <w:spacing w:line="360" w:lineRule="auto"/>
              <w:jc w:val="both"/>
              <w:rPr>
                <w:rFonts w:ascii="Times New Roman" w:hAnsi="Times New Roman" w:cs="Times New Roman"/>
                <w:b/>
                <w:sz w:val="28"/>
                <w:szCs w:val="28"/>
                <w:lang w:val="uk-UA"/>
              </w:rPr>
            </w:pPr>
            <w:r w:rsidRPr="00080769">
              <w:rPr>
                <w:rFonts w:ascii="Times New Roman" w:hAnsi="Times New Roman" w:cs="Times New Roman"/>
                <w:b/>
                <w:sz w:val="28"/>
                <w:szCs w:val="28"/>
                <w:lang w:val="uk-UA"/>
              </w:rPr>
              <w:t>Низький ступінь</w:t>
            </w:r>
          </w:p>
        </w:tc>
      </w:tr>
      <w:tr w:rsidR="008B482C" w:rsidRPr="00080769" w:rsidTr="008B482C">
        <w:tc>
          <w:tcPr>
            <w:tcW w:w="1418" w:type="dxa"/>
          </w:tcPr>
          <w:p w:rsidR="008B482C" w:rsidRPr="00080769" w:rsidRDefault="008B482C" w:rsidP="008B482C">
            <w:pPr>
              <w:spacing w:line="360" w:lineRule="auto"/>
              <w:jc w:val="both"/>
              <w:rPr>
                <w:rFonts w:ascii="Times New Roman" w:hAnsi="Times New Roman" w:cs="Times New Roman"/>
                <w:b/>
                <w:sz w:val="28"/>
                <w:szCs w:val="28"/>
                <w:lang w:val="uk-UA"/>
              </w:rPr>
            </w:pPr>
            <w:r w:rsidRPr="00080769">
              <w:rPr>
                <w:rFonts w:ascii="Times New Roman" w:hAnsi="Times New Roman" w:cs="Times New Roman"/>
                <w:b/>
                <w:sz w:val="28"/>
                <w:szCs w:val="28"/>
                <w:lang w:val="uk-UA"/>
              </w:rPr>
              <w:t xml:space="preserve">Критерії </w:t>
            </w:r>
          </w:p>
        </w:tc>
        <w:tc>
          <w:tcPr>
            <w:tcW w:w="1322"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Початок дослідження</w:t>
            </w:r>
          </w:p>
        </w:tc>
        <w:tc>
          <w:tcPr>
            <w:tcW w:w="1321"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Кінець</w:t>
            </w:r>
          </w:p>
          <w:p w:rsidR="008B482C" w:rsidRPr="00080769" w:rsidRDefault="008B482C" w:rsidP="008B482C">
            <w:pPr>
              <w:spacing w:line="360" w:lineRule="auto"/>
              <w:ind w:firstLine="709"/>
              <w:jc w:val="both"/>
              <w:rPr>
                <w:rFonts w:ascii="Times New Roman" w:hAnsi="Times New Roman" w:cs="Times New Roman"/>
                <w:b/>
                <w:sz w:val="28"/>
                <w:szCs w:val="28"/>
                <w:lang w:val="uk-UA"/>
              </w:rPr>
            </w:pPr>
            <w:r w:rsidRPr="00080769">
              <w:rPr>
                <w:rFonts w:ascii="Times New Roman" w:hAnsi="Times New Roman" w:cs="Times New Roman"/>
                <w:sz w:val="28"/>
                <w:szCs w:val="28"/>
                <w:lang w:val="uk-UA"/>
              </w:rPr>
              <w:t>дослідження</w:t>
            </w:r>
          </w:p>
        </w:tc>
        <w:tc>
          <w:tcPr>
            <w:tcW w:w="1321" w:type="dxa"/>
          </w:tcPr>
          <w:p w:rsidR="008B482C" w:rsidRPr="00080769" w:rsidRDefault="008B482C" w:rsidP="008B482C">
            <w:pPr>
              <w:spacing w:line="360" w:lineRule="auto"/>
              <w:jc w:val="both"/>
              <w:rPr>
                <w:rFonts w:ascii="Times New Roman" w:hAnsi="Times New Roman" w:cs="Times New Roman"/>
                <w:b/>
                <w:sz w:val="28"/>
                <w:szCs w:val="28"/>
                <w:lang w:val="uk-UA"/>
              </w:rPr>
            </w:pPr>
            <w:r w:rsidRPr="00080769">
              <w:rPr>
                <w:rFonts w:ascii="Times New Roman" w:hAnsi="Times New Roman" w:cs="Times New Roman"/>
                <w:sz w:val="28"/>
                <w:szCs w:val="28"/>
                <w:lang w:val="uk-UA"/>
              </w:rPr>
              <w:t>Початок дослідження</w:t>
            </w:r>
          </w:p>
        </w:tc>
        <w:tc>
          <w:tcPr>
            <w:tcW w:w="1321"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Кінець</w:t>
            </w:r>
          </w:p>
          <w:p w:rsidR="008B482C" w:rsidRPr="00080769" w:rsidRDefault="008B482C" w:rsidP="008B482C">
            <w:pPr>
              <w:spacing w:line="360" w:lineRule="auto"/>
              <w:ind w:firstLine="709"/>
              <w:jc w:val="both"/>
              <w:rPr>
                <w:rFonts w:ascii="Times New Roman" w:hAnsi="Times New Roman" w:cs="Times New Roman"/>
                <w:b/>
                <w:sz w:val="28"/>
                <w:szCs w:val="28"/>
                <w:lang w:val="uk-UA"/>
              </w:rPr>
            </w:pPr>
            <w:r w:rsidRPr="00080769">
              <w:rPr>
                <w:rFonts w:ascii="Times New Roman" w:hAnsi="Times New Roman" w:cs="Times New Roman"/>
                <w:sz w:val="28"/>
                <w:szCs w:val="28"/>
                <w:lang w:val="uk-UA"/>
              </w:rPr>
              <w:t>дослідження</w:t>
            </w:r>
          </w:p>
        </w:tc>
        <w:tc>
          <w:tcPr>
            <w:tcW w:w="1321" w:type="dxa"/>
          </w:tcPr>
          <w:p w:rsidR="008B482C" w:rsidRPr="00080769" w:rsidRDefault="008B482C" w:rsidP="008B482C">
            <w:pPr>
              <w:spacing w:line="360" w:lineRule="auto"/>
              <w:jc w:val="both"/>
              <w:rPr>
                <w:rFonts w:ascii="Times New Roman" w:hAnsi="Times New Roman" w:cs="Times New Roman"/>
                <w:b/>
                <w:sz w:val="28"/>
                <w:szCs w:val="28"/>
                <w:lang w:val="uk-UA"/>
              </w:rPr>
            </w:pPr>
            <w:r w:rsidRPr="00080769">
              <w:rPr>
                <w:rFonts w:ascii="Times New Roman" w:hAnsi="Times New Roman" w:cs="Times New Roman"/>
                <w:sz w:val="28"/>
                <w:szCs w:val="28"/>
                <w:lang w:val="uk-UA"/>
              </w:rPr>
              <w:t>Початок дослідження</w:t>
            </w:r>
          </w:p>
        </w:tc>
        <w:tc>
          <w:tcPr>
            <w:tcW w:w="1321"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Кінець</w:t>
            </w:r>
          </w:p>
          <w:p w:rsidR="008B482C" w:rsidRPr="00080769" w:rsidRDefault="008B482C" w:rsidP="008B482C">
            <w:pPr>
              <w:spacing w:line="360" w:lineRule="auto"/>
              <w:ind w:firstLine="709"/>
              <w:jc w:val="both"/>
              <w:rPr>
                <w:rFonts w:ascii="Times New Roman" w:hAnsi="Times New Roman" w:cs="Times New Roman"/>
                <w:b/>
                <w:sz w:val="28"/>
                <w:szCs w:val="28"/>
                <w:lang w:val="uk-UA"/>
              </w:rPr>
            </w:pPr>
            <w:r w:rsidRPr="00080769">
              <w:rPr>
                <w:rFonts w:ascii="Times New Roman" w:hAnsi="Times New Roman" w:cs="Times New Roman"/>
                <w:sz w:val="28"/>
                <w:szCs w:val="28"/>
                <w:lang w:val="uk-UA"/>
              </w:rPr>
              <w:t>дослідження</w:t>
            </w:r>
          </w:p>
        </w:tc>
      </w:tr>
      <w:tr w:rsidR="008B482C" w:rsidRPr="00080769" w:rsidTr="00062D82">
        <w:tc>
          <w:tcPr>
            <w:tcW w:w="1418"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Гуманістична спрямованість.</w:t>
            </w:r>
          </w:p>
        </w:tc>
        <w:tc>
          <w:tcPr>
            <w:tcW w:w="1322" w:type="dxa"/>
            <w:vAlign w:val="center"/>
          </w:tcPr>
          <w:p w:rsidR="008B482C" w:rsidRPr="00080769" w:rsidRDefault="008B482C" w:rsidP="00062D82">
            <w:pPr>
              <w:pStyle w:val="ac"/>
              <w:spacing w:line="360" w:lineRule="auto"/>
              <w:ind w:firstLine="0"/>
              <w:jc w:val="center"/>
              <w:rPr>
                <w:sz w:val="28"/>
                <w:szCs w:val="28"/>
                <w:lang w:val="uk-UA"/>
              </w:rPr>
            </w:pPr>
            <w:r w:rsidRPr="00080769">
              <w:rPr>
                <w:sz w:val="28"/>
                <w:szCs w:val="28"/>
                <w:lang w:val="uk-UA"/>
              </w:rPr>
              <w:t>39,2</w:t>
            </w:r>
          </w:p>
        </w:tc>
        <w:tc>
          <w:tcPr>
            <w:tcW w:w="1321" w:type="dxa"/>
            <w:vAlign w:val="center"/>
          </w:tcPr>
          <w:p w:rsidR="008B482C" w:rsidRPr="00080769" w:rsidRDefault="008B482C" w:rsidP="00062D82">
            <w:pPr>
              <w:pStyle w:val="ac"/>
              <w:spacing w:line="360" w:lineRule="auto"/>
              <w:jc w:val="center"/>
              <w:rPr>
                <w:sz w:val="28"/>
                <w:szCs w:val="28"/>
                <w:lang w:val="uk-UA"/>
              </w:rPr>
            </w:pPr>
            <w:r w:rsidRPr="00080769">
              <w:rPr>
                <w:sz w:val="28"/>
                <w:szCs w:val="28"/>
                <w:lang w:val="uk-UA"/>
              </w:rPr>
              <w:t>52,3</w:t>
            </w:r>
          </w:p>
        </w:tc>
        <w:tc>
          <w:tcPr>
            <w:tcW w:w="1321" w:type="dxa"/>
            <w:vAlign w:val="center"/>
          </w:tcPr>
          <w:p w:rsidR="008B482C" w:rsidRPr="00080769" w:rsidRDefault="008B482C" w:rsidP="00062D82">
            <w:pPr>
              <w:pStyle w:val="ac"/>
              <w:spacing w:line="360" w:lineRule="auto"/>
              <w:ind w:firstLine="0"/>
              <w:jc w:val="center"/>
              <w:rPr>
                <w:sz w:val="28"/>
                <w:szCs w:val="28"/>
                <w:lang w:val="uk-UA"/>
              </w:rPr>
            </w:pPr>
            <w:r w:rsidRPr="00080769">
              <w:rPr>
                <w:sz w:val="28"/>
                <w:szCs w:val="28"/>
                <w:lang w:val="uk-UA"/>
              </w:rPr>
              <w:t>34,6</w:t>
            </w:r>
          </w:p>
        </w:tc>
        <w:tc>
          <w:tcPr>
            <w:tcW w:w="1321" w:type="dxa"/>
            <w:vAlign w:val="center"/>
          </w:tcPr>
          <w:p w:rsidR="008B482C" w:rsidRPr="00080769" w:rsidRDefault="008B482C" w:rsidP="00062D82">
            <w:pPr>
              <w:pStyle w:val="ac"/>
              <w:spacing w:line="360" w:lineRule="auto"/>
              <w:jc w:val="center"/>
              <w:rPr>
                <w:sz w:val="28"/>
                <w:szCs w:val="28"/>
                <w:lang w:val="uk-UA"/>
              </w:rPr>
            </w:pPr>
            <w:r w:rsidRPr="00080769">
              <w:rPr>
                <w:sz w:val="28"/>
                <w:szCs w:val="28"/>
                <w:lang w:val="uk-UA"/>
              </w:rPr>
              <w:t>40,7</w:t>
            </w:r>
          </w:p>
        </w:tc>
        <w:tc>
          <w:tcPr>
            <w:tcW w:w="1321" w:type="dxa"/>
            <w:vAlign w:val="center"/>
          </w:tcPr>
          <w:p w:rsidR="008B482C" w:rsidRPr="00080769" w:rsidRDefault="008B482C" w:rsidP="00062D82">
            <w:pPr>
              <w:pStyle w:val="ac"/>
              <w:spacing w:line="360" w:lineRule="auto"/>
              <w:ind w:firstLine="0"/>
              <w:jc w:val="center"/>
              <w:rPr>
                <w:sz w:val="28"/>
                <w:szCs w:val="28"/>
                <w:lang w:val="uk-UA"/>
              </w:rPr>
            </w:pPr>
            <w:r w:rsidRPr="00080769">
              <w:rPr>
                <w:sz w:val="28"/>
                <w:szCs w:val="28"/>
                <w:lang w:val="uk-UA"/>
              </w:rPr>
              <w:t>26,2</w:t>
            </w:r>
          </w:p>
        </w:tc>
        <w:tc>
          <w:tcPr>
            <w:tcW w:w="1321" w:type="dxa"/>
            <w:vAlign w:val="center"/>
          </w:tcPr>
          <w:p w:rsidR="008B482C" w:rsidRPr="00080769" w:rsidRDefault="008B482C" w:rsidP="00062D82">
            <w:pPr>
              <w:pStyle w:val="ac"/>
              <w:spacing w:line="360" w:lineRule="auto"/>
              <w:jc w:val="center"/>
              <w:rPr>
                <w:sz w:val="28"/>
                <w:szCs w:val="28"/>
                <w:lang w:val="uk-UA"/>
              </w:rPr>
            </w:pPr>
            <w:r w:rsidRPr="00080769">
              <w:rPr>
                <w:sz w:val="28"/>
                <w:szCs w:val="28"/>
                <w:lang w:val="uk-UA"/>
              </w:rPr>
              <w:t>7,0</w:t>
            </w:r>
          </w:p>
        </w:tc>
      </w:tr>
      <w:tr w:rsidR="008B482C" w:rsidRPr="00080769" w:rsidTr="00062D82">
        <w:tc>
          <w:tcPr>
            <w:tcW w:w="1418"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Професійні знання, вміння та навички.</w:t>
            </w:r>
          </w:p>
        </w:tc>
        <w:tc>
          <w:tcPr>
            <w:tcW w:w="1322" w:type="dxa"/>
            <w:vAlign w:val="center"/>
          </w:tcPr>
          <w:p w:rsidR="008B482C" w:rsidRPr="00080769" w:rsidRDefault="008B482C" w:rsidP="00062D82">
            <w:pPr>
              <w:pStyle w:val="ac"/>
              <w:spacing w:before="160" w:line="360" w:lineRule="auto"/>
              <w:ind w:firstLine="0"/>
              <w:jc w:val="center"/>
              <w:rPr>
                <w:sz w:val="28"/>
                <w:szCs w:val="28"/>
                <w:lang w:val="uk-UA"/>
              </w:rPr>
            </w:pPr>
            <w:r w:rsidRPr="00080769">
              <w:rPr>
                <w:sz w:val="28"/>
                <w:szCs w:val="28"/>
                <w:lang w:val="uk-UA"/>
              </w:rPr>
              <w:t>-</w:t>
            </w:r>
          </w:p>
        </w:tc>
        <w:tc>
          <w:tcPr>
            <w:tcW w:w="1321" w:type="dxa"/>
            <w:vAlign w:val="center"/>
          </w:tcPr>
          <w:p w:rsidR="008B482C" w:rsidRPr="00080769" w:rsidRDefault="008B482C" w:rsidP="00062D82">
            <w:pPr>
              <w:pStyle w:val="ac"/>
              <w:spacing w:line="360" w:lineRule="auto"/>
              <w:jc w:val="center"/>
              <w:rPr>
                <w:sz w:val="28"/>
                <w:szCs w:val="28"/>
                <w:lang w:val="uk-UA"/>
              </w:rPr>
            </w:pPr>
            <w:r w:rsidRPr="00080769">
              <w:rPr>
                <w:sz w:val="28"/>
                <w:szCs w:val="28"/>
                <w:lang w:val="uk-UA"/>
              </w:rPr>
              <w:t>65,0</w:t>
            </w:r>
          </w:p>
        </w:tc>
        <w:tc>
          <w:tcPr>
            <w:tcW w:w="1321" w:type="dxa"/>
            <w:vAlign w:val="center"/>
          </w:tcPr>
          <w:p w:rsidR="008B482C" w:rsidRPr="00080769" w:rsidRDefault="008B482C" w:rsidP="00062D82">
            <w:pPr>
              <w:pStyle w:val="ac"/>
              <w:spacing w:before="160" w:line="360" w:lineRule="auto"/>
              <w:ind w:firstLine="0"/>
              <w:jc w:val="center"/>
              <w:rPr>
                <w:sz w:val="28"/>
                <w:szCs w:val="28"/>
                <w:lang w:val="uk-UA"/>
              </w:rPr>
            </w:pPr>
            <w:r w:rsidRPr="00080769">
              <w:rPr>
                <w:sz w:val="28"/>
                <w:szCs w:val="28"/>
                <w:lang w:val="uk-UA"/>
              </w:rPr>
              <w:t>-</w:t>
            </w:r>
          </w:p>
        </w:tc>
        <w:tc>
          <w:tcPr>
            <w:tcW w:w="1321" w:type="dxa"/>
            <w:vAlign w:val="center"/>
          </w:tcPr>
          <w:p w:rsidR="008B482C" w:rsidRPr="00080769" w:rsidRDefault="008B482C" w:rsidP="00062D82">
            <w:pPr>
              <w:pStyle w:val="ac"/>
              <w:spacing w:line="360" w:lineRule="auto"/>
              <w:jc w:val="center"/>
              <w:rPr>
                <w:sz w:val="28"/>
                <w:szCs w:val="28"/>
                <w:lang w:val="uk-UA"/>
              </w:rPr>
            </w:pPr>
            <w:r w:rsidRPr="00080769">
              <w:rPr>
                <w:sz w:val="28"/>
                <w:szCs w:val="28"/>
                <w:lang w:val="uk-UA"/>
              </w:rPr>
              <w:t>23,0</w:t>
            </w:r>
          </w:p>
        </w:tc>
        <w:tc>
          <w:tcPr>
            <w:tcW w:w="1321" w:type="dxa"/>
            <w:vAlign w:val="center"/>
          </w:tcPr>
          <w:p w:rsidR="008B482C" w:rsidRPr="00080769" w:rsidRDefault="008B482C" w:rsidP="00062D82">
            <w:pPr>
              <w:pStyle w:val="ac"/>
              <w:spacing w:before="140" w:line="360" w:lineRule="auto"/>
              <w:ind w:firstLine="0"/>
              <w:jc w:val="center"/>
              <w:rPr>
                <w:sz w:val="28"/>
                <w:szCs w:val="28"/>
                <w:lang w:val="uk-UA"/>
              </w:rPr>
            </w:pPr>
            <w:r w:rsidRPr="00080769">
              <w:rPr>
                <w:sz w:val="28"/>
                <w:szCs w:val="28"/>
                <w:lang w:val="uk-UA"/>
              </w:rPr>
              <w:t>-</w:t>
            </w:r>
          </w:p>
        </w:tc>
        <w:tc>
          <w:tcPr>
            <w:tcW w:w="1321" w:type="dxa"/>
            <w:vAlign w:val="center"/>
          </w:tcPr>
          <w:p w:rsidR="008B482C" w:rsidRPr="00080769" w:rsidRDefault="008B482C" w:rsidP="00062D82">
            <w:pPr>
              <w:pStyle w:val="ac"/>
              <w:spacing w:line="360" w:lineRule="auto"/>
              <w:jc w:val="center"/>
              <w:rPr>
                <w:sz w:val="28"/>
                <w:szCs w:val="28"/>
                <w:lang w:val="uk-UA"/>
              </w:rPr>
            </w:pPr>
            <w:r w:rsidRPr="00080769">
              <w:rPr>
                <w:sz w:val="28"/>
                <w:szCs w:val="28"/>
                <w:lang w:val="uk-UA"/>
              </w:rPr>
              <w:t>12,0</w:t>
            </w:r>
          </w:p>
        </w:tc>
      </w:tr>
      <w:tr w:rsidR="008B482C" w:rsidRPr="00080769" w:rsidTr="00062D82">
        <w:tc>
          <w:tcPr>
            <w:tcW w:w="1418" w:type="dxa"/>
          </w:tcPr>
          <w:p w:rsidR="008B482C" w:rsidRPr="00080769" w:rsidRDefault="008B482C" w:rsidP="008B482C">
            <w:pPr>
              <w:spacing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Педагогічні здібності.</w:t>
            </w:r>
          </w:p>
        </w:tc>
        <w:tc>
          <w:tcPr>
            <w:tcW w:w="1322" w:type="dxa"/>
            <w:vAlign w:val="center"/>
          </w:tcPr>
          <w:p w:rsidR="008B482C" w:rsidRPr="00080769" w:rsidRDefault="008B482C" w:rsidP="00062D82">
            <w:pPr>
              <w:pStyle w:val="ac"/>
              <w:spacing w:line="360" w:lineRule="auto"/>
              <w:ind w:firstLine="0"/>
              <w:jc w:val="center"/>
              <w:rPr>
                <w:sz w:val="28"/>
                <w:szCs w:val="28"/>
                <w:lang w:val="uk-UA"/>
              </w:rPr>
            </w:pPr>
            <w:r w:rsidRPr="00080769">
              <w:rPr>
                <w:sz w:val="28"/>
                <w:szCs w:val="28"/>
                <w:lang w:val="uk-UA"/>
              </w:rPr>
              <w:t>40,1</w:t>
            </w:r>
          </w:p>
        </w:tc>
        <w:tc>
          <w:tcPr>
            <w:tcW w:w="1321" w:type="dxa"/>
            <w:vAlign w:val="center"/>
          </w:tcPr>
          <w:p w:rsidR="008B482C" w:rsidRPr="00080769" w:rsidRDefault="008B482C" w:rsidP="00062D82">
            <w:pPr>
              <w:pStyle w:val="ac"/>
              <w:spacing w:line="360" w:lineRule="auto"/>
              <w:jc w:val="center"/>
              <w:rPr>
                <w:sz w:val="28"/>
                <w:szCs w:val="28"/>
                <w:lang w:val="uk-UA"/>
              </w:rPr>
            </w:pPr>
            <w:r w:rsidRPr="00080769">
              <w:rPr>
                <w:sz w:val="28"/>
                <w:szCs w:val="28"/>
                <w:lang w:val="uk-UA"/>
              </w:rPr>
              <w:t>53,1</w:t>
            </w:r>
          </w:p>
        </w:tc>
        <w:tc>
          <w:tcPr>
            <w:tcW w:w="1321" w:type="dxa"/>
            <w:vAlign w:val="center"/>
          </w:tcPr>
          <w:p w:rsidR="008B482C" w:rsidRPr="00080769" w:rsidRDefault="008B482C" w:rsidP="00062D82">
            <w:pPr>
              <w:pStyle w:val="ac"/>
              <w:spacing w:line="360" w:lineRule="auto"/>
              <w:ind w:firstLine="0"/>
              <w:jc w:val="center"/>
              <w:rPr>
                <w:sz w:val="28"/>
                <w:szCs w:val="28"/>
                <w:lang w:val="uk-UA"/>
              </w:rPr>
            </w:pPr>
            <w:r w:rsidRPr="00080769">
              <w:rPr>
                <w:sz w:val="28"/>
                <w:szCs w:val="28"/>
                <w:lang w:val="uk-UA"/>
              </w:rPr>
              <w:t>33,9</w:t>
            </w:r>
          </w:p>
        </w:tc>
        <w:tc>
          <w:tcPr>
            <w:tcW w:w="1321" w:type="dxa"/>
            <w:vAlign w:val="center"/>
          </w:tcPr>
          <w:p w:rsidR="008B482C" w:rsidRPr="00080769" w:rsidRDefault="008B482C" w:rsidP="00062D82">
            <w:pPr>
              <w:pStyle w:val="ac"/>
              <w:spacing w:line="360" w:lineRule="auto"/>
              <w:jc w:val="center"/>
              <w:rPr>
                <w:sz w:val="28"/>
                <w:szCs w:val="28"/>
                <w:lang w:val="uk-UA"/>
              </w:rPr>
            </w:pPr>
            <w:r w:rsidRPr="00080769">
              <w:rPr>
                <w:sz w:val="28"/>
                <w:szCs w:val="28"/>
                <w:lang w:val="uk-UA"/>
              </w:rPr>
              <w:t>41,4</w:t>
            </w:r>
          </w:p>
        </w:tc>
        <w:tc>
          <w:tcPr>
            <w:tcW w:w="1321" w:type="dxa"/>
            <w:vAlign w:val="center"/>
          </w:tcPr>
          <w:p w:rsidR="008B482C" w:rsidRPr="00080769" w:rsidRDefault="008B482C" w:rsidP="00062D82">
            <w:pPr>
              <w:pStyle w:val="ac"/>
              <w:spacing w:line="360" w:lineRule="auto"/>
              <w:ind w:firstLine="0"/>
              <w:jc w:val="center"/>
              <w:rPr>
                <w:sz w:val="28"/>
                <w:szCs w:val="28"/>
                <w:lang w:val="uk-UA"/>
              </w:rPr>
            </w:pPr>
            <w:r w:rsidRPr="00080769">
              <w:rPr>
                <w:sz w:val="28"/>
                <w:szCs w:val="28"/>
                <w:lang w:val="uk-UA"/>
              </w:rPr>
              <w:t>26,0</w:t>
            </w:r>
          </w:p>
        </w:tc>
        <w:tc>
          <w:tcPr>
            <w:tcW w:w="1321" w:type="dxa"/>
            <w:vAlign w:val="center"/>
          </w:tcPr>
          <w:p w:rsidR="008B482C" w:rsidRPr="00080769" w:rsidRDefault="008B482C" w:rsidP="00062D82">
            <w:pPr>
              <w:pStyle w:val="ac"/>
              <w:spacing w:line="360" w:lineRule="auto"/>
              <w:jc w:val="center"/>
              <w:rPr>
                <w:sz w:val="28"/>
                <w:szCs w:val="28"/>
                <w:lang w:val="uk-UA"/>
              </w:rPr>
            </w:pPr>
            <w:r w:rsidRPr="00080769">
              <w:rPr>
                <w:sz w:val="28"/>
                <w:szCs w:val="28"/>
                <w:lang w:val="uk-UA"/>
              </w:rPr>
              <w:t>5,5</w:t>
            </w:r>
          </w:p>
        </w:tc>
      </w:tr>
      <w:tr w:rsidR="008B482C" w:rsidRPr="00080769" w:rsidTr="00062D82">
        <w:tc>
          <w:tcPr>
            <w:tcW w:w="1418"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Педагогічна творчість</w:t>
            </w:r>
          </w:p>
        </w:tc>
        <w:tc>
          <w:tcPr>
            <w:tcW w:w="1322" w:type="dxa"/>
            <w:vAlign w:val="center"/>
          </w:tcPr>
          <w:p w:rsidR="008B482C" w:rsidRPr="00080769" w:rsidRDefault="008B482C" w:rsidP="00062D82">
            <w:pPr>
              <w:pStyle w:val="ac"/>
              <w:spacing w:line="360" w:lineRule="auto"/>
              <w:ind w:firstLine="0"/>
              <w:jc w:val="center"/>
              <w:rPr>
                <w:sz w:val="28"/>
                <w:szCs w:val="28"/>
                <w:lang w:val="uk-UA"/>
              </w:rPr>
            </w:pPr>
            <w:r w:rsidRPr="00080769">
              <w:rPr>
                <w:sz w:val="28"/>
                <w:szCs w:val="28"/>
                <w:lang w:val="uk-UA"/>
              </w:rPr>
              <w:t>31,9</w:t>
            </w:r>
          </w:p>
        </w:tc>
        <w:tc>
          <w:tcPr>
            <w:tcW w:w="1321" w:type="dxa"/>
            <w:vAlign w:val="center"/>
          </w:tcPr>
          <w:p w:rsidR="008B482C" w:rsidRPr="00080769" w:rsidRDefault="008B482C" w:rsidP="00062D82">
            <w:pPr>
              <w:pStyle w:val="ac"/>
              <w:spacing w:line="360" w:lineRule="auto"/>
              <w:jc w:val="center"/>
              <w:rPr>
                <w:sz w:val="28"/>
                <w:szCs w:val="28"/>
                <w:lang w:val="uk-UA"/>
              </w:rPr>
            </w:pPr>
            <w:r w:rsidRPr="00080769">
              <w:rPr>
                <w:sz w:val="28"/>
                <w:szCs w:val="28"/>
                <w:lang w:val="uk-UA"/>
              </w:rPr>
              <w:t>64,5</w:t>
            </w:r>
          </w:p>
        </w:tc>
        <w:tc>
          <w:tcPr>
            <w:tcW w:w="1321" w:type="dxa"/>
            <w:vAlign w:val="center"/>
          </w:tcPr>
          <w:p w:rsidR="008B482C" w:rsidRPr="00080769" w:rsidRDefault="008B482C" w:rsidP="00062D82">
            <w:pPr>
              <w:pStyle w:val="ac"/>
              <w:spacing w:line="360" w:lineRule="auto"/>
              <w:ind w:firstLine="0"/>
              <w:jc w:val="center"/>
              <w:rPr>
                <w:sz w:val="28"/>
                <w:szCs w:val="28"/>
                <w:lang w:val="uk-UA"/>
              </w:rPr>
            </w:pPr>
            <w:r w:rsidRPr="00080769">
              <w:rPr>
                <w:sz w:val="28"/>
                <w:szCs w:val="28"/>
                <w:lang w:val="uk-UA"/>
              </w:rPr>
              <w:t>19,8</w:t>
            </w:r>
          </w:p>
        </w:tc>
        <w:tc>
          <w:tcPr>
            <w:tcW w:w="1321" w:type="dxa"/>
            <w:vAlign w:val="center"/>
          </w:tcPr>
          <w:p w:rsidR="008B482C" w:rsidRPr="00080769" w:rsidRDefault="008B482C" w:rsidP="00062D82">
            <w:pPr>
              <w:pStyle w:val="ac"/>
              <w:spacing w:line="360" w:lineRule="auto"/>
              <w:jc w:val="center"/>
              <w:rPr>
                <w:sz w:val="28"/>
                <w:szCs w:val="28"/>
                <w:lang w:val="uk-UA"/>
              </w:rPr>
            </w:pPr>
            <w:r w:rsidRPr="00080769">
              <w:rPr>
                <w:sz w:val="28"/>
                <w:szCs w:val="28"/>
                <w:lang w:val="uk-UA"/>
              </w:rPr>
              <w:t>28,2</w:t>
            </w:r>
          </w:p>
        </w:tc>
        <w:tc>
          <w:tcPr>
            <w:tcW w:w="1321" w:type="dxa"/>
            <w:vAlign w:val="center"/>
          </w:tcPr>
          <w:p w:rsidR="008B482C" w:rsidRPr="00080769" w:rsidRDefault="008B482C" w:rsidP="00062D82">
            <w:pPr>
              <w:pStyle w:val="ac"/>
              <w:spacing w:line="360" w:lineRule="auto"/>
              <w:ind w:firstLine="0"/>
              <w:jc w:val="center"/>
              <w:rPr>
                <w:sz w:val="28"/>
                <w:szCs w:val="28"/>
                <w:lang w:val="uk-UA"/>
              </w:rPr>
            </w:pPr>
            <w:r w:rsidRPr="00080769">
              <w:rPr>
                <w:sz w:val="28"/>
                <w:szCs w:val="28"/>
                <w:lang w:val="uk-UA"/>
              </w:rPr>
              <w:t>48,3</w:t>
            </w:r>
          </w:p>
        </w:tc>
        <w:tc>
          <w:tcPr>
            <w:tcW w:w="1321" w:type="dxa"/>
            <w:vAlign w:val="center"/>
          </w:tcPr>
          <w:p w:rsidR="008B482C" w:rsidRPr="00080769" w:rsidRDefault="008B482C" w:rsidP="00062D82">
            <w:pPr>
              <w:pStyle w:val="ac"/>
              <w:spacing w:line="360" w:lineRule="auto"/>
              <w:ind w:firstLine="709"/>
              <w:jc w:val="center"/>
              <w:rPr>
                <w:sz w:val="28"/>
                <w:szCs w:val="28"/>
                <w:lang w:val="uk-UA"/>
              </w:rPr>
            </w:pPr>
            <w:r w:rsidRPr="00080769">
              <w:rPr>
                <w:sz w:val="28"/>
                <w:szCs w:val="28"/>
                <w:lang w:val="uk-UA"/>
              </w:rPr>
              <w:t>7,3</w:t>
            </w:r>
          </w:p>
        </w:tc>
      </w:tr>
      <w:tr w:rsidR="008B482C" w:rsidRPr="00080769" w:rsidTr="00062D82">
        <w:tc>
          <w:tcPr>
            <w:tcW w:w="1418"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Педагогічна техніка.</w:t>
            </w:r>
            <w:r w:rsidRPr="00080769">
              <w:rPr>
                <w:rFonts w:ascii="Times New Roman" w:hAnsi="Times New Roman" w:cs="Times New Roman"/>
                <w:sz w:val="28"/>
                <w:szCs w:val="28"/>
                <w:lang w:val="uk-UA"/>
              </w:rPr>
              <w:br/>
            </w:r>
          </w:p>
        </w:tc>
        <w:tc>
          <w:tcPr>
            <w:tcW w:w="1322" w:type="dxa"/>
            <w:vAlign w:val="center"/>
          </w:tcPr>
          <w:p w:rsidR="008B482C" w:rsidRPr="00080769" w:rsidRDefault="008B482C" w:rsidP="00062D82">
            <w:pPr>
              <w:pStyle w:val="ac"/>
              <w:spacing w:line="360" w:lineRule="auto"/>
              <w:ind w:firstLine="0"/>
              <w:jc w:val="center"/>
              <w:rPr>
                <w:sz w:val="28"/>
                <w:szCs w:val="28"/>
                <w:lang w:val="uk-UA"/>
              </w:rPr>
            </w:pPr>
            <w:r w:rsidRPr="00080769">
              <w:rPr>
                <w:sz w:val="28"/>
                <w:szCs w:val="28"/>
                <w:lang w:val="uk-UA"/>
              </w:rPr>
              <w:t>40,4</w:t>
            </w:r>
          </w:p>
        </w:tc>
        <w:tc>
          <w:tcPr>
            <w:tcW w:w="1321" w:type="dxa"/>
            <w:vAlign w:val="center"/>
          </w:tcPr>
          <w:p w:rsidR="008B482C" w:rsidRPr="00080769" w:rsidRDefault="008B482C" w:rsidP="00062D82">
            <w:pPr>
              <w:pStyle w:val="ac"/>
              <w:spacing w:line="360" w:lineRule="auto"/>
              <w:jc w:val="center"/>
              <w:rPr>
                <w:sz w:val="28"/>
                <w:szCs w:val="28"/>
                <w:lang w:val="uk-UA"/>
              </w:rPr>
            </w:pPr>
            <w:r w:rsidRPr="00080769">
              <w:rPr>
                <w:sz w:val="28"/>
                <w:szCs w:val="28"/>
                <w:lang w:val="uk-UA"/>
              </w:rPr>
              <w:t>44,7</w:t>
            </w:r>
          </w:p>
        </w:tc>
        <w:tc>
          <w:tcPr>
            <w:tcW w:w="1321" w:type="dxa"/>
            <w:vAlign w:val="center"/>
          </w:tcPr>
          <w:p w:rsidR="008B482C" w:rsidRPr="00080769" w:rsidRDefault="008B482C" w:rsidP="00062D82">
            <w:pPr>
              <w:pStyle w:val="ac"/>
              <w:spacing w:line="360" w:lineRule="auto"/>
              <w:ind w:firstLine="0"/>
              <w:jc w:val="center"/>
              <w:rPr>
                <w:sz w:val="28"/>
                <w:szCs w:val="28"/>
                <w:lang w:val="uk-UA"/>
              </w:rPr>
            </w:pPr>
            <w:r w:rsidRPr="00080769">
              <w:rPr>
                <w:sz w:val="28"/>
                <w:szCs w:val="28"/>
                <w:lang w:val="uk-UA"/>
              </w:rPr>
              <w:t>15,4</w:t>
            </w:r>
          </w:p>
        </w:tc>
        <w:tc>
          <w:tcPr>
            <w:tcW w:w="1321" w:type="dxa"/>
            <w:vAlign w:val="center"/>
          </w:tcPr>
          <w:p w:rsidR="008B482C" w:rsidRPr="00080769" w:rsidRDefault="008B482C" w:rsidP="00062D82">
            <w:pPr>
              <w:pStyle w:val="ac"/>
              <w:spacing w:line="360" w:lineRule="auto"/>
              <w:jc w:val="center"/>
              <w:rPr>
                <w:sz w:val="28"/>
                <w:szCs w:val="28"/>
                <w:lang w:val="uk-UA"/>
              </w:rPr>
            </w:pPr>
            <w:r w:rsidRPr="00080769">
              <w:rPr>
                <w:sz w:val="28"/>
                <w:szCs w:val="28"/>
                <w:lang w:val="uk-UA"/>
              </w:rPr>
              <w:t>28,4</w:t>
            </w:r>
          </w:p>
        </w:tc>
        <w:tc>
          <w:tcPr>
            <w:tcW w:w="1321" w:type="dxa"/>
            <w:vAlign w:val="center"/>
          </w:tcPr>
          <w:p w:rsidR="008B482C" w:rsidRPr="00080769" w:rsidRDefault="008B482C" w:rsidP="00062D82">
            <w:pPr>
              <w:pStyle w:val="ac"/>
              <w:spacing w:line="360" w:lineRule="auto"/>
              <w:ind w:firstLine="0"/>
              <w:jc w:val="center"/>
              <w:rPr>
                <w:sz w:val="28"/>
                <w:szCs w:val="28"/>
                <w:lang w:val="uk-UA"/>
              </w:rPr>
            </w:pPr>
            <w:r w:rsidRPr="00080769">
              <w:rPr>
                <w:sz w:val="28"/>
                <w:szCs w:val="28"/>
                <w:lang w:val="uk-UA"/>
              </w:rPr>
              <w:t>44,2</w:t>
            </w:r>
          </w:p>
        </w:tc>
        <w:tc>
          <w:tcPr>
            <w:tcW w:w="1321" w:type="dxa"/>
            <w:vAlign w:val="center"/>
          </w:tcPr>
          <w:p w:rsidR="008B482C" w:rsidRPr="00080769" w:rsidRDefault="008B482C" w:rsidP="00062D82">
            <w:pPr>
              <w:pStyle w:val="ac"/>
              <w:spacing w:line="360" w:lineRule="auto"/>
              <w:jc w:val="center"/>
              <w:rPr>
                <w:sz w:val="28"/>
                <w:szCs w:val="28"/>
                <w:lang w:val="uk-UA"/>
              </w:rPr>
            </w:pPr>
            <w:r w:rsidRPr="00080769">
              <w:rPr>
                <w:sz w:val="28"/>
                <w:szCs w:val="28"/>
                <w:lang w:val="uk-UA"/>
              </w:rPr>
              <w:t>26,9</w:t>
            </w:r>
          </w:p>
        </w:tc>
      </w:tr>
      <w:tr w:rsidR="008B482C" w:rsidRPr="00080769" w:rsidTr="00062D82">
        <w:tc>
          <w:tcPr>
            <w:tcW w:w="1418" w:type="dxa"/>
          </w:tcPr>
          <w:p w:rsidR="008B482C" w:rsidRPr="00080769" w:rsidRDefault="008B482C" w:rsidP="008B482C">
            <w:pPr>
              <w:spacing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Усього (% у середньому):</w:t>
            </w:r>
          </w:p>
        </w:tc>
        <w:tc>
          <w:tcPr>
            <w:tcW w:w="1322" w:type="dxa"/>
            <w:vAlign w:val="center"/>
          </w:tcPr>
          <w:p w:rsidR="008B482C" w:rsidRPr="00080769" w:rsidRDefault="008B482C" w:rsidP="00062D82">
            <w:pPr>
              <w:pStyle w:val="ac"/>
              <w:spacing w:line="360" w:lineRule="auto"/>
              <w:ind w:firstLine="0"/>
              <w:jc w:val="center"/>
              <w:rPr>
                <w:sz w:val="28"/>
                <w:szCs w:val="28"/>
                <w:lang w:val="uk-UA"/>
              </w:rPr>
            </w:pPr>
            <w:r w:rsidRPr="00080769">
              <w:rPr>
                <w:sz w:val="28"/>
                <w:szCs w:val="28"/>
                <w:lang w:val="uk-UA"/>
              </w:rPr>
              <w:t>37,9</w:t>
            </w:r>
          </w:p>
        </w:tc>
        <w:tc>
          <w:tcPr>
            <w:tcW w:w="1321" w:type="dxa"/>
            <w:vAlign w:val="center"/>
          </w:tcPr>
          <w:p w:rsidR="008B482C" w:rsidRPr="00080769" w:rsidRDefault="008B482C" w:rsidP="00062D82">
            <w:pPr>
              <w:pStyle w:val="ac"/>
              <w:spacing w:line="360" w:lineRule="auto"/>
              <w:jc w:val="center"/>
              <w:rPr>
                <w:sz w:val="28"/>
                <w:szCs w:val="28"/>
                <w:lang w:val="uk-UA"/>
              </w:rPr>
            </w:pPr>
            <w:r w:rsidRPr="00080769">
              <w:rPr>
                <w:sz w:val="28"/>
                <w:szCs w:val="28"/>
                <w:lang w:val="uk-UA"/>
              </w:rPr>
              <w:t>55,9</w:t>
            </w:r>
          </w:p>
        </w:tc>
        <w:tc>
          <w:tcPr>
            <w:tcW w:w="1321" w:type="dxa"/>
            <w:vAlign w:val="center"/>
          </w:tcPr>
          <w:p w:rsidR="008B482C" w:rsidRPr="00080769" w:rsidRDefault="008B482C" w:rsidP="00062D82">
            <w:pPr>
              <w:pStyle w:val="ac"/>
              <w:spacing w:line="360" w:lineRule="auto"/>
              <w:ind w:firstLine="0"/>
              <w:jc w:val="center"/>
              <w:rPr>
                <w:sz w:val="28"/>
                <w:szCs w:val="28"/>
                <w:lang w:val="uk-UA"/>
              </w:rPr>
            </w:pPr>
            <w:r w:rsidRPr="00080769">
              <w:rPr>
                <w:sz w:val="28"/>
                <w:szCs w:val="28"/>
                <w:lang w:val="uk-UA"/>
              </w:rPr>
              <w:t>25,9</w:t>
            </w:r>
          </w:p>
        </w:tc>
        <w:tc>
          <w:tcPr>
            <w:tcW w:w="1321" w:type="dxa"/>
            <w:vAlign w:val="center"/>
          </w:tcPr>
          <w:p w:rsidR="008B482C" w:rsidRPr="00080769" w:rsidRDefault="008B482C" w:rsidP="00062D82">
            <w:pPr>
              <w:pStyle w:val="ac"/>
              <w:spacing w:line="360" w:lineRule="auto"/>
              <w:jc w:val="center"/>
              <w:rPr>
                <w:sz w:val="28"/>
                <w:szCs w:val="28"/>
                <w:lang w:val="uk-UA"/>
              </w:rPr>
            </w:pPr>
            <w:r w:rsidRPr="00080769">
              <w:rPr>
                <w:sz w:val="28"/>
                <w:szCs w:val="28"/>
                <w:lang w:val="uk-UA"/>
              </w:rPr>
              <w:t>32,3</w:t>
            </w:r>
          </w:p>
        </w:tc>
        <w:tc>
          <w:tcPr>
            <w:tcW w:w="1321" w:type="dxa"/>
            <w:vAlign w:val="center"/>
          </w:tcPr>
          <w:p w:rsidR="008B482C" w:rsidRPr="00080769" w:rsidRDefault="008B482C" w:rsidP="00062D82">
            <w:pPr>
              <w:pStyle w:val="ac"/>
              <w:spacing w:line="360" w:lineRule="auto"/>
              <w:ind w:firstLine="0"/>
              <w:jc w:val="center"/>
              <w:rPr>
                <w:sz w:val="28"/>
                <w:szCs w:val="28"/>
                <w:lang w:val="uk-UA"/>
              </w:rPr>
            </w:pPr>
            <w:r w:rsidRPr="00080769">
              <w:rPr>
                <w:sz w:val="28"/>
                <w:szCs w:val="28"/>
                <w:lang w:val="uk-UA"/>
              </w:rPr>
              <w:t>36,2</w:t>
            </w:r>
          </w:p>
        </w:tc>
        <w:tc>
          <w:tcPr>
            <w:tcW w:w="1321" w:type="dxa"/>
            <w:vAlign w:val="center"/>
          </w:tcPr>
          <w:p w:rsidR="008B482C" w:rsidRPr="00080769" w:rsidRDefault="008B482C" w:rsidP="00062D82">
            <w:pPr>
              <w:pStyle w:val="ac"/>
              <w:spacing w:line="360" w:lineRule="auto"/>
              <w:jc w:val="center"/>
              <w:rPr>
                <w:sz w:val="28"/>
                <w:szCs w:val="28"/>
                <w:lang w:val="uk-UA"/>
              </w:rPr>
            </w:pPr>
            <w:r w:rsidRPr="00080769">
              <w:rPr>
                <w:sz w:val="28"/>
                <w:szCs w:val="28"/>
                <w:lang w:val="uk-UA"/>
              </w:rPr>
              <w:t>11,8</w:t>
            </w:r>
          </w:p>
        </w:tc>
      </w:tr>
    </w:tbl>
    <w:p w:rsidR="008B482C" w:rsidRPr="00080769" w:rsidRDefault="008B482C" w:rsidP="008B482C">
      <w:pPr>
        <w:pStyle w:val="a7"/>
        <w:spacing w:line="360" w:lineRule="auto"/>
        <w:ind w:firstLine="709"/>
        <w:jc w:val="both"/>
        <w:rPr>
          <w:sz w:val="28"/>
          <w:szCs w:val="28"/>
          <w:lang w:val="uk-UA"/>
        </w:rPr>
      </w:pPr>
      <w:r w:rsidRPr="00080769">
        <w:rPr>
          <w:sz w:val="28"/>
          <w:szCs w:val="28"/>
          <w:lang w:val="uk-UA"/>
        </w:rPr>
        <w:lastRenderedPageBreak/>
        <w:t>В цілому приріст якості склав: 18,0% — високий рівень, 6,4% — середній рівень, 24,4% — низький рівень. Ці результати свідчать про те, що процес формування професійної майстерності у майбутніх фахівців</w:t>
      </w:r>
      <w:r w:rsidR="00B3663F" w:rsidRPr="00080769">
        <w:rPr>
          <w:sz w:val="28"/>
          <w:szCs w:val="28"/>
          <w:lang w:val="uk-UA"/>
        </w:rPr>
        <w:t xml:space="preserve"> </w:t>
      </w:r>
      <w:r w:rsidRPr="00080769">
        <w:rPr>
          <w:sz w:val="28"/>
          <w:szCs w:val="28"/>
          <w:lang w:val="uk-UA"/>
        </w:rPr>
        <w:t xml:space="preserve">був організований достатньо якісно. </w:t>
      </w:r>
    </w:p>
    <w:p w:rsidR="00B30A69" w:rsidRDefault="00B30A69" w:rsidP="00B30A69">
      <w:pPr>
        <w:pStyle w:val="a7"/>
        <w:spacing w:line="360" w:lineRule="auto"/>
        <w:ind w:firstLine="709"/>
        <w:jc w:val="center"/>
        <w:rPr>
          <w:b/>
          <w:sz w:val="28"/>
          <w:szCs w:val="28"/>
          <w:lang w:val="uk-UA"/>
        </w:rPr>
      </w:pPr>
      <w:r>
        <w:rPr>
          <w:b/>
          <w:sz w:val="28"/>
          <w:szCs w:val="28"/>
          <w:lang w:val="uk-UA"/>
        </w:rPr>
        <w:br w:type="page"/>
      </w:r>
    </w:p>
    <w:p w:rsidR="008254E8" w:rsidRPr="00080769" w:rsidRDefault="008254E8" w:rsidP="00B30A69">
      <w:pPr>
        <w:pStyle w:val="a7"/>
        <w:spacing w:line="360" w:lineRule="auto"/>
        <w:ind w:firstLine="709"/>
        <w:jc w:val="center"/>
        <w:rPr>
          <w:b/>
          <w:sz w:val="28"/>
          <w:szCs w:val="28"/>
          <w:lang w:val="uk-UA"/>
        </w:rPr>
      </w:pPr>
      <w:r w:rsidRPr="00080769">
        <w:rPr>
          <w:b/>
          <w:sz w:val="28"/>
          <w:szCs w:val="28"/>
          <w:lang w:val="uk-UA"/>
        </w:rPr>
        <w:lastRenderedPageBreak/>
        <w:t>ВИСНОВКИ</w:t>
      </w:r>
    </w:p>
    <w:p w:rsidR="009D7121" w:rsidRPr="002F3C1D" w:rsidRDefault="006D2C72" w:rsidP="002F3C1D">
      <w:pPr>
        <w:tabs>
          <w:tab w:val="left" w:pos="1134"/>
        </w:tabs>
        <w:spacing w:after="0" w:line="360" w:lineRule="auto"/>
        <w:ind w:firstLine="709"/>
        <w:jc w:val="both"/>
        <w:rPr>
          <w:rFonts w:ascii="Times New Roman" w:hAnsi="Times New Roman" w:cs="Times New Roman"/>
          <w:sz w:val="28"/>
          <w:szCs w:val="28"/>
          <w:lang w:val="uk-UA"/>
        </w:rPr>
      </w:pPr>
      <w:r w:rsidRPr="002F3C1D">
        <w:rPr>
          <w:rFonts w:ascii="Times New Roman" w:hAnsi="Times New Roman" w:cs="Times New Roman"/>
          <w:sz w:val="28"/>
          <w:szCs w:val="28"/>
          <w:lang w:val="uk-UA"/>
        </w:rPr>
        <w:t>Отже, у роботі, відповідно до першого завдання, ми проаналізувати психолого-педагогічну літературу з проблеми професійної майстерності та зарубіжний досвід у підготовці фахівців дошкільної освіти та дійшли висновку, що «професійна майстерніст</w:t>
      </w:r>
      <w:r w:rsidR="002F3C1D" w:rsidRPr="002F3C1D">
        <w:rPr>
          <w:rFonts w:ascii="Times New Roman" w:hAnsi="Times New Roman" w:cs="Times New Roman"/>
          <w:sz w:val="28"/>
          <w:szCs w:val="28"/>
          <w:lang w:val="uk-UA"/>
        </w:rPr>
        <w:t>ь майбутніх фахівців-педагогів»</w:t>
      </w:r>
      <w:r w:rsidRPr="002F3C1D">
        <w:rPr>
          <w:rFonts w:ascii="Times New Roman" w:hAnsi="Times New Roman" w:cs="Times New Roman"/>
          <w:sz w:val="28"/>
          <w:szCs w:val="28"/>
          <w:lang w:val="uk-UA"/>
        </w:rPr>
        <w:t xml:space="preserve"> розуміється як початкова стадія формування майстерності педагога, яка базується на комплексі особистісних якостей. Основні структурні елементи включають: гуманістичну спрямованість, професійні знання, вміння і навички, педагогічні здібності, педагогічну техніку та творчість. Поняття професійної майстерності також враховує, що в ранньому юнацькому віці особа досягає стабільності інтересів, усвідомлення свого творчого потенціалу, самовизначення, свідомого регулювання поведінки та пошуку свого місця в житті й професії.</w:t>
      </w:r>
      <w:r w:rsidR="002F3C1D" w:rsidRPr="002F3C1D">
        <w:rPr>
          <w:rFonts w:ascii="Times New Roman" w:hAnsi="Times New Roman" w:cs="Times New Roman"/>
          <w:sz w:val="28"/>
          <w:szCs w:val="28"/>
          <w:lang w:val="uk-UA"/>
        </w:rPr>
        <w:t xml:space="preserve"> Також</w:t>
      </w:r>
      <w:r w:rsidR="002F3C1D" w:rsidRPr="002F3C1D">
        <w:rPr>
          <w:lang w:val="uk-UA"/>
        </w:rPr>
        <w:t xml:space="preserve"> </w:t>
      </w:r>
      <w:r w:rsidR="002F3C1D" w:rsidRPr="002F3C1D">
        <w:rPr>
          <w:rFonts w:ascii="Times New Roman" w:hAnsi="Times New Roman" w:cs="Times New Roman"/>
          <w:sz w:val="28"/>
          <w:szCs w:val="28"/>
          <w:lang w:val="uk-UA"/>
        </w:rPr>
        <w:t>в</w:t>
      </w:r>
      <w:r w:rsidR="009D7121" w:rsidRPr="002F3C1D">
        <w:rPr>
          <w:rFonts w:ascii="Times New Roman" w:hAnsi="Times New Roman" w:cs="Times New Roman"/>
          <w:sz w:val="28"/>
          <w:szCs w:val="28"/>
          <w:lang w:val="uk-UA"/>
        </w:rPr>
        <w:t>иявлено: структурні елементи професійної майстерності: гуманістична спрямованість особистості, професійні знання, уміння та навички, педагогічні здібності, педагогічна техніка, педагогічна творчість; чинники, що впливають на процес формування професійної майстерності: загальні (соціально-економічні умови життя, духовна культура суспільства тощо), регіональні (особливості економічного та демографічного розвитку регіону тощо), психолого-педагогічні (вікові особливості, схильності, здібності, психофізіологічні якості, рівень загальноосвітньої підготовки тощо).</w:t>
      </w:r>
    </w:p>
    <w:p w:rsidR="009D7121" w:rsidRDefault="009D7121" w:rsidP="009D7121">
      <w:pPr>
        <w:tabs>
          <w:tab w:val="left" w:pos="1134"/>
        </w:tabs>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Проаналізовано зарубіжний досвід у підготовці фахівців дошкільної освіти, зокрема визначено, що німецька система вищої освіти з підготовки вихователів закладів дошкільної освіти позначається високими стандартами, інтеграцією теоретичних знань і практичного досвіду, а також адаптацією до сучасних потреб суспільства. Це дозволяє випускникам ефективно справлятися з викликами, які постають перед ними в професійній діяльності. Застосування німецького досвіду в Україні може покращити підготовку кадрів </w:t>
      </w:r>
      <w:r w:rsidRPr="00080769">
        <w:rPr>
          <w:rFonts w:ascii="Times New Roman" w:hAnsi="Times New Roman" w:cs="Times New Roman"/>
          <w:sz w:val="28"/>
          <w:szCs w:val="28"/>
          <w:lang w:val="uk-UA"/>
        </w:rPr>
        <w:lastRenderedPageBreak/>
        <w:t>у сфері дошкільної освіти, допомогти адаптувати їх до сучасних викликів і підвищити рівень освіти та виховання дітей дошкільного віку.</w:t>
      </w:r>
    </w:p>
    <w:p w:rsidR="002F3C1D" w:rsidRPr="00080769" w:rsidRDefault="002F3C1D" w:rsidP="002F3C1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до другого завдання ми виявили </w:t>
      </w:r>
      <w:r w:rsidRPr="00080769">
        <w:rPr>
          <w:rFonts w:ascii="Times New Roman" w:hAnsi="Times New Roman" w:cs="Times New Roman"/>
          <w:sz w:val="28"/>
          <w:szCs w:val="28"/>
          <w:lang w:val="uk-UA"/>
        </w:rPr>
        <w:t>чинники, що впливають на процес формування педагогічної майстерності майбутніх фахівців дошкільної освіти</w:t>
      </w:r>
      <w:r>
        <w:rPr>
          <w:rFonts w:ascii="Times New Roman" w:hAnsi="Times New Roman" w:cs="Times New Roman"/>
          <w:sz w:val="28"/>
          <w:szCs w:val="28"/>
          <w:lang w:val="uk-UA"/>
        </w:rPr>
        <w:t xml:space="preserve"> в умовах закладу вищої освіти, зокрема з</w:t>
      </w:r>
      <w:r w:rsidRPr="00080769">
        <w:rPr>
          <w:rFonts w:ascii="Times New Roman" w:hAnsi="Times New Roman" w:cs="Times New Roman"/>
          <w:sz w:val="28"/>
          <w:szCs w:val="28"/>
          <w:lang w:val="uk-UA"/>
        </w:rPr>
        <w:t>агальні чинники – це соціально-економічні умови життя людей, духовна культура суспільства, засоби інформації тощо. Регіональні чинники – специфічні особливості економічного та демографічного розвитку регіону, що впливають на вибір професії та професійне ставлення молоді. Психологічні чинники поділяються на три групи:</w:t>
      </w:r>
    </w:p>
    <w:p w:rsidR="002F3C1D" w:rsidRPr="00062D82" w:rsidRDefault="002F3C1D" w:rsidP="00B30A69">
      <w:pPr>
        <w:pStyle w:val="a9"/>
        <w:numPr>
          <w:ilvl w:val="0"/>
          <w:numId w:val="61"/>
        </w:numPr>
        <w:tabs>
          <w:tab w:val="left" w:pos="1134"/>
        </w:tabs>
        <w:spacing w:after="0" w:line="360" w:lineRule="auto"/>
        <w:ind w:left="0" w:firstLine="709"/>
        <w:jc w:val="both"/>
        <w:rPr>
          <w:rFonts w:ascii="Times New Roman" w:hAnsi="Times New Roman" w:cs="Times New Roman"/>
          <w:sz w:val="28"/>
          <w:szCs w:val="28"/>
          <w:lang w:val="uk-UA"/>
        </w:rPr>
      </w:pPr>
      <w:r w:rsidRPr="00062D82">
        <w:rPr>
          <w:rFonts w:ascii="Times New Roman" w:hAnsi="Times New Roman" w:cs="Times New Roman"/>
          <w:sz w:val="28"/>
          <w:szCs w:val="28"/>
          <w:lang w:val="uk-UA"/>
        </w:rPr>
        <w:t>зумовлені віковими особливостями молоді;</w:t>
      </w:r>
    </w:p>
    <w:p w:rsidR="002F3C1D" w:rsidRPr="00062D82" w:rsidRDefault="002F3C1D" w:rsidP="00B30A69">
      <w:pPr>
        <w:pStyle w:val="a9"/>
        <w:numPr>
          <w:ilvl w:val="0"/>
          <w:numId w:val="61"/>
        </w:numPr>
        <w:tabs>
          <w:tab w:val="left" w:pos="1134"/>
        </w:tabs>
        <w:spacing w:after="0" w:line="360" w:lineRule="auto"/>
        <w:ind w:left="0" w:firstLine="709"/>
        <w:jc w:val="both"/>
        <w:rPr>
          <w:rFonts w:ascii="Times New Roman" w:hAnsi="Times New Roman" w:cs="Times New Roman"/>
          <w:sz w:val="28"/>
          <w:szCs w:val="28"/>
          <w:lang w:val="uk-UA"/>
        </w:rPr>
      </w:pPr>
      <w:r w:rsidRPr="00062D82">
        <w:rPr>
          <w:rFonts w:ascii="Times New Roman" w:hAnsi="Times New Roman" w:cs="Times New Roman"/>
          <w:sz w:val="28"/>
          <w:szCs w:val="28"/>
          <w:lang w:val="uk-UA"/>
        </w:rPr>
        <w:t>що впливають формування ціннісних орієнтацій;</w:t>
      </w:r>
    </w:p>
    <w:p w:rsidR="002F3C1D" w:rsidRPr="00062D82" w:rsidRDefault="002F3C1D" w:rsidP="00B30A69">
      <w:pPr>
        <w:pStyle w:val="a9"/>
        <w:numPr>
          <w:ilvl w:val="0"/>
          <w:numId w:val="61"/>
        </w:numPr>
        <w:tabs>
          <w:tab w:val="left" w:pos="1134"/>
        </w:tabs>
        <w:spacing w:after="0" w:line="360" w:lineRule="auto"/>
        <w:ind w:left="0" w:firstLine="709"/>
        <w:jc w:val="both"/>
        <w:rPr>
          <w:rFonts w:ascii="Times New Roman" w:hAnsi="Times New Roman" w:cs="Times New Roman"/>
          <w:sz w:val="28"/>
          <w:szCs w:val="28"/>
          <w:lang w:val="uk-UA"/>
        </w:rPr>
      </w:pPr>
      <w:r w:rsidRPr="00062D82">
        <w:rPr>
          <w:rFonts w:ascii="Times New Roman" w:hAnsi="Times New Roman" w:cs="Times New Roman"/>
          <w:sz w:val="28"/>
          <w:szCs w:val="28"/>
          <w:lang w:val="uk-UA"/>
        </w:rPr>
        <w:t>особистісного характеру (схильності, здібності, інтереси, психофізіологічні якості людей, рівень загальноосвітньої підготовки).</w:t>
      </w:r>
    </w:p>
    <w:p w:rsidR="009D7121" w:rsidRPr="002F3C1D" w:rsidRDefault="002F3C1D" w:rsidP="002F3C1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з третім завданням ми схарактеризували </w:t>
      </w:r>
      <w:r w:rsidR="009D7121" w:rsidRPr="00080769">
        <w:rPr>
          <w:rFonts w:ascii="Times New Roman" w:hAnsi="Times New Roman" w:cs="Times New Roman"/>
          <w:sz w:val="28"/>
          <w:szCs w:val="28"/>
          <w:lang w:val="uk-UA"/>
        </w:rPr>
        <w:t xml:space="preserve">модель формування професійної майстерності майбутніх фахівців, в якій реалізуються різні соціально-педагогічні вимоги, використання яких забезпечує результативність процесу формування професійної майстерності при здійсненні взаємозв'язку формування </w:t>
      </w:r>
      <w:proofErr w:type="spellStart"/>
      <w:r w:rsidR="009D7121" w:rsidRPr="00080769">
        <w:rPr>
          <w:rFonts w:ascii="Times New Roman" w:hAnsi="Times New Roman" w:cs="Times New Roman"/>
          <w:sz w:val="28"/>
          <w:szCs w:val="28"/>
          <w:lang w:val="uk-UA"/>
        </w:rPr>
        <w:t>професійно</w:t>
      </w:r>
      <w:proofErr w:type="spellEnd"/>
      <w:r w:rsidR="009D7121" w:rsidRPr="00080769">
        <w:rPr>
          <w:rFonts w:ascii="Times New Roman" w:hAnsi="Times New Roman" w:cs="Times New Roman"/>
          <w:sz w:val="28"/>
          <w:szCs w:val="28"/>
          <w:lang w:val="uk-UA"/>
        </w:rPr>
        <w:t xml:space="preserve"> важливих якостей у студентів І курсу, їх розвитку на П-Ш курсах та подальшій корекції у випускників. </w:t>
      </w:r>
      <w:r w:rsidR="009D7121" w:rsidRPr="00080769">
        <w:rPr>
          <w:rFonts w:ascii="Times New Roman" w:eastAsia="Times New Roman" w:hAnsi="Times New Roman" w:cs="Times New Roman"/>
          <w:sz w:val="28"/>
          <w:szCs w:val="28"/>
          <w:lang w:val="uk-UA" w:eastAsia="ru-RU"/>
        </w:rPr>
        <w:t>Така модель може бути адаптована залежно від специфіки професійної діяльності й навчальних програм, але загальна структура залишатиметься подібною.</w:t>
      </w:r>
    </w:p>
    <w:p w:rsidR="009D7121" w:rsidRPr="00080769" w:rsidRDefault="009D7121" w:rsidP="009D7121">
      <w:pPr>
        <w:pStyle w:val="a7"/>
        <w:spacing w:before="0" w:beforeAutospacing="0" w:after="0" w:afterAutospacing="0" w:line="360" w:lineRule="auto"/>
        <w:ind w:firstLine="709"/>
        <w:jc w:val="both"/>
        <w:rPr>
          <w:sz w:val="28"/>
          <w:szCs w:val="28"/>
          <w:lang w:val="uk-UA"/>
        </w:rPr>
      </w:pPr>
      <w:r w:rsidRPr="00080769">
        <w:rPr>
          <w:sz w:val="28"/>
          <w:szCs w:val="28"/>
          <w:lang w:val="uk-UA"/>
        </w:rPr>
        <w:t>Визначено та проаналізовано особливості застосування інтерактивних  технологій у формуванні  педагогічної майстерності майбутніх фахівців дошкільної освіти. Застосування цієї технології не лише активізує навчальний процес, але й допомагає студентам глибше зрозуміти матеріал через практичні та соціально-комунікативні навички, необхідні для майбутньої роботи з дітьми. Інтерактивні технології дозволяють враховувати індивідуальні особливості кожного студента, що підвищує мотивацію до навчання і створює сприятливі умови для розвитку педагогічної майстерності на різних рівнях.</w:t>
      </w:r>
    </w:p>
    <w:p w:rsidR="002F3C1D" w:rsidRPr="00080769" w:rsidRDefault="002F3C1D" w:rsidP="002F3C1D">
      <w:pPr>
        <w:tabs>
          <w:tab w:val="num" w:pos="720"/>
          <w:tab w:val="left" w:pos="993"/>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Також з</w:t>
      </w:r>
      <w:r w:rsidRPr="00080769">
        <w:rPr>
          <w:rFonts w:ascii="Times New Roman" w:hAnsi="Times New Roman" w:cs="Times New Roman"/>
          <w:sz w:val="28"/>
          <w:szCs w:val="28"/>
          <w:lang w:val="uk-UA"/>
        </w:rPr>
        <w:t>дійсн</w:t>
      </w:r>
      <w:r>
        <w:rPr>
          <w:rFonts w:ascii="Times New Roman" w:hAnsi="Times New Roman" w:cs="Times New Roman"/>
          <w:sz w:val="28"/>
          <w:szCs w:val="28"/>
          <w:lang w:val="uk-UA"/>
        </w:rPr>
        <w:t>ено</w:t>
      </w:r>
      <w:r w:rsidRPr="00080769">
        <w:rPr>
          <w:rFonts w:ascii="Times New Roman" w:hAnsi="Times New Roman" w:cs="Times New Roman"/>
          <w:sz w:val="28"/>
          <w:szCs w:val="28"/>
          <w:lang w:val="uk-UA"/>
        </w:rPr>
        <w:t xml:space="preserve"> моніторинг процесу формування педагогічної майстерності майбутніх фахівців дошкільної освіти (на прикладі Хмельницької </w:t>
      </w:r>
      <w:proofErr w:type="spellStart"/>
      <w:r w:rsidRPr="00080769">
        <w:rPr>
          <w:rFonts w:ascii="Times New Roman" w:hAnsi="Times New Roman" w:cs="Times New Roman"/>
          <w:sz w:val="28"/>
          <w:szCs w:val="28"/>
          <w:lang w:val="uk-UA"/>
        </w:rPr>
        <w:t>гуманітарно</w:t>
      </w:r>
      <w:proofErr w:type="spellEnd"/>
      <w:r w:rsidRPr="00080769">
        <w:rPr>
          <w:rFonts w:ascii="Times New Roman" w:hAnsi="Times New Roman" w:cs="Times New Roman"/>
          <w:sz w:val="28"/>
          <w:szCs w:val="28"/>
          <w:lang w:val="uk-UA"/>
        </w:rPr>
        <w:t xml:space="preserve">-педагогічної академії) </w:t>
      </w:r>
    </w:p>
    <w:p w:rsidR="009D7121" w:rsidRPr="00080769" w:rsidRDefault="009D7121" w:rsidP="009D7121">
      <w:pPr>
        <w:pStyle w:val="a7"/>
        <w:spacing w:before="0" w:beforeAutospacing="0" w:after="0" w:afterAutospacing="0" w:line="360" w:lineRule="auto"/>
        <w:ind w:firstLine="709"/>
        <w:jc w:val="both"/>
        <w:rPr>
          <w:sz w:val="28"/>
          <w:szCs w:val="28"/>
          <w:lang w:val="uk-UA"/>
        </w:rPr>
      </w:pPr>
      <w:r w:rsidRPr="00080769">
        <w:rPr>
          <w:sz w:val="28"/>
          <w:szCs w:val="28"/>
          <w:lang w:val="uk-UA"/>
        </w:rPr>
        <w:t xml:space="preserve">Для виявлення рівнів розвитку критеріїв професійної майстерності майбутніх фахівців була проведена аналітична робота з результатами різних досліджень. За кожним з критеріїв були отримані результати, які порівнювалися з початковими даними. У цілому приріст якості склав: 18,0% — високий рівень, 6,4% — середній рівень, 24,4% — низький рівень. Ці результати свідчать про те, що процес формування професійної майстерності у майбутніх фахівців був організований достатньо якісно. </w:t>
      </w:r>
    </w:p>
    <w:p w:rsidR="009D7121" w:rsidRPr="00080769" w:rsidRDefault="009D7121" w:rsidP="009D7121">
      <w:pPr>
        <w:pStyle w:val="a7"/>
        <w:spacing w:before="0" w:beforeAutospacing="0" w:after="0" w:afterAutospacing="0" w:line="360" w:lineRule="auto"/>
        <w:ind w:firstLine="709"/>
        <w:jc w:val="both"/>
        <w:rPr>
          <w:sz w:val="28"/>
          <w:szCs w:val="28"/>
          <w:lang w:val="uk-UA"/>
        </w:rPr>
      </w:pPr>
    </w:p>
    <w:p w:rsidR="009D7121" w:rsidRPr="00080769" w:rsidRDefault="009D7121" w:rsidP="009D7121">
      <w:pPr>
        <w:pStyle w:val="a7"/>
        <w:spacing w:before="0" w:beforeAutospacing="0" w:after="0" w:afterAutospacing="0" w:line="360" w:lineRule="auto"/>
        <w:ind w:firstLine="709"/>
        <w:jc w:val="both"/>
        <w:rPr>
          <w:sz w:val="28"/>
          <w:szCs w:val="28"/>
          <w:lang w:val="uk-UA"/>
        </w:rPr>
      </w:pPr>
    </w:p>
    <w:p w:rsidR="009D7121" w:rsidRPr="00080769" w:rsidRDefault="009D7121" w:rsidP="009D7121">
      <w:pPr>
        <w:spacing w:after="0" w:line="360" w:lineRule="auto"/>
        <w:ind w:firstLine="709"/>
        <w:jc w:val="both"/>
        <w:rPr>
          <w:rFonts w:ascii="Times New Roman" w:hAnsi="Times New Roman" w:cs="Times New Roman"/>
          <w:sz w:val="28"/>
          <w:szCs w:val="28"/>
          <w:lang w:val="uk-UA"/>
        </w:rPr>
      </w:pPr>
    </w:p>
    <w:p w:rsidR="009D7121" w:rsidRPr="00080769" w:rsidRDefault="009D7121" w:rsidP="009D7121">
      <w:pPr>
        <w:spacing w:after="0" w:line="360" w:lineRule="auto"/>
        <w:ind w:firstLine="709"/>
        <w:jc w:val="both"/>
        <w:rPr>
          <w:rFonts w:ascii="Times New Roman" w:hAnsi="Times New Roman" w:cs="Times New Roman"/>
          <w:sz w:val="28"/>
          <w:szCs w:val="28"/>
          <w:lang w:val="uk-UA"/>
        </w:rPr>
      </w:pPr>
    </w:p>
    <w:p w:rsidR="009D7121" w:rsidRPr="00080769" w:rsidRDefault="009D7121" w:rsidP="009D7121">
      <w:pPr>
        <w:spacing w:after="0" w:line="360" w:lineRule="auto"/>
        <w:ind w:firstLine="709"/>
        <w:jc w:val="both"/>
        <w:rPr>
          <w:rFonts w:ascii="Times New Roman" w:hAnsi="Times New Roman" w:cs="Times New Roman"/>
          <w:sz w:val="28"/>
          <w:szCs w:val="28"/>
          <w:lang w:val="uk-UA"/>
        </w:rPr>
      </w:pP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p>
    <w:p w:rsidR="008254E8" w:rsidRPr="00080769" w:rsidRDefault="008254E8"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br w:type="page"/>
      </w:r>
    </w:p>
    <w:p w:rsidR="008254E8" w:rsidRPr="00080769" w:rsidRDefault="008254E8" w:rsidP="008254E8">
      <w:pPr>
        <w:spacing w:after="0" w:line="360" w:lineRule="auto"/>
        <w:jc w:val="center"/>
        <w:rPr>
          <w:rFonts w:ascii="Times New Roman" w:hAnsi="Times New Roman" w:cs="Times New Roman"/>
          <w:b/>
          <w:sz w:val="28"/>
          <w:szCs w:val="28"/>
          <w:lang w:val="uk-UA"/>
        </w:rPr>
      </w:pPr>
      <w:r w:rsidRPr="00080769">
        <w:rPr>
          <w:rFonts w:ascii="Times New Roman" w:hAnsi="Times New Roman" w:cs="Times New Roman"/>
          <w:b/>
          <w:sz w:val="28"/>
          <w:szCs w:val="28"/>
          <w:lang w:val="uk-UA"/>
        </w:rPr>
        <w:lastRenderedPageBreak/>
        <w:t>СПИСОК ВИКОРИСТАНИХ ДЖЕРЕЛ</w:t>
      </w:r>
    </w:p>
    <w:p w:rsidR="00C3578D" w:rsidRPr="00080769" w:rsidRDefault="00C3578D" w:rsidP="00E908BA">
      <w:pPr>
        <w:pStyle w:val="af"/>
        <w:numPr>
          <w:ilvl w:val="0"/>
          <w:numId w:val="6"/>
        </w:numPr>
        <w:tabs>
          <w:tab w:val="left" w:pos="1418"/>
        </w:tabs>
        <w:spacing w:line="360" w:lineRule="auto"/>
        <w:ind w:left="0" w:firstLine="709"/>
        <w:jc w:val="both"/>
        <w:rPr>
          <w:sz w:val="28"/>
          <w:szCs w:val="28"/>
          <w:lang w:val="uk-UA"/>
        </w:rPr>
      </w:pPr>
      <w:r w:rsidRPr="00080769">
        <w:rPr>
          <w:sz w:val="28"/>
          <w:szCs w:val="28"/>
          <w:lang w:val="uk-UA"/>
        </w:rPr>
        <w:t xml:space="preserve">Активні  та  інтерактивні  методи  навчання  / </w:t>
      </w:r>
      <w:r w:rsidR="00B30A69">
        <w:rPr>
          <w:sz w:val="28"/>
          <w:szCs w:val="28"/>
          <w:lang w:val="uk-UA"/>
        </w:rPr>
        <w:t xml:space="preserve"> уклад.  О.С.  Кравчина.  Київ </w:t>
      </w:r>
      <w:r w:rsidRPr="00080769">
        <w:rPr>
          <w:sz w:val="28"/>
          <w:szCs w:val="28"/>
          <w:lang w:val="uk-UA"/>
        </w:rPr>
        <w:t>:  УІ  ППОАН  України,  1999. 123 с.</w:t>
      </w:r>
    </w:p>
    <w:p w:rsidR="00C3578D" w:rsidRPr="00080769" w:rsidRDefault="00C3578D" w:rsidP="00E908BA">
      <w:pPr>
        <w:pStyle w:val="a9"/>
        <w:numPr>
          <w:ilvl w:val="0"/>
          <w:numId w:val="6"/>
        </w:numPr>
        <w:tabs>
          <w:tab w:val="left" w:pos="1276"/>
        </w:tabs>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Баркасі В. В. Формування професійної компетентності в майбутніх учителів іноземних мов : </w:t>
      </w:r>
      <w:proofErr w:type="spellStart"/>
      <w:r w:rsidRPr="00080769">
        <w:rPr>
          <w:rFonts w:ascii="Times New Roman" w:hAnsi="Times New Roman" w:cs="Times New Roman"/>
          <w:sz w:val="28"/>
          <w:szCs w:val="28"/>
          <w:lang w:val="uk-UA"/>
        </w:rPr>
        <w:t>автореф</w:t>
      </w:r>
      <w:proofErr w:type="spellEnd"/>
      <w:r w:rsidRPr="00080769">
        <w:rPr>
          <w:rFonts w:ascii="Times New Roman" w:hAnsi="Times New Roman" w:cs="Times New Roman"/>
          <w:sz w:val="28"/>
          <w:szCs w:val="28"/>
          <w:lang w:val="uk-UA"/>
        </w:rPr>
        <w:t xml:space="preserve">. </w:t>
      </w:r>
      <w:proofErr w:type="spellStart"/>
      <w:r w:rsidRPr="00080769">
        <w:rPr>
          <w:rFonts w:ascii="Times New Roman" w:hAnsi="Times New Roman" w:cs="Times New Roman"/>
          <w:sz w:val="28"/>
          <w:szCs w:val="28"/>
          <w:lang w:val="uk-UA"/>
        </w:rPr>
        <w:t>дис</w:t>
      </w:r>
      <w:proofErr w:type="spellEnd"/>
      <w:r w:rsidRPr="00080769">
        <w:rPr>
          <w:rFonts w:ascii="Times New Roman" w:hAnsi="Times New Roman" w:cs="Times New Roman"/>
          <w:sz w:val="28"/>
          <w:szCs w:val="28"/>
          <w:lang w:val="uk-UA"/>
        </w:rPr>
        <w:t xml:space="preserve">. на здобуття наук. ступеня </w:t>
      </w:r>
      <w:proofErr w:type="spellStart"/>
      <w:r w:rsidRPr="00080769">
        <w:rPr>
          <w:rFonts w:ascii="Times New Roman" w:hAnsi="Times New Roman" w:cs="Times New Roman"/>
          <w:sz w:val="28"/>
          <w:szCs w:val="28"/>
          <w:lang w:val="uk-UA"/>
        </w:rPr>
        <w:t>канд</w:t>
      </w:r>
      <w:proofErr w:type="spellEnd"/>
      <w:r w:rsidRPr="00080769">
        <w:rPr>
          <w:rFonts w:ascii="Times New Roman" w:hAnsi="Times New Roman" w:cs="Times New Roman"/>
          <w:sz w:val="28"/>
          <w:szCs w:val="28"/>
          <w:lang w:val="uk-UA"/>
        </w:rPr>
        <w:t>. пед. наук : спец. 13.00.04 “Теорія і методика професійної освіти” Одеса, 2004. 21 с.</w:t>
      </w:r>
    </w:p>
    <w:p w:rsidR="00C3578D" w:rsidRPr="00080769" w:rsidRDefault="00C3578D" w:rsidP="00E908BA">
      <w:pPr>
        <w:pStyle w:val="a7"/>
        <w:numPr>
          <w:ilvl w:val="0"/>
          <w:numId w:val="6"/>
        </w:numPr>
        <w:shd w:val="clear" w:color="auto" w:fill="FFFFFF"/>
        <w:tabs>
          <w:tab w:val="left" w:pos="1276"/>
        </w:tabs>
        <w:spacing w:before="0" w:beforeAutospacing="0" w:after="0" w:afterAutospacing="0" w:line="360" w:lineRule="auto"/>
        <w:ind w:left="0" w:firstLine="709"/>
        <w:jc w:val="both"/>
        <w:rPr>
          <w:sz w:val="28"/>
          <w:szCs w:val="28"/>
          <w:lang w:val="uk-UA"/>
        </w:rPr>
      </w:pPr>
      <w:proofErr w:type="spellStart"/>
      <w:r w:rsidRPr="00080769">
        <w:rPr>
          <w:sz w:val="28"/>
          <w:szCs w:val="28"/>
          <w:lang w:val="uk-UA"/>
        </w:rPr>
        <w:t>Бех</w:t>
      </w:r>
      <w:proofErr w:type="spellEnd"/>
      <w:r w:rsidRPr="00080769">
        <w:rPr>
          <w:sz w:val="28"/>
          <w:szCs w:val="28"/>
          <w:lang w:val="uk-UA"/>
        </w:rPr>
        <w:t xml:space="preserve"> І. Д. Виховання особистості: у 2 </w:t>
      </w:r>
      <w:proofErr w:type="spellStart"/>
      <w:r w:rsidRPr="00080769">
        <w:rPr>
          <w:sz w:val="28"/>
          <w:szCs w:val="28"/>
          <w:lang w:val="uk-UA"/>
        </w:rPr>
        <w:t>кн</w:t>
      </w:r>
      <w:proofErr w:type="spellEnd"/>
      <w:r w:rsidRPr="00080769">
        <w:rPr>
          <w:sz w:val="28"/>
          <w:szCs w:val="28"/>
          <w:lang w:val="uk-UA"/>
        </w:rPr>
        <w:t xml:space="preserve">.  </w:t>
      </w:r>
      <w:proofErr w:type="spellStart"/>
      <w:r w:rsidRPr="00080769">
        <w:rPr>
          <w:sz w:val="28"/>
          <w:szCs w:val="28"/>
          <w:lang w:val="uk-UA"/>
        </w:rPr>
        <w:t>Кн</w:t>
      </w:r>
      <w:proofErr w:type="spellEnd"/>
      <w:r w:rsidRPr="00080769">
        <w:rPr>
          <w:sz w:val="28"/>
          <w:szCs w:val="28"/>
          <w:lang w:val="uk-UA"/>
        </w:rPr>
        <w:t xml:space="preserve">. 2: Особистісно орієнтований   науково-практичні засади: </w:t>
      </w:r>
      <w:proofErr w:type="spellStart"/>
      <w:r w:rsidRPr="00080769">
        <w:rPr>
          <w:sz w:val="28"/>
          <w:szCs w:val="28"/>
          <w:lang w:val="uk-UA"/>
        </w:rPr>
        <w:t>навч</w:t>
      </w:r>
      <w:proofErr w:type="spellEnd"/>
      <w:r w:rsidRPr="00080769">
        <w:rPr>
          <w:sz w:val="28"/>
          <w:szCs w:val="28"/>
          <w:lang w:val="uk-UA"/>
        </w:rPr>
        <w:t>.-метод. посібник. Київ: Либідь, 2003.  344 с.</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proofErr w:type="spellStart"/>
      <w:r w:rsidRPr="00080769">
        <w:rPr>
          <w:rFonts w:ascii="Times New Roman" w:hAnsi="Times New Roman" w:cs="Times New Roman"/>
          <w:sz w:val="28"/>
          <w:szCs w:val="28"/>
          <w:lang w:val="uk-UA"/>
        </w:rPr>
        <w:t>Бєлєнька</w:t>
      </w:r>
      <w:proofErr w:type="spellEnd"/>
      <w:r w:rsidRPr="00080769">
        <w:rPr>
          <w:rFonts w:ascii="Times New Roman" w:hAnsi="Times New Roman" w:cs="Times New Roman"/>
          <w:sz w:val="28"/>
          <w:szCs w:val="28"/>
          <w:lang w:val="uk-UA"/>
        </w:rPr>
        <w:t xml:space="preserve"> Г. В. Формування професійної компетентності майбутніх вихователів дітей дошкільного віку в умовах університетської освіти. Наукові записки. Серія «Психолого-педагогічні науки» / за </w:t>
      </w:r>
      <w:proofErr w:type="spellStart"/>
      <w:r w:rsidRPr="00080769">
        <w:rPr>
          <w:rFonts w:ascii="Times New Roman" w:hAnsi="Times New Roman" w:cs="Times New Roman"/>
          <w:sz w:val="28"/>
          <w:szCs w:val="28"/>
          <w:lang w:val="uk-UA"/>
        </w:rPr>
        <w:t>заг</w:t>
      </w:r>
      <w:proofErr w:type="spellEnd"/>
      <w:r w:rsidRPr="00080769">
        <w:rPr>
          <w:rFonts w:ascii="Times New Roman" w:hAnsi="Times New Roman" w:cs="Times New Roman"/>
          <w:sz w:val="28"/>
          <w:szCs w:val="28"/>
          <w:lang w:val="uk-UA"/>
        </w:rPr>
        <w:t xml:space="preserve">. ред. Є. І. Коваленко. Ніжин: НДУ ім. </w:t>
      </w:r>
      <w:proofErr w:type="spellStart"/>
      <w:r w:rsidRPr="00080769">
        <w:rPr>
          <w:rFonts w:ascii="Times New Roman" w:hAnsi="Times New Roman" w:cs="Times New Roman"/>
          <w:sz w:val="28"/>
          <w:szCs w:val="28"/>
          <w:lang w:val="uk-UA"/>
        </w:rPr>
        <w:t>М.Гоголя</w:t>
      </w:r>
      <w:proofErr w:type="spellEnd"/>
      <w:r w:rsidRPr="00080769">
        <w:rPr>
          <w:rFonts w:ascii="Times New Roman" w:hAnsi="Times New Roman" w:cs="Times New Roman"/>
          <w:sz w:val="28"/>
          <w:szCs w:val="28"/>
          <w:lang w:val="uk-UA"/>
        </w:rPr>
        <w:t xml:space="preserve">, 2012. № 4. С. 114–119. </w:t>
      </w:r>
    </w:p>
    <w:p w:rsidR="00C3578D" w:rsidRPr="00080769" w:rsidRDefault="00C3578D" w:rsidP="00E908BA">
      <w:pPr>
        <w:pStyle w:val="a7"/>
        <w:numPr>
          <w:ilvl w:val="0"/>
          <w:numId w:val="6"/>
        </w:numPr>
        <w:shd w:val="clear" w:color="auto" w:fill="FFFFFF"/>
        <w:spacing w:before="0" w:beforeAutospacing="0" w:after="0" w:afterAutospacing="0" w:line="360" w:lineRule="auto"/>
        <w:ind w:left="0" w:firstLine="709"/>
        <w:jc w:val="both"/>
        <w:rPr>
          <w:sz w:val="28"/>
          <w:szCs w:val="28"/>
          <w:lang w:val="uk-UA"/>
        </w:rPr>
      </w:pPr>
      <w:proofErr w:type="spellStart"/>
      <w:r w:rsidRPr="00080769">
        <w:rPr>
          <w:sz w:val="28"/>
          <w:szCs w:val="28"/>
          <w:lang w:val="uk-UA"/>
        </w:rPr>
        <w:t>Бібік</w:t>
      </w:r>
      <w:proofErr w:type="spellEnd"/>
      <w:r w:rsidRPr="00080769">
        <w:rPr>
          <w:sz w:val="28"/>
          <w:szCs w:val="28"/>
          <w:lang w:val="uk-UA"/>
        </w:rPr>
        <w:t xml:space="preserve"> Н. М. </w:t>
      </w:r>
      <w:proofErr w:type="spellStart"/>
      <w:r w:rsidRPr="00080769">
        <w:rPr>
          <w:sz w:val="28"/>
          <w:szCs w:val="28"/>
          <w:lang w:val="uk-UA"/>
        </w:rPr>
        <w:t>Компетентнісний</w:t>
      </w:r>
      <w:proofErr w:type="spellEnd"/>
      <w:r w:rsidRPr="00080769">
        <w:rPr>
          <w:sz w:val="28"/>
          <w:szCs w:val="28"/>
          <w:lang w:val="uk-UA"/>
        </w:rPr>
        <w:t xml:space="preserve"> підхід: рефлексивний аналіз застосування. </w:t>
      </w:r>
      <w:proofErr w:type="spellStart"/>
      <w:r w:rsidRPr="00080769">
        <w:rPr>
          <w:sz w:val="28"/>
          <w:szCs w:val="28"/>
          <w:lang w:val="uk-UA"/>
        </w:rPr>
        <w:t>Компетентісний</w:t>
      </w:r>
      <w:proofErr w:type="spellEnd"/>
      <w:r w:rsidRPr="00080769">
        <w:rPr>
          <w:sz w:val="28"/>
          <w:szCs w:val="28"/>
          <w:lang w:val="uk-UA"/>
        </w:rPr>
        <w:t xml:space="preserve"> підхід у сучасній освіті: світовий досвід та українські перспективи. Київ : «К.І.С.», 2004. С. 47–53.</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proofErr w:type="spellStart"/>
      <w:r w:rsidRPr="00080769">
        <w:rPr>
          <w:rFonts w:ascii="Times New Roman" w:hAnsi="Times New Roman" w:cs="Times New Roman"/>
          <w:sz w:val="28"/>
          <w:szCs w:val="28"/>
          <w:lang w:val="uk-UA"/>
        </w:rPr>
        <w:t>Богініч</w:t>
      </w:r>
      <w:proofErr w:type="spellEnd"/>
      <w:r w:rsidRPr="00080769">
        <w:rPr>
          <w:rFonts w:ascii="Times New Roman" w:hAnsi="Times New Roman" w:cs="Times New Roman"/>
          <w:sz w:val="28"/>
          <w:szCs w:val="28"/>
          <w:lang w:val="uk-UA"/>
        </w:rPr>
        <w:t xml:space="preserve"> О. Л. Шляхи вдосконалення системи підготовки фахівців дошкільної освіти. Педагогічна наука: історія, теорія, практика, тенденції розвитку. 2008. </w:t>
      </w:r>
      <w:proofErr w:type="spellStart"/>
      <w:r w:rsidRPr="00080769">
        <w:rPr>
          <w:rFonts w:ascii="Times New Roman" w:hAnsi="Times New Roman" w:cs="Times New Roman"/>
          <w:sz w:val="28"/>
          <w:szCs w:val="28"/>
          <w:lang w:val="uk-UA"/>
        </w:rPr>
        <w:t>Вип</w:t>
      </w:r>
      <w:proofErr w:type="spellEnd"/>
      <w:r w:rsidRPr="00080769">
        <w:rPr>
          <w:rFonts w:ascii="Times New Roman" w:hAnsi="Times New Roman" w:cs="Times New Roman"/>
          <w:sz w:val="28"/>
          <w:szCs w:val="28"/>
          <w:lang w:val="uk-UA"/>
        </w:rPr>
        <w:t xml:space="preserve">. 1. C. 23–25. </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proofErr w:type="spellStart"/>
      <w:r w:rsidRPr="00080769">
        <w:rPr>
          <w:rFonts w:ascii="Times New Roman" w:hAnsi="Times New Roman" w:cs="Times New Roman"/>
          <w:sz w:val="28"/>
          <w:szCs w:val="28"/>
          <w:lang w:val="uk-UA"/>
        </w:rPr>
        <w:t>Бондаревська</w:t>
      </w:r>
      <w:proofErr w:type="spellEnd"/>
      <w:r w:rsidRPr="00080769">
        <w:rPr>
          <w:rFonts w:ascii="Times New Roman" w:hAnsi="Times New Roman" w:cs="Times New Roman"/>
          <w:sz w:val="28"/>
          <w:szCs w:val="28"/>
          <w:lang w:val="uk-UA"/>
        </w:rPr>
        <w:t xml:space="preserve"> О. М. Дидактичні умови формування індивідуальних стратегій самостійно-пізнавальної діяльності студентів. </w:t>
      </w:r>
      <w:r w:rsidRPr="00080769">
        <w:rPr>
          <w:rFonts w:ascii="Times New Roman" w:hAnsi="Times New Roman" w:cs="Times New Roman"/>
          <w:i/>
          <w:sz w:val="28"/>
          <w:szCs w:val="28"/>
          <w:lang w:val="uk-UA"/>
        </w:rPr>
        <w:t>Молодь і ринок</w:t>
      </w:r>
      <w:r w:rsidRPr="00080769">
        <w:rPr>
          <w:rFonts w:ascii="Times New Roman" w:hAnsi="Times New Roman" w:cs="Times New Roman"/>
          <w:sz w:val="28"/>
          <w:szCs w:val="28"/>
          <w:lang w:val="uk-UA"/>
        </w:rPr>
        <w:t xml:space="preserve">. 2016. № 9. С. 110–114. </w:t>
      </w:r>
    </w:p>
    <w:p w:rsidR="00C3578D" w:rsidRPr="00080769" w:rsidRDefault="00C3578D" w:rsidP="00E908BA">
      <w:pPr>
        <w:pStyle w:val="a9"/>
        <w:numPr>
          <w:ilvl w:val="0"/>
          <w:numId w:val="6"/>
        </w:numPr>
        <w:tabs>
          <w:tab w:val="left" w:pos="1276"/>
        </w:tabs>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Волошко Л. Б. Формування компетентності майбутніх фахівців з фізичної реабілітації у процесі вивчення медико-біологічних дисциплін : </w:t>
      </w:r>
      <w:proofErr w:type="spellStart"/>
      <w:r w:rsidRPr="00080769">
        <w:rPr>
          <w:rFonts w:ascii="Times New Roman" w:hAnsi="Times New Roman" w:cs="Times New Roman"/>
          <w:sz w:val="28"/>
          <w:szCs w:val="28"/>
          <w:lang w:val="uk-UA"/>
        </w:rPr>
        <w:t>автореф</w:t>
      </w:r>
      <w:proofErr w:type="spellEnd"/>
      <w:r w:rsidRPr="00080769">
        <w:rPr>
          <w:rFonts w:ascii="Times New Roman" w:hAnsi="Times New Roman" w:cs="Times New Roman"/>
          <w:sz w:val="28"/>
          <w:szCs w:val="28"/>
          <w:lang w:val="uk-UA"/>
        </w:rPr>
        <w:t xml:space="preserve">. </w:t>
      </w:r>
      <w:proofErr w:type="spellStart"/>
      <w:r w:rsidRPr="00080769">
        <w:rPr>
          <w:rFonts w:ascii="Times New Roman" w:hAnsi="Times New Roman" w:cs="Times New Roman"/>
          <w:sz w:val="28"/>
          <w:szCs w:val="28"/>
          <w:lang w:val="uk-UA"/>
        </w:rPr>
        <w:t>дис</w:t>
      </w:r>
      <w:proofErr w:type="spellEnd"/>
      <w:r w:rsidRPr="00080769">
        <w:rPr>
          <w:rFonts w:ascii="Times New Roman" w:hAnsi="Times New Roman" w:cs="Times New Roman"/>
          <w:sz w:val="28"/>
          <w:szCs w:val="28"/>
          <w:lang w:val="uk-UA"/>
        </w:rPr>
        <w:t xml:space="preserve">. на здобуття наук. ступеня </w:t>
      </w:r>
      <w:proofErr w:type="spellStart"/>
      <w:r w:rsidRPr="00080769">
        <w:rPr>
          <w:rFonts w:ascii="Times New Roman" w:hAnsi="Times New Roman" w:cs="Times New Roman"/>
          <w:sz w:val="28"/>
          <w:szCs w:val="28"/>
          <w:lang w:val="uk-UA"/>
        </w:rPr>
        <w:t>канд</w:t>
      </w:r>
      <w:proofErr w:type="spellEnd"/>
      <w:r w:rsidRPr="00080769">
        <w:rPr>
          <w:rFonts w:ascii="Times New Roman" w:hAnsi="Times New Roman" w:cs="Times New Roman"/>
          <w:sz w:val="28"/>
          <w:szCs w:val="28"/>
          <w:lang w:val="uk-UA"/>
        </w:rPr>
        <w:t>. пед. наук : спец. 13.00.04 “Теорія і методика професійної освіти” К., 2006. 21 с.</w:t>
      </w:r>
    </w:p>
    <w:p w:rsidR="00C3578D" w:rsidRPr="00080769" w:rsidRDefault="00C3578D" w:rsidP="00E908BA">
      <w:pPr>
        <w:pStyle w:val="a7"/>
        <w:numPr>
          <w:ilvl w:val="0"/>
          <w:numId w:val="6"/>
        </w:numPr>
        <w:shd w:val="clear" w:color="auto" w:fill="FFFFFF"/>
        <w:tabs>
          <w:tab w:val="left" w:pos="1276"/>
        </w:tabs>
        <w:spacing w:before="0" w:beforeAutospacing="0" w:after="0" w:afterAutospacing="0" w:line="360" w:lineRule="auto"/>
        <w:ind w:left="0" w:firstLine="709"/>
        <w:jc w:val="both"/>
        <w:rPr>
          <w:sz w:val="28"/>
          <w:szCs w:val="28"/>
          <w:lang w:val="uk-UA"/>
        </w:rPr>
      </w:pPr>
      <w:proofErr w:type="spellStart"/>
      <w:r w:rsidRPr="00080769">
        <w:rPr>
          <w:sz w:val="28"/>
          <w:szCs w:val="28"/>
          <w:lang w:val="uk-UA"/>
        </w:rPr>
        <w:t>Галузяк</w:t>
      </w:r>
      <w:proofErr w:type="spellEnd"/>
      <w:r w:rsidRPr="00080769">
        <w:rPr>
          <w:sz w:val="28"/>
          <w:szCs w:val="28"/>
          <w:lang w:val="uk-UA"/>
        </w:rPr>
        <w:t xml:space="preserve"> В. М. Особистісна </w:t>
      </w:r>
      <w:proofErr w:type="spellStart"/>
      <w:r w:rsidRPr="00080769">
        <w:rPr>
          <w:sz w:val="28"/>
          <w:szCs w:val="28"/>
          <w:lang w:val="uk-UA"/>
        </w:rPr>
        <w:t>референтність</w:t>
      </w:r>
      <w:proofErr w:type="spellEnd"/>
      <w:r w:rsidRPr="00080769">
        <w:rPr>
          <w:sz w:val="28"/>
          <w:szCs w:val="28"/>
          <w:lang w:val="uk-UA"/>
        </w:rPr>
        <w:t xml:space="preserve"> вихователя: її сутність і типи. </w:t>
      </w:r>
      <w:r w:rsidRPr="00080769">
        <w:rPr>
          <w:i/>
          <w:sz w:val="28"/>
          <w:szCs w:val="28"/>
          <w:lang w:val="uk-UA"/>
        </w:rPr>
        <w:t>Наукові записки Вінницького державного педагогічного університету імені Михайла Коцюбинського</w:t>
      </w:r>
      <w:r w:rsidRPr="00080769">
        <w:rPr>
          <w:sz w:val="28"/>
          <w:szCs w:val="28"/>
          <w:lang w:val="uk-UA"/>
        </w:rPr>
        <w:t xml:space="preserve">. Серія: Педагогіка і психологія. 2016.  </w:t>
      </w:r>
      <w:proofErr w:type="spellStart"/>
      <w:r w:rsidRPr="00080769">
        <w:rPr>
          <w:sz w:val="28"/>
          <w:szCs w:val="28"/>
          <w:lang w:val="uk-UA"/>
        </w:rPr>
        <w:t>Вип</w:t>
      </w:r>
      <w:proofErr w:type="spellEnd"/>
      <w:r w:rsidRPr="00080769">
        <w:rPr>
          <w:sz w:val="28"/>
          <w:szCs w:val="28"/>
          <w:lang w:val="uk-UA"/>
        </w:rPr>
        <w:t>. 46.  С. 142–148.</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lastRenderedPageBreak/>
        <w:t xml:space="preserve">Драч І.І. Основні підходи до визначення професійної компетентності педагога. URL:  </w:t>
      </w:r>
      <w:hyperlink r:id="rId9" w:history="1">
        <w:r w:rsidRPr="00080769">
          <w:rPr>
            <w:rStyle w:val="ad"/>
            <w:rFonts w:ascii="Times New Roman" w:hAnsi="Times New Roman" w:cs="Times New Roman"/>
            <w:sz w:val="28"/>
            <w:szCs w:val="28"/>
            <w:lang w:val="uk-UA"/>
          </w:rPr>
          <w:t>https://lib.iitta.gov.ua/id/eprint/6879/1/%D0%A1%D1%82%D0%B0%D1%82%D1%82%D1%8F_7_%D0%86.%D0%94%D1%80%D0%B0%D1%87.pdf</w:t>
        </w:r>
      </w:hyperlink>
      <w:r w:rsidRPr="00080769">
        <w:rPr>
          <w:rFonts w:ascii="Times New Roman" w:hAnsi="Times New Roman" w:cs="Times New Roman"/>
          <w:sz w:val="28"/>
          <w:szCs w:val="28"/>
          <w:lang w:val="uk-UA"/>
        </w:rPr>
        <w:t xml:space="preserve">  (дата звернення: 25.02.2024)</w:t>
      </w:r>
    </w:p>
    <w:p w:rsidR="00C3578D" w:rsidRPr="00080769" w:rsidRDefault="00C3578D" w:rsidP="00E908BA">
      <w:pPr>
        <w:pStyle w:val="a9"/>
        <w:numPr>
          <w:ilvl w:val="0"/>
          <w:numId w:val="6"/>
        </w:numPr>
        <w:tabs>
          <w:tab w:val="left" w:pos="1276"/>
        </w:tabs>
        <w:spacing w:after="0" w:line="360" w:lineRule="auto"/>
        <w:ind w:left="0" w:firstLine="709"/>
        <w:jc w:val="both"/>
        <w:rPr>
          <w:rFonts w:ascii="Times New Roman" w:hAnsi="Times New Roman" w:cs="Times New Roman"/>
          <w:sz w:val="28"/>
          <w:szCs w:val="28"/>
          <w:lang w:val="uk-UA"/>
        </w:rPr>
      </w:pPr>
      <w:proofErr w:type="spellStart"/>
      <w:r w:rsidRPr="00080769">
        <w:rPr>
          <w:rFonts w:ascii="Times New Roman" w:hAnsi="Times New Roman" w:cs="Times New Roman"/>
          <w:sz w:val="28"/>
          <w:szCs w:val="28"/>
          <w:lang w:val="uk-UA"/>
        </w:rPr>
        <w:t>Дубасенюк</w:t>
      </w:r>
      <w:proofErr w:type="spellEnd"/>
      <w:r w:rsidRPr="00080769">
        <w:rPr>
          <w:rFonts w:ascii="Times New Roman" w:hAnsi="Times New Roman" w:cs="Times New Roman"/>
          <w:sz w:val="28"/>
          <w:szCs w:val="28"/>
          <w:lang w:val="uk-UA"/>
        </w:rPr>
        <w:t xml:space="preserve"> О. </w:t>
      </w:r>
      <w:proofErr w:type="spellStart"/>
      <w:r w:rsidRPr="00080769">
        <w:rPr>
          <w:rFonts w:ascii="Times New Roman" w:hAnsi="Times New Roman" w:cs="Times New Roman"/>
          <w:sz w:val="28"/>
          <w:szCs w:val="28"/>
          <w:lang w:val="uk-UA"/>
        </w:rPr>
        <w:t>Професійно</w:t>
      </w:r>
      <w:proofErr w:type="spellEnd"/>
      <w:r w:rsidRPr="00080769">
        <w:rPr>
          <w:rFonts w:ascii="Times New Roman" w:hAnsi="Times New Roman" w:cs="Times New Roman"/>
          <w:sz w:val="28"/>
          <w:szCs w:val="28"/>
          <w:lang w:val="uk-UA"/>
        </w:rPr>
        <w:t xml:space="preserve">-педагогічна освіта: методологія, теорія, практика: монографія. Т.2. Житомир: видавництво ЖДУ ім. І. Франка. 2016. 376 с. </w:t>
      </w:r>
    </w:p>
    <w:p w:rsidR="00C3578D" w:rsidRPr="00080769" w:rsidRDefault="00C3578D" w:rsidP="00E908BA">
      <w:pPr>
        <w:pStyle w:val="a7"/>
        <w:numPr>
          <w:ilvl w:val="0"/>
          <w:numId w:val="6"/>
        </w:numPr>
        <w:shd w:val="clear" w:color="auto" w:fill="FFFFFF"/>
        <w:tabs>
          <w:tab w:val="left" w:pos="1276"/>
        </w:tabs>
        <w:spacing w:before="0" w:beforeAutospacing="0" w:after="0" w:afterAutospacing="0" w:line="360" w:lineRule="auto"/>
        <w:ind w:left="0" w:firstLine="709"/>
        <w:jc w:val="both"/>
        <w:rPr>
          <w:sz w:val="28"/>
          <w:szCs w:val="28"/>
          <w:lang w:val="uk-UA"/>
        </w:rPr>
      </w:pPr>
      <w:proofErr w:type="spellStart"/>
      <w:r w:rsidRPr="00080769">
        <w:rPr>
          <w:sz w:val="28"/>
          <w:szCs w:val="28"/>
          <w:lang w:val="uk-UA"/>
        </w:rPr>
        <w:t>Дубасенюк</w:t>
      </w:r>
      <w:proofErr w:type="spellEnd"/>
      <w:r w:rsidRPr="00080769">
        <w:rPr>
          <w:sz w:val="28"/>
          <w:szCs w:val="28"/>
          <w:lang w:val="uk-UA"/>
        </w:rPr>
        <w:t xml:space="preserve"> О., Мороз М. Педагогічні умови формування професійної компетентності майбутніх учителів у закладах вищої освіти. НТН 15, Грудень 2021. URL: </w:t>
      </w:r>
      <w:hyperlink r:id="rId10" w:history="1">
        <w:r w:rsidRPr="00080769">
          <w:rPr>
            <w:rStyle w:val="ad"/>
            <w:sz w:val="28"/>
            <w:szCs w:val="28"/>
            <w:lang w:val="uk-UA"/>
          </w:rPr>
          <w:t>http://journal.org.ua/index.php/ntn/article/view/204/272</w:t>
        </w:r>
      </w:hyperlink>
      <w:r w:rsidR="00EB2CE6">
        <w:rPr>
          <w:rStyle w:val="ad"/>
          <w:sz w:val="28"/>
          <w:szCs w:val="28"/>
          <w:lang w:val="uk-UA"/>
        </w:rPr>
        <w:t xml:space="preserve"> </w:t>
      </w:r>
      <w:r w:rsidR="00EB2CE6">
        <w:rPr>
          <w:sz w:val="28"/>
          <w:szCs w:val="28"/>
          <w:lang w:val="uk-UA"/>
        </w:rPr>
        <w:t xml:space="preserve">(дата звернення: 09.08.2024). </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iCs/>
          <w:sz w:val="28"/>
          <w:szCs w:val="28"/>
          <w:lang w:val="uk-UA"/>
        </w:rPr>
        <w:t xml:space="preserve">Енциклопедія </w:t>
      </w:r>
      <w:r w:rsidRPr="00080769">
        <w:rPr>
          <w:rFonts w:ascii="Times New Roman" w:hAnsi="Times New Roman" w:cs="Times New Roman"/>
          <w:sz w:val="28"/>
          <w:szCs w:val="28"/>
          <w:lang w:val="uk-UA"/>
        </w:rPr>
        <w:t xml:space="preserve">освіти. </w:t>
      </w:r>
      <w:r w:rsidRPr="00080769">
        <w:rPr>
          <w:rFonts w:ascii="Times New Roman" w:hAnsi="Times New Roman" w:cs="Times New Roman"/>
          <w:i/>
          <w:sz w:val="28"/>
          <w:szCs w:val="28"/>
          <w:lang w:val="uk-UA"/>
        </w:rPr>
        <w:t>Акад. пед. наук України</w:t>
      </w:r>
      <w:r w:rsidRPr="00080769">
        <w:rPr>
          <w:rFonts w:ascii="Times New Roman" w:hAnsi="Times New Roman" w:cs="Times New Roman"/>
          <w:sz w:val="28"/>
          <w:szCs w:val="28"/>
          <w:lang w:val="uk-UA"/>
        </w:rPr>
        <w:t xml:space="preserve"> ; гол. ред. В. Г. Кремень.  Київ: Юрінком Інтер, 2008.  1004 с. </w:t>
      </w:r>
    </w:p>
    <w:p w:rsidR="00C3578D" w:rsidRPr="00080769" w:rsidRDefault="00C3578D" w:rsidP="00E908BA">
      <w:pPr>
        <w:pStyle w:val="a9"/>
        <w:numPr>
          <w:ilvl w:val="0"/>
          <w:numId w:val="6"/>
        </w:numPr>
        <w:tabs>
          <w:tab w:val="left" w:pos="1276"/>
        </w:tabs>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Єгорова В.В. Розвиток ключових </w:t>
      </w:r>
      <w:proofErr w:type="spellStart"/>
      <w:r w:rsidRPr="00080769">
        <w:rPr>
          <w:rFonts w:ascii="Times New Roman" w:hAnsi="Times New Roman" w:cs="Times New Roman"/>
          <w:sz w:val="28"/>
          <w:szCs w:val="28"/>
          <w:lang w:val="uk-UA"/>
        </w:rPr>
        <w:t>компетентностей</w:t>
      </w:r>
      <w:proofErr w:type="spellEnd"/>
      <w:r w:rsidRPr="00080769">
        <w:rPr>
          <w:rFonts w:ascii="Times New Roman" w:hAnsi="Times New Roman" w:cs="Times New Roman"/>
          <w:sz w:val="28"/>
          <w:szCs w:val="28"/>
          <w:lang w:val="uk-UA"/>
        </w:rPr>
        <w:t xml:space="preserve"> науково-педагогічних працівників у системі методичної роботи вищого навчального закладу : </w:t>
      </w:r>
      <w:proofErr w:type="spellStart"/>
      <w:r w:rsidRPr="00080769">
        <w:rPr>
          <w:rFonts w:ascii="Times New Roman" w:hAnsi="Times New Roman" w:cs="Times New Roman"/>
          <w:sz w:val="28"/>
          <w:szCs w:val="28"/>
          <w:lang w:val="uk-UA"/>
        </w:rPr>
        <w:t>дис</w:t>
      </w:r>
      <w:proofErr w:type="spellEnd"/>
      <w:r w:rsidRPr="00080769">
        <w:rPr>
          <w:rFonts w:ascii="Times New Roman" w:hAnsi="Times New Roman" w:cs="Times New Roman"/>
          <w:sz w:val="28"/>
          <w:szCs w:val="28"/>
          <w:lang w:val="uk-UA"/>
        </w:rPr>
        <w:t xml:space="preserve">. </w:t>
      </w:r>
      <w:proofErr w:type="spellStart"/>
      <w:r w:rsidRPr="00080769">
        <w:rPr>
          <w:rFonts w:ascii="Times New Roman" w:hAnsi="Times New Roman" w:cs="Times New Roman"/>
          <w:sz w:val="28"/>
          <w:szCs w:val="28"/>
          <w:lang w:val="uk-UA"/>
        </w:rPr>
        <w:t>канд</w:t>
      </w:r>
      <w:proofErr w:type="spellEnd"/>
      <w:r w:rsidRPr="00080769">
        <w:rPr>
          <w:rFonts w:ascii="Times New Roman" w:hAnsi="Times New Roman" w:cs="Times New Roman"/>
          <w:sz w:val="28"/>
          <w:szCs w:val="28"/>
          <w:lang w:val="uk-UA"/>
        </w:rPr>
        <w:t xml:space="preserve">. </w:t>
      </w:r>
      <w:proofErr w:type="spellStart"/>
      <w:r w:rsidRPr="00080769">
        <w:rPr>
          <w:rFonts w:ascii="Times New Roman" w:hAnsi="Times New Roman" w:cs="Times New Roman"/>
          <w:sz w:val="28"/>
          <w:szCs w:val="28"/>
          <w:lang w:val="uk-UA"/>
        </w:rPr>
        <w:t>пед.наук</w:t>
      </w:r>
      <w:proofErr w:type="spellEnd"/>
      <w:r w:rsidRPr="00080769">
        <w:rPr>
          <w:rFonts w:ascii="Times New Roman" w:hAnsi="Times New Roman" w:cs="Times New Roman"/>
          <w:sz w:val="28"/>
          <w:szCs w:val="28"/>
          <w:lang w:val="uk-UA"/>
        </w:rPr>
        <w:t>: 13.00.04. Ніжин, 2011.  192 с.</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Загородня Л.П., Титаренко С.А. Педагогічна майстерність вихователя дошкільного закладу. Суми : Університетська книга, 2010. 319 с.</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Закон України «Про дошкільну освіту». URL: http://zakon3.rada.gov.ua/laws/- </w:t>
      </w:r>
      <w:proofErr w:type="spellStart"/>
      <w:r w:rsidRPr="00080769">
        <w:rPr>
          <w:rFonts w:ascii="Times New Roman" w:hAnsi="Times New Roman" w:cs="Times New Roman"/>
          <w:sz w:val="28"/>
          <w:szCs w:val="28"/>
          <w:lang w:val="uk-UA"/>
        </w:rPr>
        <w:t>show</w:t>
      </w:r>
      <w:proofErr w:type="spellEnd"/>
      <w:r w:rsidRPr="00080769">
        <w:rPr>
          <w:rFonts w:ascii="Times New Roman" w:hAnsi="Times New Roman" w:cs="Times New Roman"/>
          <w:sz w:val="28"/>
          <w:szCs w:val="28"/>
          <w:lang w:val="uk-UA"/>
        </w:rPr>
        <w:t xml:space="preserve">/2628-14/print1359838558319828. </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Закон України «Про вищу освіту»: URL: https://zakon.rada.gov.ua/laws/show/1556-18#Text (дата звернення: 26.04.2023). </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Закон України «Про освіту»: URL: http://zakon3.rada.gov.ua/laws/show/2145-19 </w:t>
      </w:r>
      <w:r w:rsidRPr="00080769">
        <w:rPr>
          <w:rFonts w:ascii="Times New Roman" w:hAnsi="Times New Roman" w:cs="Times New Roman"/>
          <w:bCs/>
          <w:sz w:val="28"/>
          <w:szCs w:val="28"/>
          <w:lang w:val="uk-UA"/>
        </w:rPr>
        <w:t>(дата звернення 20.02.2023).</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Звєрєва Н. Л. Формування педагогічної комунікативної компетентності майбутніх учителів початкових класів у процесі фахової підготовки: </w:t>
      </w:r>
      <w:proofErr w:type="spellStart"/>
      <w:r w:rsidRPr="00080769">
        <w:rPr>
          <w:rFonts w:ascii="Times New Roman" w:hAnsi="Times New Roman" w:cs="Times New Roman"/>
          <w:sz w:val="28"/>
          <w:szCs w:val="28"/>
          <w:lang w:val="uk-UA"/>
        </w:rPr>
        <w:t>дис</w:t>
      </w:r>
      <w:proofErr w:type="spellEnd"/>
      <w:r w:rsidRPr="00080769">
        <w:rPr>
          <w:rFonts w:ascii="Times New Roman" w:hAnsi="Times New Roman" w:cs="Times New Roman"/>
          <w:sz w:val="28"/>
          <w:szCs w:val="28"/>
          <w:lang w:val="uk-UA"/>
        </w:rPr>
        <w:t xml:space="preserve">. ... д-ра філософії: 13.00.01. Харків, 2021. 202 с. </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proofErr w:type="spellStart"/>
      <w:r w:rsidRPr="00080769">
        <w:rPr>
          <w:rFonts w:ascii="Times New Roman" w:hAnsi="Times New Roman" w:cs="Times New Roman"/>
          <w:sz w:val="28"/>
          <w:szCs w:val="28"/>
          <w:lang w:val="uk-UA"/>
        </w:rPr>
        <w:t>Зязюн</w:t>
      </w:r>
      <w:proofErr w:type="spellEnd"/>
      <w:r w:rsidRPr="00080769">
        <w:rPr>
          <w:rFonts w:ascii="Times New Roman" w:hAnsi="Times New Roman" w:cs="Times New Roman"/>
          <w:sz w:val="28"/>
          <w:szCs w:val="28"/>
          <w:lang w:val="uk-UA"/>
        </w:rPr>
        <w:t xml:space="preserve"> І. А. Структурні компоненти свободи особистості в умовах динаміки її освіченості і вихованості. </w:t>
      </w:r>
      <w:r w:rsidRPr="00080769">
        <w:rPr>
          <w:rFonts w:ascii="Times New Roman" w:hAnsi="Times New Roman" w:cs="Times New Roman"/>
          <w:i/>
          <w:sz w:val="28"/>
          <w:szCs w:val="28"/>
          <w:lang w:val="uk-UA"/>
        </w:rPr>
        <w:t xml:space="preserve">Теоретичні та методичні засади </w:t>
      </w:r>
      <w:r w:rsidRPr="00080769">
        <w:rPr>
          <w:rFonts w:ascii="Times New Roman" w:hAnsi="Times New Roman" w:cs="Times New Roman"/>
          <w:i/>
          <w:sz w:val="28"/>
          <w:szCs w:val="28"/>
          <w:lang w:val="uk-UA"/>
        </w:rPr>
        <w:lastRenderedPageBreak/>
        <w:t>управління педагогічною освітою: педагогічна майстерність, творчість, технології :</w:t>
      </w:r>
      <w:proofErr w:type="spellStart"/>
      <w:r w:rsidRPr="00080769">
        <w:rPr>
          <w:rFonts w:ascii="Times New Roman" w:hAnsi="Times New Roman" w:cs="Times New Roman"/>
          <w:i/>
          <w:sz w:val="28"/>
          <w:szCs w:val="28"/>
          <w:lang w:val="uk-UA"/>
        </w:rPr>
        <w:t>зб</w:t>
      </w:r>
      <w:proofErr w:type="spellEnd"/>
      <w:r w:rsidRPr="00080769">
        <w:rPr>
          <w:rFonts w:ascii="Times New Roman" w:hAnsi="Times New Roman" w:cs="Times New Roman"/>
          <w:i/>
          <w:sz w:val="28"/>
          <w:szCs w:val="28"/>
          <w:lang w:val="uk-UA"/>
        </w:rPr>
        <w:t xml:space="preserve">. наук. пр. </w:t>
      </w:r>
      <w:r w:rsidRPr="00080769">
        <w:rPr>
          <w:rFonts w:ascii="Times New Roman" w:hAnsi="Times New Roman" w:cs="Times New Roman"/>
          <w:sz w:val="28"/>
          <w:szCs w:val="28"/>
          <w:lang w:val="uk-UA"/>
        </w:rPr>
        <w:t xml:space="preserve">/ [за ред. Н. Г. </w:t>
      </w:r>
      <w:proofErr w:type="spellStart"/>
      <w:r w:rsidRPr="00080769">
        <w:rPr>
          <w:rFonts w:ascii="Times New Roman" w:hAnsi="Times New Roman" w:cs="Times New Roman"/>
          <w:sz w:val="28"/>
          <w:szCs w:val="28"/>
          <w:lang w:val="uk-UA"/>
        </w:rPr>
        <w:t>Ничкало</w:t>
      </w:r>
      <w:proofErr w:type="spellEnd"/>
      <w:r w:rsidRPr="00080769">
        <w:rPr>
          <w:rFonts w:ascii="Times New Roman" w:hAnsi="Times New Roman" w:cs="Times New Roman"/>
          <w:sz w:val="28"/>
          <w:szCs w:val="28"/>
          <w:lang w:val="uk-UA"/>
        </w:rPr>
        <w:t>].  Харків : НТУ «ХПІ», 2007.  С. 14––24.</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proofErr w:type="spellStart"/>
      <w:r w:rsidRPr="00080769">
        <w:rPr>
          <w:rFonts w:ascii="Times New Roman" w:hAnsi="Times New Roman" w:cs="Times New Roman"/>
          <w:iCs/>
          <w:sz w:val="28"/>
          <w:szCs w:val="28"/>
          <w:lang w:val="uk-UA"/>
        </w:rPr>
        <w:t>Зязюн</w:t>
      </w:r>
      <w:proofErr w:type="spellEnd"/>
      <w:r w:rsidRPr="00080769">
        <w:rPr>
          <w:rFonts w:ascii="Times New Roman" w:hAnsi="Times New Roman" w:cs="Times New Roman"/>
          <w:iCs/>
          <w:sz w:val="28"/>
          <w:szCs w:val="28"/>
          <w:lang w:val="uk-UA"/>
        </w:rPr>
        <w:t xml:space="preserve"> І. А. </w:t>
      </w:r>
      <w:r w:rsidRPr="00080769">
        <w:rPr>
          <w:rFonts w:ascii="Times New Roman" w:hAnsi="Times New Roman" w:cs="Times New Roman"/>
          <w:sz w:val="28"/>
          <w:szCs w:val="28"/>
          <w:lang w:val="uk-UA"/>
        </w:rPr>
        <w:t>Філософія педагогічної дії : монографія. Черкаси: Вид-во ЧНУ ім. Богдана Хмельницького, 2008.  608 с.</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Калюжна Т. Г. Сучасні вимоги до професійної підготовки майбутнього вчителя. Наукові записки Ніжинського державного університету ім. Миколи Гоголя. 2013. № 4. С. 32–37. </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Карнегі Д. Як завойовувати друзів та впливати на людей. Харків : ВАТ «Харківська книжкова фабрика», 2005. 560 с.</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Киянко-Романюк Л.А. Зарубіжна і національна практика розвитку критичного мислення в учнів і студентів.  Вища освіта України.  2004, № 4.  С. 109–113. </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proofErr w:type="spellStart"/>
      <w:r w:rsidRPr="00080769">
        <w:rPr>
          <w:rFonts w:ascii="Times New Roman" w:hAnsi="Times New Roman" w:cs="Times New Roman"/>
          <w:sz w:val="28"/>
          <w:szCs w:val="28"/>
          <w:lang w:val="uk-UA"/>
        </w:rPr>
        <w:t>Княжева</w:t>
      </w:r>
      <w:proofErr w:type="spellEnd"/>
      <w:r w:rsidRPr="00080769">
        <w:rPr>
          <w:rFonts w:ascii="Times New Roman" w:hAnsi="Times New Roman" w:cs="Times New Roman"/>
          <w:sz w:val="28"/>
          <w:szCs w:val="28"/>
          <w:lang w:val="uk-UA"/>
        </w:rPr>
        <w:t xml:space="preserve"> І.А. Теоретико-методологічні засади розвитку методичної культури майбутніх викладачів педагогічних дисциплін в умовах магістратури: монографія. Одеса: ФОП Бондаренко М.О., 2014. 328с.</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proofErr w:type="spellStart"/>
      <w:r w:rsidRPr="00080769">
        <w:rPr>
          <w:rFonts w:ascii="Times New Roman" w:hAnsi="Times New Roman" w:cs="Times New Roman"/>
          <w:sz w:val="28"/>
          <w:szCs w:val="28"/>
          <w:lang w:val="uk-UA"/>
        </w:rPr>
        <w:t>Колесніченко</w:t>
      </w:r>
      <w:proofErr w:type="spellEnd"/>
      <w:r w:rsidRPr="00080769">
        <w:rPr>
          <w:rFonts w:ascii="Times New Roman" w:hAnsi="Times New Roman" w:cs="Times New Roman"/>
          <w:sz w:val="28"/>
          <w:szCs w:val="28"/>
          <w:lang w:val="uk-UA"/>
        </w:rPr>
        <w:t xml:space="preserve"> Л. А., Борисенко Л. Л. Основи психології та педагогіки: </w:t>
      </w:r>
      <w:proofErr w:type="spellStart"/>
      <w:r w:rsidRPr="00080769">
        <w:rPr>
          <w:rFonts w:ascii="Times New Roman" w:hAnsi="Times New Roman" w:cs="Times New Roman"/>
          <w:sz w:val="28"/>
          <w:szCs w:val="28"/>
          <w:lang w:val="uk-UA"/>
        </w:rPr>
        <w:t>навч</w:t>
      </w:r>
      <w:proofErr w:type="spellEnd"/>
      <w:r w:rsidRPr="00080769">
        <w:rPr>
          <w:rFonts w:ascii="Times New Roman" w:hAnsi="Times New Roman" w:cs="Times New Roman"/>
          <w:sz w:val="28"/>
          <w:szCs w:val="28"/>
          <w:lang w:val="uk-UA"/>
        </w:rPr>
        <w:t xml:space="preserve">.-метод. </w:t>
      </w:r>
      <w:proofErr w:type="spellStart"/>
      <w:r w:rsidRPr="00080769">
        <w:rPr>
          <w:rFonts w:ascii="Times New Roman" w:hAnsi="Times New Roman" w:cs="Times New Roman"/>
          <w:sz w:val="28"/>
          <w:szCs w:val="28"/>
          <w:lang w:val="uk-UA"/>
        </w:rPr>
        <w:t>посіб</w:t>
      </w:r>
      <w:proofErr w:type="spellEnd"/>
      <w:r w:rsidRPr="00080769">
        <w:rPr>
          <w:rFonts w:ascii="Times New Roman" w:hAnsi="Times New Roman" w:cs="Times New Roman"/>
          <w:sz w:val="28"/>
          <w:szCs w:val="28"/>
          <w:lang w:val="uk-UA"/>
        </w:rPr>
        <w:t xml:space="preserve">. Київ: КНЕУ, 2002. 157 с. </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Коломієць А. А. Метод </w:t>
      </w:r>
      <w:proofErr w:type="spellStart"/>
      <w:r w:rsidRPr="00080769">
        <w:rPr>
          <w:rFonts w:ascii="Times New Roman" w:hAnsi="Times New Roman" w:cs="Times New Roman"/>
          <w:sz w:val="28"/>
          <w:szCs w:val="28"/>
          <w:lang w:val="uk-UA"/>
        </w:rPr>
        <w:t>проєктів</w:t>
      </w:r>
      <w:proofErr w:type="spellEnd"/>
      <w:r w:rsidRPr="00080769">
        <w:rPr>
          <w:rFonts w:ascii="Times New Roman" w:hAnsi="Times New Roman" w:cs="Times New Roman"/>
          <w:sz w:val="28"/>
          <w:szCs w:val="28"/>
          <w:lang w:val="uk-UA"/>
        </w:rPr>
        <w:t xml:space="preserve"> як засіб </w:t>
      </w:r>
      <w:proofErr w:type="spellStart"/>
      <w:r w:rsidRPr="00080769">
        <w:rPr>
          <w:rFonts w:ascii="Times New Roman" w:hAnsi="Times New Roman" w:cs="Times New Roman"/>
          <w:sz w:val="28"/>
          <w:szCs w:val="28"/>
          <w:lang w:val="uk-UA"/>
        </w:rPr>
        <w:t>фундаменталізації</w:t>
      </w:r>
      <w:proofErr w:type="spellEnd"/>
      <w:r w:rsidRPr="00080769">
        <w:rPr>
          <w:rFonts w:ascii="Times New Roman" w:hAnsi="Times New Roman" w:cs="Times New Roman"/>
          <w:sz w:val="28"/>
          <w:szCs w:val="28"/>
          <w:lang w:val="uk-UA"/>
        </w:rPr>
        <w:t xml:space="preserve"> освітнього процесу у ВНЗ. URL:  https://conferences.vntu.edu.ua/index.php/all−fitki/all−fitki−2016/paper/ </w:t>
      </w:r>
      <w:proofErr w:type="spellStart"/>
      <w:r w:rsidRPr="00080769">
        <w:rPr>
          <w:rFonts w:ascii="Times New Roman" w:hAnsi="Times New Roman" w:cs="Times New Roman"/>
          <w:sz w:val="28"/>
          <w:szCs w:val="28"/>
          <w:lang w:val="uk-UA"/>
        </w:rPr>
        <w:t>download</w:t>
      </w:r>
      <w:proofErr w:type="spellEnd"/>
      <w:r w:rsidRPr="00080769">
        <w:rPr>
          <w:rFonts w:ascii="Times New Roman" w:hAnsi="Times New Roman" w:cs="Times New Roman"/>
          <w:sz w:val="28"/>
          <w:szCs w:val="28"/>
          <w:lang w:val="uk-UA"/>
        </w:rPr>
        <w:t>/405/1121 (дата звернення: 30.11.2023).</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proofErr w:type="spellStart"/>
      <w:r w:rsidRPr="00080769">
        <w:rPr>
          <w:rFonts w:ascii="Times New Roman" w:hAnsi="Times New Roman" w:cs="Times New Roman"/>
          <w:sz w:val="28"/>
          <w:szCs w:val="28"/>
          <w:lang w:val="uk-UA"/>
        </w:rPr>
        <w:t>Компетентнісний</w:t>
      </w:r>
      <w:proofErr w:type="spellEnd"/>
      <w:r w:rsidRPr="00080769">
        <w:rPr>
          <w:rFonts w:ascii="Times New Roman" w:hAnsi="Times New Roman" w:cs="Times New Roman"/>
          <w:sz w:val="28"/>
          <w:szCs w:val="28"/>
          <w:lang w:val="uk-UA"/>
        </w:rPr>
        <w:t xml:space="preserve"> підхід до підготовки педагогів у зарубіжних країнах: теорія та практика : монографія / Н. М. </w:t>
      </w:r>
      <w:proofErr w:type="spellStart"/>
      <w:r w:rsidRPr="00080769">
        <w:rPr>
          <w:rFonts w:ascii="Times New Roman" w:hAnsi="Times New Roman" w:cs="Times New Roman"/>
          <w:sz w:val="28"/>
          <w:szCs w:val="28"/>
          <w:lang w:val="uk-UA"/>
        </w:rPr>
        <w:t>Авшенюк</w:t>
      </w:r>
      <w:proofErr w:type="spellEnd"/>
      <w:r w:rsidRPr="00080769">
        <w:rPr>
          <w:rFonts w:ascii="Times New Roman" w:hAnsi="Times New Roman" w:cs="Times New Roman"/>
          <w:sz w:val="28"/>
          <w:szCs w:val="28"/>
          <w:lang w:val="uk-UA"/>
        </w:rPr>
        <w:t xml:space="preserve">, Т. М. </w:t>
      </w:r>
      <w:proofErr w:type="spellStart"/>
      <w:r w:rsidRPr="00080769">
        <w:rPr>
          <w:rFonts w:ascii="Times New Roman" w:hAnsi="Times New Roman" w:cs="Times New Roman"/>
          <w:sz w:val="28"/>
          <w:szCs w:val="28"/>
          <w:lang w:val="uk-UA"/>
        </w:rPr>
        <w:t>Десятов</w:t>
      </w:r>
      <w:proofErr w:type="spellEnd"/>
      <w:r w:rsidRPr="00080769">
        <w:rPr>
          <w:rFonts w:ascii="Times New Roman" w:hAnsi="Times New Roman" w:cs="Times New Roman"/>
          <w:sz w:val="28"/>
          <w:szCs w:val="28"/>
          <w:lang w:val="uk-UA"/>
        </w:rPr>
        <w:t xml:space="preserve">, Л. М. Дяченко, Н. О. </w:t>
      </w:r>
      <w:proofErr w:type="spellStart"/>
      <w:r w:rsidRPr="00080769">
        <w:rPr>
          <w:rFonts w:ascii="Times New Roman" w:hAnsi="Times New Roman" w:cs="Times New Roman"/>
          <w:sz w:val="28"/>
          <w:szCs w:val="28"/>
          <w:lang w:val="uk-UA"/>
        </w:rPr>
        <w:t>Постригач</w:t>
      </w:r>
      <w:proofErr w:type="spellEnd"/>
      <w:r w:rsidRPr="00080769">
        <w:rPr>
          <w:rFonts w:ascii="Times New Roman" w:hAnsi="Times New Roman" w:cs="Times New Roman"/>
          <w:sz w:val="28"/>
          <w:szCs w:val="28"/>
          <w:lang w:val="uk-UA"/>
        </w:rPr>
        <w:t xml:space="preserve">, Л. П. </w:t>
      </w:r>
      <w:proofErr w:type="spellStart"/>
      <w:r w:rsidRPr="00080769">
        <w:rPr>
          <w:rFonts w:ascii="Times New Roman" w:hAnsi="Times New Roman" w:cs="Times New Roman"/>
          <w:sz w:val="28"/>
          <w:szCs w:val="28"/>
          <w:lang w:val="uk-UA"/>
        </w:rPr>
        <w:t>Пуховська</w:t>
      </w:r>
      <w:proofErr w:type="spellEnd"/>
      <w:r w:rsidRPr="00080769">
        <w:rPr>
          <w:rFonts w:ascii="Times New Roman" w:hAnsi="Times New Roman" w:cs="Times New Roman"/>
          <w:sz w:val="28"/>
          <w:szCs w:val="28"/>
          <w:lang w:val="uk-UA"/>
        </w:rPr>
        <w:t xml:space="preserve">, О. В. Сулима. Кіровоград : </w:t>
      </w:r>
      <w:proofErr w:type="spellStart"/>
      <w:r w:rsidRPr="00080769">
        <w:rPr>
          <w:rFonts w:ascii="Times New Roman" w:hAnsi="Times New Roman" w:cs="Times New Roman"/>
          <w:sz w:val="28"/>
          <w:szCs w:val="28"/>
          <w:lang w:val="uk-UA"/>
        </w:rPr>
        <w:t>Імекс</w:t>
      </w:r>
      <w:proofErr w:type="spellEnd"/>
      <w:r w:rsidRPr="00080769">
        <w:rPr>
          <w:rFonts w:ascii="Times New Roman" w:hAnsi="Times New Roman" w:cs="Times New Roman"/>
          <w:sz w:val="28"/>
          <w:szCs w:val="28"/>
          <w:lang w:val="uk-UA"/>
        </w:rPr>
        <w:t xml:space="preserve">-ЛТД, 2014. 280 с. </w:t>
      </w:r>
    </w:p>
    <w:p w:rsidR="00C3578D" w:rsidRPr="00080769" w:rsidRDefault="00C3578D" w:rsidP="00E908BA">
      <w:pPr>
        <w:pStyle w:val="a9"/>
        <w:numPr>
          <w:ilvl w:val="0"/>
          <w:numId w:val="6"/>
        </w:numPr>
        <w:autoSpaceDE w:val="0"/>
        <w:autoSpaceDN w:val="0"/>
        <w:adjustRightInd w:val="0"/>
        <w:spacing w:after="15"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Концепція «Нова українська школа». URL : https://nus.org.ua/wpcontent/uploads/2017/07/konczepcziya.pdf (дата звернення: 30.01.2023).</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lastRenderedPageBreak/>
        <w:t xml:space="preserve">Концепція розвитку педагогічної освіти. URL: </w:t>
      </w:r>
      <w:hyperlink r:id="rId11" w:history="1">
        <w:r w:rsidRPr="00080769">
          <w:rPr>
            <w:rStyle w:val="ad"/>
            <w:rFonts w:ascii="Times New Roman" w:hAnsi="Times New Roman" w:cs="Times New Roman"/>
            <w:sz w:val="28"/>
            <w:szCs w:val="28"/>
            <w:lang w:val="uk-UA"/>
          </w:rPr>
          <w:t>https://mon.gov.ua/ua/npa/prozatverdzhennya-koncepciyi-rozvitku-pedagogichnoyi-osviti</w:t>
        </w:r>
      </w:hyperlink>
      <w:r w:rsidRPr="00080769">
        <w:rPr>
          <w:rFonts w:ascii="Times New Roman" w:hAnsi="Times New Roman" w:cs="Times New Roman"/>
          <w:sz w:val="28"/>
          <w:szCs w:val="28"/>
          <w:lang w:val="uk-UA"/>
        </w:rPr>
        <w:t xml:space="preserve"> </w:t>
      </w:r>
      <w:r w:rsidR="00EB2CE6">
        <w:rPr>
          <w:rFonts w:ascii="Times New Roman" w:hAnsi="Times New Roman" w:cs="Times New Roman"/>
          <w:sz w:val="28"/>
          <w:szCs w:val="28"/>
          <w:lang w:val="uk-UA"/>
        </w:rPr>
        <w:t>(дата звернення: 09.08.2024).</w:t>
      </w:r>
    </w:p>
    <w:p w:rsidR="00C3578D" w:rsidRPr="00080769" w:rsidRDefault="00C3578D" w:rsidP="00E908BA">
      <w:pPr>
        <w:pStyle w:val="a9"/>
        <w:numPr>
          <w:ilvl w:val="0"/>
          <w:numId w:val="6"/>
        </w:numPr>
        <w:tabs>
          <w:tab w:val="left" w:pos="1276"/>
        </w:tabs>
        <w:spacing w:after="0" w:line="360" w:lineRule="auto"/>
        <w:ind w:left="0" w:firstLine="709"/>
        <w:jc w:val="both"/>
        <w:rPr>
          <w:rFonts w:ascii="Times New Roman" w:hAnsi="Times New Roman" w:cs="Times New Roman"/>
          <w:sz w:val="28"/>
          <w:szCs w:val="28"/>
          <w:lang w:val="uk-UA"/>
        </w:rPr>
      </w:pPr>
      <w:proofErr w:type="spellStart"/>
      <w:r w:rsidRPr="00080769">
        <w:rPr>
          <w:rFonts w:ascii="Times New Roman" w:hAnsi="Times New Roman" w:cs="Times New Roman"/>
          <w:sz w:val="28"/>
          <w:szCs w:val="28"/>
          <w:lang w:val="uk-UA"/>
        </w:rPr>
        <w:t>Котенко</w:t>
      </w:r>
      <w:proofErr w:type="spellEnd"/>
      <w:r w:rsidRPr="00080769">
        <w:rPr>
          <w:rFonts w:ascii="Times New Roman" w:hAnsi="Times New Roman" w:cs="Times New Roman"/>
          <w:sz w:val="28"/>
          <w:szCs w:val="28"/>
          <w:lang w:val="uk-UA"/>
        </w:rPr>
        <w:t xml:space="preserve"> О.В. Розвиток полікультурної компетентності вчителів світової літератури в системі післядипломної освіти : </w:t>
      </w:r>
      <w:proofErr w:type="spellStart"/>
      <w:r w:rsidRPr="00080769">
        <w:rPr>
          <w:rFonts w:ascii="Times New Roman" w:hAnsi="Times New Roman" w:cs="Times New Roman"/>
          <w:sz w:val="28"/>
          <w:szCs w:val="28"/>
          <w:lang w:val="uk-UA"/>
        </w:rPr>
        <w:t>дис</w:t>
      </w:r>
      <w:proofErr w:type="spellEnd"/>
      <w:r w:rsidRPr="00080769">
        <w:rPr>
          <w:rFonts w:ascii="Times New Roman" w:hAnsi="Times New Roman" w:cs="Times New Roman"/>
          <w:sz w:val="28"/>
          <w:szCs w:val="28"/>
          <w:lang w:val="uk-UA"/>
        </w:rPr>
        <w:t xml:space="preserve">. </w:t>
      </w:r>
      <w:proofErr w:type="spellStart"/>
      <w:r w:rsidRPr="00080769">
        <w:rPr>
          <w:rFonts w:ascii="Times New Roman" w:hAnsi="Times New Roman" w:cs="Times New Roman"/>
          <w:sz w:val="28"/>
          <w:szCs w:val="28"/>
          <w:lang w:val="uk-UA"/>
        </w:rPr>
        <w:t>канд</w:t>
      </w:r>
      <w:proofErr w:type="spellEnd"/>
      <w:r w:rsidRPr="00080769">
        <w:rPr>
          <w:rFonts w:ascii="Times New Roman" w:hAnsi="Times New Roman" w:cs="Times New Roman"/>
          <w:sz w:val="28"/>
          <w:szCs w:val="28"/>
          <w:lang w:val="uk-UA"/>
        </w:rPr>
        <w:t xml:space="preserve">. </w:t>
      </w:r>
      <w:proofErr w:type="spellStart"/>
      <w:r w:rsidRPr="00080769">
        <w:rPr>
          <w:rFonts w:ascii="Times New Roman" w:hAnsi="Times New Roman" w:cs="Times New Roman"/>
          <w:sz w:val="28"/>
          <w:szCs w:val="28"/>
          <w:lang w:val="uk-UA"/>
        </w:rPr>
        <w:t>пед.наук</w:t>
      </w:r>
      <w:proofErr w:type="spellEnd"/>
      <w:r w:rsidRPr="00080769">
        <w:rPr>
          <w:rFonts w:ascii="Times New Roman" w:hAnsi="Times New Roman" w:cs="Times New Roman"/>
          <w:sz w:val="28"/>
          <w:szCs w:val="28"/>
          <w:lang w:val="uk-UA"/>
        </w:rPr>
        <w:t>: 13.00.04.  Київ, 2010.  334 с.</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proofErr w:type="spellStart"/>
      <w:r w:rsidRPr="00080769">
        <w:rPr>
          <w:rFonts w:ascii="Times New Roman" w:hAnsi="Times New Roman" w:cs="Times New Roman"/>
          <w:sz w:val="28"/>
          <w:szCs w:val="28"/>
          <w:lang w:val="uk-UA"/>
        </w:rPr>
        <w:t>Кошель</w:t>
      </w:r>
      <w:proofErr w:type="spellEnd"/>
      <w:r w:rsidRPr="00080769">
        <w:rPr>
          <w:rFonts w:ascii="Times New Roman" w:hAnsi="Times New Roman" w:cs="Times New Roman"/>
          <w:sz w:val="28"/>
          <w:szCs w:val="28"/>
          <w:lang w:val="uk-UA"/>
        </w:rPr>
        <w:t xml:space="preserve"> В. М., Юрченко Н. В. Використання інноваційних технологій для самовдосконалення майбутніх вихователів закладів дошкільної освіти в професійній діяльності: посібник. 2-ге вид. Чернігів: ТОВ "Чернігівська </w:t>
      </w:r>
      <w:proofErr w:type="spellStart"/>
      <w:r w:rsidRPr="00080769">
        <w:rPr>
          <w:rFonts w:ascii="Times New Roman" w:hAnsi="Times New Roman" w:cs="Times New Roman"/>
          <w:sz w:val="28"/>
          <w:szCs w:val="28"/>
          <w:lang w:val="uk-UA"/>
        </w:rPr>
        <w:t>картонажнополіграфічна</w:t>
      </w:r>
      <w:proofErr w:type="spellEnd"/>
      <w:r w:rsidRPr="00080769">
        <w:rPr>
          <w:rFonts w:ascii="Times New Roman" w:hAnsi="Times New Roman" w:cs="Times New Roman"/>
          <w:sz w:val="28"/>
          <w:szCs w:val="28"/>
          <w:lang w:val="uk-UA"/>
        </w:rPr>
        <w:t xml:space="preserve"> фабрика", 2019. 150 с. </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Кравченко-</w:t>
      </w:r>
      <w:proofErr w:type="spellStart"/>
      <w:r w:rsidRPr="00080769">
        <w:rPr>
          <w:rFonts w:ascii="Times New Roman" w:hAnsi="Times New Roman" w:cs="Times New Roman"/>
          <w:sz w:val="28"/>
          <w:szCs w:val="28"/>
          <w:lang w:val="uk-UA"/>
        </w:rPr>
        <w:t>Дзондза</w:t>
      </w:r>
      <w:proofErr w:type="spellEnd"/>
      <w:r w:rsidRPr="00080769">
        <w:rPr>
          <w:rFonts w:ascii="Times New Roman" w:hAnsi="Times New Roman" w:cs="Times New Roman"/>
          <w:sz w:val="28"/>
          <w:szCs w:val="28"/>
          <w:lang w:val="uk-UA"/>
        </w:rPr>
        <w:t xml:space="preserve"> О. Е. Формування комунікативної компетентності майбутніх учителів початкових класів у процесі фахової підготовки: </w:t>
      </w:r>
      <w:proofErr w:type="spellStart"/>
      <w:r w:rsidRPr="00080769">
        <w:rPr>
          <w:rFonts w:ascii="Times New Roman" w:hAnsi="Times New Roman" w:cs="Times New Roman"/>
          <w:sz w:val="28"/>
          <w:szCs w:val="28"/>
          <w:lang w:val="uk-UA"/>
        </w:rPr>
        <w:t>автореф</w:t>
      </w:r>
      <w:proofErr w:type="spellEnd"/>
      <w:r w:rsidRPr="00080769">
        <w:rPr>
          <w:rFonts w:ascii="Times New Roman" w:hAnsi="Times New Roman" w:cs="Times New Roman"/>
          <w:sz w:val="28"/>
          <w:szCs w:val="28"/>
          <w:lang w:val="uk-UA"/>
        </w:rPr>
        <w:t xml:space="preserve">. </w:t>
      </w:r>
      <w:proofErr w:type="spellStart"/>
      <w:r w:rsidRPr="00080769">
        <w:rPr>
          <w:rFonts w:ascii="Times New Roman" w:hAnsi="Times New Roman" w:cs="Times New Roman"/>
          <w:sz w:val="28"/>
          <w:szCs w:val="28"/>
          <w:lang w:val="uk-UA"/>
        </w:rPr>
        <w:t>дис</w:t>
      </w:r>
      <w:proofErr w:type="spellEnd"/>
      <w:r w:rsidRPr="00080769">
        <w:rPr>
          <w:rFonts w:ascii="Times New Roman" w:hAnsi="Times New Roman" w:cs="Times New Roman"/>
          <w:sz w:val="28"/>
          <w:szCs w:val="28"/>
          <w:lang w:val="uk-UA"/>
        </w:rPr>
        <w:t xml:space="preserve">. ... кандидата пед. наук: 13.00.04. Київ, 2015. 24 с. </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iCs/>
          <w:sz w:val="28"/>
          <w:szCs w:val="28"/>
          <w:lang w:val="uk-UA"/>
        </w:rPr>
        <w:t xml:space="preserve">Кремінь В. Г. </w:t>
      </w:r>
      <w:r w:rsidRPr="00080769">
        <w:rPr>
          <w:rFonts w:ascii="Times New Roman" w:hAnsi="Times New Roman" w:cs="Times New Roman"/>
          <w:sz w:val="28"/>
          <w:szCs w:val="28"/>
          <w:lang w:val="uk-UA"/>
        </w:rPr>
        <w:t xml:space="preserve">Освіта і наука в Україні – інноваційні аспекти. Стратегія. Реалізація. Результати.  Київ: Грамота, 2005. 448 с. </w:t>
      </w:r>
    </w:p>
    <w:p w:rsidR="00EB2CE6" w:rsidRDefault="00C3578D" w:rsidP="00CF2F56">
      <w:pPr>
        <w:pStyle w:val="a9"/>
        <w:numPr>
          <w:ilvl w:val="0"/>
          <w:numId w:val="6"/>
        </w:numPr>
        <w:spacing w:after="0" w:line="360" w:lineRule="auto"/>
        <w:ind w:left="0" w:firstLine="709"/>
        <w:jc w:val="both"/>
        <w:rPr>
          <w:rFonts w:ascii="Times New Roman" w:hAnsi="Times New Roman" w:cs="Times New Roman"/>
          <w:sz w:val="28"/>
          <w:szCs w:val="28"/>
          <w:lang w:val="uk-UA"/>
        </w:rPr>
      </w:pPr>
      <w:r w:rsidRPr="00EB2CE6">
        <w:rPr>
          <w:rFonts w:ascii="Times New Roman" w:hAnsi="Times New Roman" w:cs="Times New Roman"/>
          <w:sz w:val="28"/>
          <w:szCs w:val="28"/>
          <w:lang w:val="uk-UA"/>
        </w:rPr>
        <w:t xml:space="preserve"> Крутій К. Л. Інтеґрація в дошкільній освіті як інноваційне явище, або що треба знати про інтеґрацію? Сайт ukrdeti.com. URL: http://ukrdeti.com/wp-content/uploads/- 2017/08/</w:t>
      </w:r>
      <w:r w:rsidR="00EB2CE6">
        <w:rPr>
          <w:rFonts w:ascii="Times New Roman" w:hAnsi="Times New Roman" w:cs="Times New Roman"/>
          <w:sz w:val="28"/>
          <w:szCs w:val="28"/>
          <w:lang w:val="uk-UA"/>
        </w:rPr>
        <w:t xml:space="preserve"> (дата звернення: 09.08.2024).</w:t>
      </w:r>
    </w:p>
    <w:p w:rsidR="00C3578D" w:rsidRPr="00EB2CE6" w:rsidRDefault="00C3578D" w:rsidP="00CF2F56">
      <w:pPr>
        <w:pStyle w:val="a9"/>
        <w:numPr>
          <w:ilvl w:val="0"/>
          <w:numId w:val="6"/>
        </w:numPr>
        <w:spacing w:after="0" w:line="360" w:lineRule="auto"/>
        <w:ind w:left="0" w:firstLine="709"/>
        <w:jc w:val="both"/>
        <w:rPr>
          <w:rFonts w:ascii="Times New Roman" w:hAnsi="Times New Roman" w:cs="Times New Roman"/>
          <w:sz w:val="28"/>
          <w:szCs w:val="28"/>
          <w:lang w:val="uk-UA"/>
        </w:rPr>
      </w:pPr>
      <w:proofErr w:type="spellStart"/>
      <w:r w:rsidRPr="00EB2CE6">
        <w:rPr>
          <w:rFonts w:ascii="Times New Roman" w:hAnsi="Times New Roman" w:cs="Times New Roman"/>
          <w:sz w:val="28"/>
          <w:szCs w:val="28"/>
          <w:lang w:val="uk-UA"/>
        </w:rPr>
        <w:t>Кучай</w:t>
      </w:r>
      <w:proofErr w:type="spellEnd"/>
      <w:r w:rsidRPr="00EB2CE6">
        <w:rPr>
          <w:rFonts w:ascii="Times New Roman" w:hAnsi="Times New Roman" w:cs="Times New Roman"/>
          <w:sz w:val="28"/>
          <w:szCs w:val="28"/>
          <w:lang w:val="uk-UA"/>
        </w:rPr>
        <w:t xml:space="preserve">, Т. П., </w:t>
      </w:r>
      <w:proofErr w:type="spellStart"/>
      <w:r w:rsidRPr="00EB2CE6">
        <w:rPr>
          <w:rFonts w:ascii="Times New Roman" w:hAnsi="Times New Roman" w:cs="Times New Roman"/>
          <w:sz w:val="28"/>
          <w:szCs w:val="28"/>
          <w:lang w:val="uk-UA"/>
        </w:rPr>
        <w:t>Кучай</w:t>
      </w:r>
      <w:proofErr w:type="spellEnd"/>
      <w:r w:rsidRPr="00EB2CE6">
        <w:rPr>
          <w:rFonts w:ascii="Times New Roman" w:hAnsi="Times New Roman" w:cs="Times New Roman"/>
          <w:sz w:val="28"/>
          <w:szCs w:val="28"/>
          <w:lang w:val="uk-UA"/>
        </w:rPr>
        <w:t xml:space="preserve">, О. В. </w:t>
      </w:r>
      <w:proofErr w:type="spellStart"/>
      <w:r w:rsidRPr="00EB2CE6">
        <w:rPr>
          <w:rFonts w:ascii="Times New Roman" w:hAnsi="Times New Roman" w:cs="Times New Roman"/>
          <w:sz w:val="28"/>
          <w:szCs w:val="28"/>
          <w:lang w:val="uk-UA"/>
        </w:rPr>
        <w:t>Фундаменталізація</w:t>
      </w:r>
      <w:proofErr w:type="spellEnd"/>
      <w:r w:rsidRPr="00EB2CE6">
        <w:rPr>
          <w:rFonts w:ascii="Times New Roman" w:hAnsi="Times New Roman" w:cs="Times New Roman"/>
          <w:sz w:val="28"/>
          <w:szCs w:val="28"/>
          <w:lang w:val="uk-UA"/>
        </w:rPr>
        <w:t xml:space="preserve"> </w:t>
      </w:r>
      <w:proofErr w:type="spellStart"/>
      <w:r w:rsidRPr="00EB2CE6">
        <w:rPr>
          <w:rFonts w:ascii="Times New Roman" w:hAnsi="Times New Roman" w:cs="Times New Roman"/>
          <w:sz w:val="28"/>
          <w:szCs w:val="28"/>
          <w:lang w:val="uk-UA"/>
        </w:rPr>
        <w:t>загальнопрофесійної</w:t>
      </w:r>
      <w:proofErr w:type="spellEnd"/>
      <w:r w:rsidRPr="00EB2CE6">
        <w:rPr>
          <w:rFonts w:ascii="Times New Roman" w:hAnsi="Times New Roman" w:cs="Times New Roman"/>
          <w:sz w:val="28"/>
          <w:szCs w:val="28"/>
          <w:lang w:val="uk-UA"/>
        </w:rPr>
        <w:t xml:space="preserve"> підготовки майбутнього фахівця як педагогічна проблема. </w:t>
      </w:r>
      <w:r w:rsidRPr="00EB2CE6">
        <w:rPr>
          <w:rFonts w:ascii="Times New Roman" w:hAnsi="Times New Roman" w:cs="Times New Roman"/>
          <w:i/>
          <w:sz w:val="28"/>
          <w:szCs w:val="28"/>
          <w:lang w:val="uk-UA"/>
        </w:rPr>
        <w:t>Науковий вісник Національного університету біоресурсів і природокористування України</w:t>
      </w:r>
      <w:r w:rsidRPr="00EB2CE6">
        <w:rPr>
          <w:rFonts w:ascii="Times New Roman" w:hAnsi="Times New Roman" w:cs="Times New Roman"/>
          <w:sz w:val="28"/>
          <w:szCs w:val="28"/>
          <w:lang w:val="uk-UA"/>
        </w:rPr>
        <w:t>. Сер.: «Педагогіка, психологія, філософія. Київ: Міленіум, 291, С.158−163.</w:t>
      </w:r>
    </w:p>
    <w:p w:rsidR="00C3578D" w:rsidRPr="00080769" w:rsidRDefault="00C3578D" w:rsidP="00E908BA">
      <w:pPr>
        <w:pStyle w:val="a7"/>
        <w:numPr>
          <w:ilvl w:val="0"/>
          <w:numId w:val="6"/>
        </w:numPr>
        <w:shd w:val="clear" w:color="auto" w:fill="FFFFFF"/>
        <w:spacing w:before="0" w:beforeAutospacing="0" w:after="0" w:afterAutospacing="0" w:line="360" w:lineRule="auto"/>
        <w:ind w:left="0" w:firstLine="709"/>
        <w:jc w:val="both"/>
        <w:rPr>
          <w:sz w:val="28"/>
          <w:szCs w:val="28"/>
          <w:lang w:val="uk-UA"/>
        </w:rPr>
      </w:pPr>
      <w:proofErr w:type="spellStart"/>
      <w:r w:rsidRPr="00080769">
        <w:rPr>
          <w:sz w:val="28"/>
          <w:szCs w:val="28"/>
          <w:lang w:val="uk-UA"/>
        </w:rPr>
        <w:t>Луняшек</w:t>
      </w:r>
      <w:proofErr w:type="spellEnd"/>
      <w:r w:rsidRPr="00080769">
        <w:rPr>
          <w:sz w:val="28"/>
          <w:szCs w:val="28"/>
          <w:lang w:val="uk-UA"/>
        </w:rPr>
        <w:t xml:space="preserve"> В. </w:t>
      </w:r>
      <w:proofErr w:type="spellStart"/>
      <w:r w:rsidRPr="00080769">
        <w:rPr>
          <w:sz w:val="28"/>
          <w:szCs w:val="28"/>
          <w:lang w:val="uk-UA"/>
        </w:rPr>
        <w:t>Компетентнісний</w:t>
      </w:r>
      <w:proofErr w:type="spellEnd"/>
      <w:r w:rsidRPr="00080769">
        <w:rPr>
          <w:sz w:val="28"/>
          <w:szCs w:val="28"/>
          <w:lang w:val="uk-UA"/>
        </w:rPr>
        <w:t xml:space="preserve"> підхід як методологія професійного розвитку працівника освіти. Нова педагогічна думка. 2020. №2 (102). С. 37–44. </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bCs/>
          <w:sz w:val="28"/>
          <w:szCs w:val="28"/>
          <w:lang w:val="uk-UA"/>
        </w:rPr>
      </w:pPr>
      <w:proofErr w:type="spellStart"/>
      <w:r w:rsidRPr="00080769">
        <w:rPr>
          <w:rFonts w:ascii="Times New Roman" w:hAnsi="Times New Roman" w:cs="Times New Roman"/>
          <w:sz w:val="28"/>
          <w:szCs w:val="28"/>
          <w:lang w:val="uk-UA"/>
        </w:rPr>
        <w:t>Лупак</w:t>
      </w:r>
      <w:proofErr w:type="spellEnd"/>
      <w:r w:rsidRPr="00080769">
        <w:rPr>
          <w:rFonts w:ascii="Times New Roman" w:hAnsi="Times New Roman" w:cs="Times New Roman"/>
          <w:sz w:val="28"/>
          <w:szCs w:val="28"/>
          <w:lang w:val="uk-UA"/>
        </w:rPr>
        <w:t xml:space="preserve"> Н. М. Формування комунікативної компетентності майбутніх учителів мистецтва: засади </w:t>
      </w:r>
      <w:proofErr w:type="spellStart"/>
      <w:r w:rsidRPr="00080769">
        <w:rPr>
          <w:rFonts w:ascii="Times New Roman" w:hAnsi="Times New Roman" w:cs="Times New Roman"/>
          <w:sz w:val="28"/>
          <w:szCs w:val="28"/>
          <w:lang w:val="uk-UA"/>
        </w:rPr>
        <w:t>інтермедіальної</w:t>
      </w:r>
      <w:proofErr w:type="spellEnd"/>
      <w:r w:rsidRPr="00080769">
        <w:rPr>
          <w:rFonts w:ascii="Times New Roman" w:hAnsi="Times New Roman" w:cs="Times New Roman"/>
          <w:sz w:val="28"/>
          <w:szCs w:val="28"/>
          <w:lang w:val="uk-UA"/>
        </w:rPr>
        <w:t xml:space="preserve"> технології: монографія. Тернопіль: Підручники і посібники, 2020. 452 c. </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Мельник Н. І. Професійна підготовка дошкільних педагогів у країнах Західної Європи: теорія і практика: монографія. Умань: ФОП Жовтий О.О., 2016. 392 c. </w:t>
      </w:r>
    </w:p>
    <w:p w:rsidR="00C3578D" w:rsidRPr="00080769" w:rsidRDefault="00C3578D" w:rsidP="00E908BA">
      <w:pPr>
        <w:pStyle w:val="a7"/>
        <w:numPr>
          <w:ilvl w:val="0"/>
          <w:numId w:val="6"/>
        </w:numPr>
        <w:shd w:val="clear" w:color="auto" w:fill="FFFFFF"/>
        <w:tabs>
          <w:tab w:val="left" w:pos="1276"/>
        </w:tabs>
        <w:spacing w:before="0" w:beforeAutospacing="0" w:after="0" w:afterAutospacing="0" w:line="360" w:lineRule="auto"/>
        <w:ind w:left="0" w:firstLine="709"/>
        <w:jc w:val="both"/>
        <w:rPr>
          <w:sz w:val="28"/>
          <w:szCs w:val="28"/>
          <w:lang w:val="uk-UA"/>
        </w:rPr>
      </w:pPr>
      <w:r w:rsidRPr="00080769">
        <w:rPr>
          <w:sz w:val="28"/>
          <w:szCs w:val="28"/>
          <w:lang w:val="uk-UA"/>
        </w:rPr>
        <w:lastRenderedPageBreak/>
        <w:t xml:space="preserve">Мельниченко Г. В. Педагогічні засади модульної технології навчання у формуванні професійної компетентності майбутніх учителів англійської мови і літератури: </w:t>
      </w:r>
      <w:proofErr w:type="spellStart"/>
      <w:r w:rsidRPr="00080769">
        <w:rPr>
          <w:sz w:val="28"/>
          <w:szCs w:val="28"/>
          <w:lang w:val="uk-UA"/>
        </w:rPr>
        <w:t>автореф</w:t>
      </w:r>
      <w:proofErr w:type="spellEnd"/>
      <w:r w:rsidRPr="00080769">
        <w:rPr>
          <w:sz w:val="28"/>
          <w:szCs w:val="28"/>
          <w:lang w:val="uk-UA"/>
        </w:rPr>
        <w:t xml:space="preserve">. </w:t>
      </w:r>
      <w:proofErr w:type="spellStart"/>
      <w:r w:rsidRPr="00080769">
        <w:rPr>
          <w:sz w:val="28"/>
          <w:szCs w:val="28"/>
          <w:lang w:val="uk-UA"/>
        </w:rPr>
        <w:t>дис</w:t>
      </w:r>
      <w:proofErr w:type="spellEnd"/>
      <w:r w:rsidRPr="00080769">
        <w:rPr>
          <w:sz w:val="28"/>
          <w:szCs w:val="28"/>
          <w:lang w:val="uk-UA"/>
        </w:rPr>
        <w:t xml:space="preserve">. на здобуття наук. ступеня </w:t>
      </w:r>
      <w:proofErr w:type="spellStart"/>
      <w:r w:rsidRPr="00080769">
        <w:rPr>
          <w:sz w:val="28"/>
          <w:szCs w:val="28"/>
          <w:lang w:val="uk-UA"/>
        </w:rPr>
        <w:t>канд</w:t>
      </w:r>
      <w:proofErr w:type="spellEnd"/>
      <w:r w:rsidRPr="00080769">
        <w:rPr>
          <w:sz w:val="28"/>
          <w:szCs w:val="28"/>
          <w:lang w:val="uk-UA"/>
        </w:rPr>
        <w:t>. пед. наук: спец. 13.00.04 «Теорія і методика професійної освіти».  Одеса, 2004.  21 с.</w:t>
      </w:r>
    </w:p>
    <w:p w:rsidR="00C3578D" w:rsidRPr="00080769" w:rsidRDefault="00C3578D" w:rsidP="00E908BA">
      <w:pPr>
        <w:pStyle w:val="a7"/>
        <w:numPr>
          <w:ilvl w:val="0"/>
          <w:numId w:val="6"/>
        </w:numPr>
        <w:shd w:val="clear" w:color="auto" w:fill="FFFFFF"/>
        <w:tabs>
          <w:tab w:val="left" w:pos="1276"/>
        </w:tabs>
        <w:spacing w:after="0" w:line="360" w:lineRule="auto"/>
        <w:ind w:left="142" w:firstLine="709"/>
        <w:jc w:val="both"/>
        <w:rPr>
          <w:sz w:val="28"/>
          <w:szCs w:val="28"/>
          <w:lang w:val="uk-UA"/>
        </w:rPr>
      </w:pPr>
      <w:proofErr w:type="spellStart"/>
      <w:r w:rsidRPr="00080769">
        <w:rPr>
          <w:sz w:val="28"/>
          <w:szCs w:val="28"/>
          <w:lang w:val="uk-UA"/>
        </w:rPr>
        <w:t>Москалюк</w:t>
      </w:r>
      <w:proofErr w:type="spellEnd"/>
      <w:r w:rsidRPr="00080769">
        <w:rPr>
          <w:sz w:val="28"/>
          <w:szCs w:val="28"/>
          <w:lang w:val="uk-UA"/>
        </w:rPr>
        <w:t xml:space="preserve"> Н.В. Педагогічні умови формування дослідницьких умінь студентів майбутніх учителів у</w:t>
      </w:r>
      <w:r w:rsidR="00EB2CE6">
        <w:rPr>
          <w:sz w:val="28"/>
          <w:szCs w:val="28"/>
          <w:lang w:val="uk-UA"/>
        </w:rPr>
        <w:t xml:space="preserve"> </w:t>
      </w:r>
      <w:r w:rsidRPr="00080769">
        <w:rPr>
          <w:sz w:val="28"/>
          <w:szCs w:val="28"/>
          <w:lang w:val="uk-UA"/>
        </w:rPr>
        <w:t xml:space="preserve">процесі вивчення біологічних дисциплін. </w:t>
      </w:r>
      <w:proofErr w:type="spellStart"/>
      <w:r w:rsidRPr="00080769">
        <w:rPr>
          <w:i/>
          <w:sz w:val="28"/>
          <w:szCs w:val="28"/>
          <w:lang w:val="uk-UA"/>
        </w:rPr>
        <w:t>Фізикоматематична</w:t>
      </w:r>
      <w:proofErr w:type="spellEnd"/>
      <w:r w:rsidRPr="00080769">
        <w:rPr>
          <w:i/>
          <w:sz w:val="28"/>
          <w:szCs w:val="28"/>
          <w:lang w:val="uk-UA"/>
        </w:rPr>
        <w:t xml:space="preserve"> освіта</w:t>
      </w:r>
      <w:r w:rsidRPr="00080769">
        <w:rPr>
          <w:sz w:val="28"/>
          <w:szCs w:val="28"/>
          <w:lang w:val="uk-UA"/>
        </w:rPr>
        <w:t xml:space="preserve">: науковий журнал. 2017. </w:t>
      </w:r>
      <w:proofErr w:type="spellStart"/>
      <w:r w:rsidRPr="00080769">
        <w:rPr>
          <w:sz w:val="28"/>
          <w:szCs w:val="28"/>
          <w:lang w:val="uk-UA"/>
        </w:rPr>
        <w:t>Вип</w:t>
      </w:r>
      <w:proofErr w:type="spellEnd"/>
      <w:r w:rsidRPr="00080769">
        <w:rPr>
          <w:sz w:val="28"/>
          <w:szCs w:val="28"/>
          <w:lang w:val="uk-UA"/>
        </w:rPr>
        <w:t>. 3(13). С. 111-115.</w:t>
      </w:r>
    </w:p>
    <w:p w:rsidR="00C3578D" w:rsidRPr="00080769" w:rsidRDefault="00C3578D" w:rsidP="00E908BA">
      <w:pPr>
        <w:pStyle w:val="a7"/>
        <w:numPr>
          <w:ilvl w:val="0"/>
          <w:numId w:val="6"/>
        </w:numPr>
        <w:shd w:val="clear" w:color="auto" w:fill="FFFFFF"/>
        <w:tabs>
          <w:tab w:val="left" w:pos="1134"/>
        </w:tabs>
        <w:spacing w:before="0" w:beforeAutospacing="0" w:after="0" w:line="360" w:lineRule="auto"/>
        <w:ind w:left="0" w:firstLine="709"/>
        <w:jc w:val="both"/>
        <w:rPr>
          <w:sz w:val="28"/>
          <w:szCs w:val="28"/>
          <w:lang w:val="uk-UA"/>
        </w:rPr>
      </w:pPr>
      <w:r w:rsidRPr="00080769">
        <w:rPr>
          <w:sz w:val="28"/>
          <w:szCs w:val="28"/>
          <w:lang w:val="uk-UA"/>
        </w:rPr>
        <w:t xml:space="preserve">Навчальні плани. ОПП «Дошкільна освіта». Рівень вищої освіти «Бакалавр». URL:   </w:t>
      </w:r>
      <w:hyperlink r:id="rId12" w:history="1">
        <w:r w:rsidRPr="00080769">
          <w:rPr>
            <w:rStyle w:val="ad"/>
            <w:sz w:val="28"/>
            <w:szCs w:val="28"/>
            <w:lang w:val="uk-UA"/>
          </w:rPr>
          <w:t>https://kgpa.km.ua/sites/default/files/_%D0%B1%D0%B0%D0%BA%D0%B0%D0%BB%D0%B0%D0%B2%D1%80_%D0%B1%D0%B0%D0%B7%D0%B011%D0%BA%D0%BB_%D0%B4%D0%B5%D0%BD%D0%BD%D0%B0_(%D0%B2%D1%81%D1%82%D1%83%D0%BF2024)_0.pdf</w:t>
        </w:r>
      </w:hyperlink>
      <w:r w:rsidRPr="00080769">
        <w:rPr>
          <w:sz w:val="28"/>
          <w:szCs w:val="28"/>
          <w:lang w:val="uk-UA"/>
        </w:rPr>
        <w:t xml:space="preserve"> </w:t>
      </w:r>
    </w:p>
    <w:p w:rsidR="00C3578D" w:rsidRPr="00080769" w:rsidRDefault="00C3578D" w:rsidP="00E908BA">
      <w:pPr>
        <w:pStyle w:val="a7"/>
        <w:numPr>
          <w:ilvl w:val="0"/>
          <w:numId w:val="6"/>
        </w:numPr>
        <w:shd w:val="clear" w:color="auto" w:fill="FFFFFF"/>
        <w:tabs>
          <w:tab w:val="left" w:pos="1276"/>
        </w:tabs>
        <w:spacing w:before="0" w:beforeAutospacing="0" w:after="0" w:line="360" w:lineRule="auto"/>
        <w:ind w:left="0" w:firstLine="709"/>
        <w:jc w:val="both"/>
        <w:rPr>
          <w:sz w:val="28"/>
          <w:szCs w:val="28"/>
          <w:lang w:val="uk-UA"/>
        </w:rPr>
      </w:pPr>
      <w:r w:rsidRPr="00080769">
        <w:rPr>
          <w:sz w:val="28"/>
          <w:szCs w:val="28"/>
          <w:lang w:val="uk-UA"/>
        </w:rPr>
        <w:t xml:space="preserve">ОПП «Дошкільна освіта». Рівень вищої освіти «Бакалавр». URL: </w:t>
      </w:r>
      <w:hyperlink r:id="rId13" w:history="1">
        <w:r w:rsidRPr="00080769">
          <w:rPr>
            <w:rStyle w:val="ad"/>
            <w:sz w:val="28"/>
            <w:szCs w:val="28"/>
            <w:lang w:val="uk-UA"/>
          </w:rPr>
          <w:t>https://kgpa.km.ua/sites/default/files/_%D0%B1%D0%B0%D0%BA%D0%B0%D0%BB%D0%B0%D0%B2%D1%80_%D0%B4%D0%BE%D1%88%D0%BA%D1%96%D0%BB%D1%8C%D0%BD%D0%B0%20%D0%BE%D1%81%D0%B2%D1%96%D1%82%D0%B0_2024-2028%20%D0%BD.%D1%80..pdf</w:t>
        </w:r>
      </w:hyperlink>
      <w:r w:rsidRPr="00080769">
        <w:rPr>
          <w:sz w:val="28"/>
          <w:szCs w:val="28"/>
          <w:lang w:val="uk-UA"/>
        </w:rPr>
        <w:t xml:space="preserve"> </w:t>
      </w:r>
    </w:p>
    <w:p w:rsidR="00C3578D" w:rsidRPr="00194830" w:rsidRDefault="00FB6DB7"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proofErr w:type="spellStart"/>
      <w:r w:rsidRPr="00194830">
        <w:rPr>
          <w:rFonts w:ascii="Times New Roman" w:hAnsi="Times New Roman" w:cs="Times New Roman"/>
          <w:sz w:val="28"/>
          <w:szCs w:val="28"/>
          <w:lang w:val="uk-UA"/>
        </w:rPr>
        <w:t>Пєхота</w:t>
      </w:r>
      <w:proofErr w:type="spellEnd"/>
      <w:r w:rsidRPr="00194830">
        <w:rPr>
          <w:rFonts w:ascii="Times New Roman" w:hAnsi="Times New Roman" w:cs="Times New Roman"/>
          <w:sz w:val="28"/>
          <w:szCs w:val="28"/>
          <w:lang w:val="uk-UA"/>
        </w:rPr>
        <w:t xml:space="preserve"> О.М. Особистісно орієнтована освіта і технології. URL: </w:t>
      </w:r>
      <w:hyperlink r:id="rId14" w:history="1">
        <w:r w:rsidRPr="00194830">
          <w:rPr>
            <w:rStyle w:val="ad"/>
            <w:rFonts w:ascii="Times New Roman" w:hAnsi="Times New Roman" w:cs="Times New Roman"/>
            <w:color w:val="auto"/>
            <w:sz w:val="28"/>
            <w:szCs w:val="28"/>
            <w:lang w:val="uk-UA"/>
          </w:rPr>
          <w:t>https://lib.chmnu.edu.ua/pdf/naukpraci/pedagogika/2000_old/7-1-4.pdf</w:t>
        </w:r>
      </w:hyperlink>
      <w:r w:rsidRPr="00194830">
        <w:rPr>
          <w:rFonts w:ascii="Times New Roman" w:hAnsi="Times New Roman" w:cs="Times New Roman"/>
          <w:sz w:val="28"/>
          <w:szCs w:val="28"/>
          <w:lang w:val="uk-UA"/>
        </w:rPr>
        <w:t xml:space="preserve"> (дата звернення: 06.10.2024)</w:t>
      </w:r>
    </w:p>
    <w:p w:rsidR="00C3578D" w:rsidRPr="00194830" w:rsidRDefault="00C3578D" w:rsidP="00E908BA">
      <w:pPr>
        <w:pStyle w:val="a7"/>
        <w:numPr>
          <w:ilvl w:val="0"/>
          <w:numId w:val="6"/>
        </w:numPr>
        <w:shd w:val="clear" w:color="auto" w:fill="FFFFFF"/>
        <w:tabs>
          <w:tab w:val="left" w:pos="1276"/>
        </w:tabs>
        <w:spacing w:after="0" w:line="360" w:lineRule="auto"/>
        <w:ind w:left="0" w:firstLine="709"/>
        <w:jc w:val="both"/>
        <w:rPr>
          <w:sz w:val="28"/>
          <w:szCs w:val="28"/>
          <w:lang w:val="uk-UA"/>
        </w:rPr>
      </w:pPr>
      <w:r w:rsidRPr="00194830">
        <w:rPr>
          <w:sz w:val="28"/>
          <w:szCs w:val="28"/>
          <w:lang w:val="uk-UA"/>
        </w:rPr>
        <w:t xml:space="preserve">Педагогічна майстерність : </w:t>
      </w:r>
      <w:proofErr w:type="spellStart"/>
      <w:r w:rsidRPr="00194830">
        <w:rPr>
          <w:sz w:val="28"/>
          <w:szCs w:val="28"/>
          <w:lang w:val="uk-UA"/>
        </w:rPr>
        <w:t>підруч</w:t>
      </w:r>
      <w:proofErr w:type="spellEnd"/>
      <w:r w:rsidRPr="00194830">
        <w:rPr>
          <w:sz w:val="28"/>
          <w:szCs w:val="28"/>
          <w:lang w:val="uk-UA"/>
        </w:rPr>
        <w:t xml:space="preserve">. / І. А. </w:t>
      </w:r>
      <w:proofErr w:type="spellStart"/>
      <w:r w:rsidRPr="00194830">
        <w:rPr>
          <w:sz w:val="28"/>
          <w:szCs w:val="28"/>
          <w:lang w:val="uk-UA"/>
        </w:rPr>
        <w:t>Зязюн</w:t>
      </w:r>
      <w:proofErr w:type="spellEnd"/>
      <w:r w:rsidRPr="00194830">
        <w:rPr>
          <w:sz w:val="28"/>
          <w:szCs w:val="28"/>
          <w:lang w:val="uk-UA"/>
        </w:rPr>
        <w:t xml:space="preserve">, Л. В. </w:t>
      </w:r>
      <w:proofErr w:type="spellStart"/>
      <w:r w:rsidRPr="00194830">
        <w:rPr>
          <w:sz w:val="28"/>
          <w:szCs w:val="28"/>
          <w:lang w:val="uk-UA"/>
        </w:rPr>
        <w:t>Крамущенко</w:t>
      </w:r>
      <w:proofErr w:type="spellEnd"/>
      <w:r w:rsidRPr="00194830">
        <w:rPr>
          <w:sz w:val="28"/>
          <w:szCs w:val="28"/>
          <w:lang w:val="uk-UA"/>
        </w:rPr>
        <w:t xml:space="preserve">, І. Ф. </w:t>
      </w:r>
      <w:proofErr w:type="spellStart"/>
      <w:r w:rsidRPr="00194830">
        <w:rPr>
          <w:sz w:val="28"/>
          <w:szCs w:val="28"/>
          <w:lang w:val="uk-UA"/>
        </w:rPr>
        <w:t>Кривонос</w:t>
      </w:r>
      <w:proofErr w:type="spellEnd"/>
      <w:r w:rsidRPr="00194830">
        <w:rPr>
          <w:sz w:val="28"/>
          <w:szCs w:val="28"/>
          <w:lang w:val="uk-UA"/>
        </w:rPr>
        <w:t xml:space="preserve"> та ін. ; за ред. І. А. </w:t>
      </w:r>
      <w:proofErr w:type="spellStart"/>
      <w:r w:rsidRPr="00194830">
        <w:rPr>
          <w:sz w:val="28"/>
          <w:szCs w:val="28"/>
          <w:lang w:val="uk-UA"/>
        </w:rPr>
        <w:t>Зязюна</w:t>
      </w:r>
      <w:proofErr w:type="spellEnd"/>
      <w:r w:rsidRPr="00194830">
        <w:rPr>
          <w:sz w:val="28"/>
          <w:szCs w:val="28"/>
          <w:lang w:val="uk-UA"/>
        </w:rPr>
        <w:t>.  Київ: Вища школа, 1997.  349 с.</w:t>
      </w:r>
    </w:p>
    <w:p w:rsidR="00C3578D" w:rsidRPr="00194830" w:rsidRDefault="00C3578D" w:rsidP="00E908BA">
      <w:pPr>
        <w:pStyle w:val="a9"/>
        <w:numPr>
          <w:ilvl w:val="0"/>
          <w:numId w:val="6"/>
        </w:numPr>
        <w:tabs>
          <w:tab w:val="left" w:pos="1276"/>
        </w:tabs>
        <w:spacing w:after="0" w:line="360" w:lineRule="auto"/>
        <w:ind w:left="0" w:firstLine="709"/>
        <w:jc w:val="both"/>
        <w:rPr>
          <w:rFonts w:ascii="Times New Roman" w:hAnsi="Times New Roman" w:cs="Times New Roman"/>
          <w:sz w:val="28"/>
          <w:szCs w:val="28"/>
          <w:lang w:val="uk-UA"/>
        </w:rPr>
      </w:pPr>
      <w:r w:rsidRPr="00194830">
        <w:rPr>
          <w:rFonts w:ascii="Times New Roman" w:hAnsi="Times New Roman" w:cs="Times New Roman"/>
          <w:sz w:val="28"/>
          <w:szCs w:val="28"/>
          <w:lang w:val="uk-UA"/>
        </w:rPr>
        <w:t xml:space="preserve"> </w:t>
      </w:r>
      <w:proofErr w:type="spellStart"/>
      <w:r w:rsidR="00FB6DB7" w:rsidRPr="00194830">
        <w:rPr>
          <w:rStyle w:val="af0"/>
          <w:rFonts w:ascii="Times New Roman" w:hAnsi="Times New Roman" w:cs="Times New Roman"/>
          <w:bCs/>
          <w:i w:val="0"/>
          <w:iCs w:val="0"/>
          <w:sz w:val="28"/>
          <w:szCs w:val="28"/>
          <w:shd w:val="clear" w:color="auto" w:fill="FFFFFF"/>
          <w:lang w:val="uk-UA"/>
        </w:rPr>
        <w:t>Пєхота</w:t>
      </w:r>
      <w:proofErr w:type="spellEnd"/>
      <w:r w:rsidR="00EB2CE6">
        <w:rPr>
          <w:rFonts w:ascii="Times New Roman" w:hAnsi="Times New Roman" w:cs="Times New Roman"/>
          <w:sz w:val="28"/>
          <w:szCs w:val="28"/>
          <w:shd w:val="clear" w:color="auto" w:fill="FFFFFF"/>
          <w:lang w:val="uk-UA"/>
        </w:rPr>
        <w:t> О. </w:t>
      </w:r>
      <w:r w:rsidR="00FB6DB7" w:rsidRPr="00194830">
        <w:rPr>
          <w:rFonts w:ascii="Times New Roman" w:hAnsi="Times New Roman" w:cs="Times New Roman"/>
          <w:sz w:val="28"/>
          <w:szCs w:val="28"/>
          <w:shd w:val="clear" w:color="auto" w:fill="FFFFFF"/>
          <w:lang w:val="uk-UA"/>
        </w:rPr>
        <w:t>М. </w:t>
      </w:r>
      <w:r w:rsidR="00FB6DB7" w:rsidRPr="00194830">
        <w:rPr>
          <w:rStyle w:val="af0"/>
          <w:rFonts w:ascii="Times New Roman" w:hAnsi="Times New Roman" w:cs="Times New Roman"/>
          <w:bCs/>
          <w:i w:val="0"/>
          <w:iCs w:val="0"/>
          <w:sz w:val="28"/>
          <w:szCs w:val="28"/>
          <w:shd w:val="clear" w:color="auto" w:fill="FFFFFF"/>
          <w:lang w:val="uk-UA"/>
        </w:rPr>
        <w:t>Індивідуальність учителя</w:t>
      </w:r>
      <w:r w:rsidR="00EB2CE6">
        <w:rPr>
          <w:rFonts w:ascii="Times New Roman" w:hAnsi="Times New Roman" w:cs="Times New Roman"/>
          <w:sz w:val="28"/>
          <w:szCs w:val="28"/>
          <w:shd w:val="clear" w:color="auto" w:fill="FFFFFF"/>
          <w:lang w:val="uk-UA"/>
        </w:rPr>
        <w:t xml:space="preserve">: </w:t>
      </w:r>
      <w:r w:rsidR="00FB6DB7" w:rsidRPr="00194830">
        <w:rPr>
          <w:rStyle w:val="af0"/>
          <w:rFonts w:ascii="Times New Roman" w:hAnsi="Times New Roman" w:cs="Times New Roman"/>
          <w:bCs/>
          <w:i w:val="0"/>
          <w:iCs w:val="0"/>
          <w:sz w:val="28"/>
          <w:szCs w:val="28"/>
          <w:shd w:val="clear" w:color="auto" w:fill="FFFFFF"/>
          <w:lang w:val="uk-UA"/>
        </w:rPr>
        <w:t>теорія</w:t>
      </w:r>
      <w:r w:rsidR="00EB2CE6">
        <w:rPr>
          <w:rFonts w:ascii="Times New Roman" w:hAnsi="Times New Roman" w:cs="Times New Roman"/>
          <w:sz w:val="28"/>
          <w:szCs w:val="28"/>
          <w:shd w:val="clear" w:color="auto" w:fill="FFFFFF"/>
          <w:lang w:val="uk-UA"/>
        </w:rPr>
        <w:t xml:space="preserve"> і </w:t>
      </w:r>
      <w:r w:rsidR="00FB6DB7" w:rsidRPr="00194830">
        <w:rPr>
          <w:rStyle w:val="af0"/>
          <w:rFonts w:ascii="Times New Roman" w:hAnsi="Times New Roman" w:cs="Times New Roman"/>
          <w:bCs/>
          <w:i w:val="0"/>
          <w:iCs w:val="0"/>
          <w:sz w:val="28"/>
          <w:szCs w:val="28"/>
          <w:shd w:val="clear" w:color="auto" w:fill="FFFFFF"/>
          <w:lang w:val="uk-UA"/>
        </w:rPr>
        <w:t>практика</w:t>
      </w:r>
      <w:r w:rsidR="00EB2CE6">
        <w:rPr>
          <w:rFonts w:ascii="Times New Roman" w:hAnsi="Times New Roman" w:cs="Times New Roman"/>
          <w:sz w:val="28"/>
          <w:szCs w:val="28"/>
          <w:shd w:val="clear" w:color="auto" w:fill="FFFFFF"/>
          <w:lang w:val="uk-UA"/>
        </w:rPr>
        <w:t xml:space="preserve">: </w:t>
      </w:r>
      <w:r w:rsidR="00FB6DB7" w:rsidRPr="00194830">
        <w:rPr>
          <w:rStyle w:val="af0"/>
          <w:rFonts w:ascii="Times New Roman" w:hAnsi="Times New Roman" w:cs="Times New Roman"/>
          <w:bCs/>
          <w:i w:val="0"/>
          <w:iCs w:val="0"/>
          <w:sz w:val="28"/>
          <w:szCs w:val="28"/>
          <w:shd w:val="clear" w:color="auto" w:fill="FFFFFF"/>
          <w:lang w:val="uk-UA"/>
        </w:rPr>
        <w:t>навчальний посібник</w:t>
      </w:r>
      <w:r w:rsidR="00FB6DB7" w:rsidRPr="00194830">
        <w:rPr>
          <w:rFonts w:ascii="Times New Roman" w:hAnsi="Times New Roman" w:cs="Times New Roman"/>
          <w:sz w:val="28"/>
          <w:szCs w:val="28"/>
          <w:shd w:val="clear" w:color="auto" w:fill="FFFFFF"/>
          <w:lang w:val="uk-UA"/>
        </w:rPr>
        <w:t xml:space="preserve">. Миколаїв: </w:t>
      </w:r>
      <w:proofErr w:type="spellStart"/>
      <w:r w:rsidR="00FB6DB7" w:rsidRPr="00194830">
        <w:rPr>
          <w:rFonts w:ascii="Times New Roman" w:hAnsi="Times New Roman" w:cs="Times New Roman"/>
          <w:sz w:val="28"/>
          <w:szCs w:val="28"/>
          <w:shd w:val="clear" w:color="auto" w:fill="FFFFFF"/>
          <w:lang w:val="uk-UA"/>
        </w:rPr>
        <w:t>Іліон</w:t>
      </w:r>
      <w:proofErr w:type="spellEnd"/>
      <w:r w:rsidR="00FB6DB7" w:rsidRPr="00194830">
        <w:rPr>
          <w:rFonts w:ascii="Times New Roman" w:hAnsi="Times New Roman" w:cs="Times New Roman"/>
          <w:sz w:val="28"/>
          <w:szCs w:val="28"/>
          <w:shd w:val="clear" w:color="auto" w:fill="FFFFFF"/>
          <w:lang w:val="uk-UA"/>
        </w:rPr>
        <w:t>, 2011.  272 с.</w:t>
      </w:r>
    </w:p>
    <w:p w:rsidR="00C3578D" w:rsidRPr="00194830" w:rsidRDefault="00FB6DB7" w:rsidP="00E908BA">
      <w:pPr>
        <w:pStyle w:val="a9"/>
        <w:numPr>
          <w:ilvl w:val="0"/>
          <w:numId w:val="6"/>
        </w:numPr>
        <w:tabs>
          <w:tab w:val="left" w:pos="1276"/>
        </w:tabs>
        <w:spacing w:after="0" w:line="360" w:lineRule="auto"/>
        <w:ind w:left="0" w:firstLine="709"/>
        <w:jc w:val="both"/>
        <w:rPr>
          <w:rFonts w:ascii="Times New Roman" w:hAnsi="Times New Roman" w:cs="Times New Roman"/>
          <w:sz w:val="28"/>
          <w:szCs w:val="28"/>
          <w:lang w:val="uk-UA"/>
        </w:rPr>
      </w:pPr>
      <w:proofErr w:type="spellStart"/>
      <w:r w:rsidRPr="00194830">
        <w:rPr>
          <w:rFonts w:ascii="Times New Roman" w:hAnsi="Times New Roman" w:cs="Times New Roman"/>
          <w:sz w:val="28"/>
          <w:szCs w:val="28"/>
          <w:lang w:val="uk-UA"/>
        </w:rPr>
        <w:t>Пєхота</w:t>
      </w:r>
      <w:proofErr w:type="spellEnd"/>
      <w:r w:rsidRPr="00194830">
        <w:rPr>
          <w:rFonts w:ascii="Times New Roman" w:hAnsi="Times New Roman" w:cs="Times New Roman"/>
          <w:sz w:val="28"/>
          <w:szCs w:val="28"/>
          <w:lang w:val="uk-UA"/>
        </w:rPr>
        <w:t xml:space="preserve"> О. Розвиток технологічного підходу в освіті. </w:t>
      </w:r>
      <w:r w:rsidRPr="00194830">
        <w:rPr>
          <w:rFonts w:ascii="Times New Roman" w:hAnsi="Times New Roman" w:cs="Times New Roman"/>
          <w:i/>
          <w:sz w:val="28"/>
          <w:szCs w:val="28"/>
          <w:lang w:val="uk-UA"/>
        </w:rPr>
        <w:t>Неперервна професійна освіта: теорія і практика</w:t>
      </w:r>
      <w:r w:rsidR="00EB2CE6">
        <w:rPr>
          <w:rFonts w:ascii="Times New Roman" w:hAnsi="Times New Roman" w:cs="Times New Roman"/>
          <w:sz w:val="28"/>
          <w:szCs w:val="28"/>
          <w:lang w:val="uk-UA"/>
        </w:rPr>
        <w:t xml:space="preserve">.  2001.  </w:t>
      </w:r>
      <w:proofErr w:type="spellStart"/>
      <w:r w:rsidR="00EB2CE6">
        <w:rPr>
          <w:rFonts w:ascii="Times New Roman" w:hAnsi="Times New Roman" w:cs="Times New Roman"/>
          <w:sz w:val="28"/>
          <w:szCs w:val="28"/>
          <w:lang w:val="uk-UA"/>
        </w:rPr>
        <w:t>Вип</w:t>
      </w:r>
      <w:proofErr w:type="spellEnd"/>
      <w:r w:rsidR="00EB2CE6">
        <w:rPr>
          <w:rFonts w:ascii="Times New Roman" w:hAnsi="Times New Roman" w:cs="Times New Roman"/>
          <w:sz w:val="28"/>
          <w:szCs w:val="28"/>
          <w:lang w:val="uk-UA"/>
        </w:rPr>
        <w:t xml:space="preserve">. 1. </w:t>
      </w:r>
      <w:r w:rsidRPr="00194830">
        <w:rPr>
          <w:rFonts w:ascii="Times New Roman" w:hAnsi="Times New Roman" w:cs="Times New Roman"/>
          <w:sz w:val="28"/>
          <w:szCs w:val="28"/>
          <w:lang w:val="uk-UA"/>
        </w:rPr>
        <w:t>С. 108 - 115.</w:t>
      </w:r>
    </w:p>
    <w:p w:rsidR="00C3578D" w:rsidRPr="00194830" w:rsidRDefault="00883582"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hyperlink r:id="rId15" w:history="1">
        <w:r w:rsidR="00FB6DB7" w:rsidRPr="00194830">
          <w:rPr>
            <w:rStyle w:val="ad"/>
            <w:rFonts w:ascii="Times New Roman" w:hAnsi="Times New Roman" w:cs="Times New Roman"/>
            <w:color w:val="auto"/>
            <w:sz w:val="28"/>
            <w:szCs w:val="28"/>
            <w:u w:val="none"/>
            <w:shd w:val="clear" w:color="auto" w:fill="FFFFFF"/>
            <w:lang w:val="uk-UA"/>
          </w:rPr>
          <w:t>Підготовка майбутнього вчителя до впровадження сучасних педагогічних технологій</w:t>
        </w:r>
      </w:hyperlink>
      <w:r w:rsidR="00FB6DB7" w:rsidRPr="00194830">
        <w:rPr>
          <w:rFonts w:ascii="Times New Roman" w:hAnsi="Times New Roman" w:cs="Times New Roman"/>
          <w:sz w:val="28"/>
          <w:szCs w:val="28"/>
          <w:lang w:val="uk-UA"/>
        </w:rPr>
        <w:t xml:space="preserve">: навчальний посібник. </w:t>
      </w:r>
      <w:proofErr w:type="spellStart"/>
      <w:r w:rsidR="00FB6DB7" w:rsidRPr="00194830">
        <w:rPr>
          <w:rFonts w:ascii="Times New Roman" w:hAnsi="Times New Roman" w:cs="Times New Roman"/>
          <w:sz w:val="28"/>
          <w:szCs w:val="28"/>
          <w:lang w:val="uk-UA"/>
        </w:rPr>
        <w:t>О.М.Пєхота</w:t>
      </w:r>
      <w:proofErr w:type="spellEnd"/>
      <w:r w:rsidR="00FB6DB7" w:rsidRPr="00194830">
        <w:rPr>
          <w:rFonts w:ascii="Times New Roman" w:hAnsi="Times New Roman" w:cs="Times New Roman"/>
          <w:sz w:val="28"/>
          <w:szCs w:val="28"/>
          <w:lang w:val="uk-UA"/>
        </w:rPr>
        <w:t xml:space="preserve">, В.Д. </w:t>
      </w:r>
      <w:proofErr w:type="spellStart"/>
      <w:r w:rsidR="00FB6DB7" w:rsidRPr="00194830">
        <w:rPr>
          <w:rFonts w:ascii="Times New Roman" w:hAnsi="Times New Roman" w:cs="Times New Roman"/>
          <w:sz w:val="28"/>
          <w:szCs w:val="28"/>
          <w:lang w:val="uk-UA"/>
        </w:rPr>
        <w:t>Будак</w:t>
      </w:r>
      <w:proofErr w:type="spellEnd"/>
      <w:r w:rsidR="00FB6DB7" w:rsidRPr="00194830">
        <w:rPr>
          <w:rFonts w:ascii="Times New Roman" w:hAnsi="Times New Roman" w:cs="Times New Roman"/>
          <w:sz w:val="28"/>
          <w:szCs w:val="28"/>
          <w:lang w:val="uk-UA"/>
        </w:rPr>
        <w:t xml:space="preserve">, </w:t>
      </w:r>
      <w:proofErr w:type="spellStart"/>
      <w:r w:rsidR="00FB6DB7" w:rsidRPr="00194830">
        <w:rPr>
          <w:rFonts w:ascii="Times New Roman" w:hAnsi="Times New Roman" w:cs="Times New Roman"/>
          <w:sz w:val="28"/>
          <w:szCs w:val="28"/>
          <w:lang w:val="uk-UA"/>
        </w:rPr>
        <w:t>А.М.Старева</w:t>
      </w:r>
      <w:proofErr w:type="spellEnd"/>
      <w:r w:rsidR="00FB6DB7" w:rsidRPr="00194830">
        <w:rPr>
          <w:rFonts w:ascii="Times New Roman" w:hAnsi="Times New Roman" w:cs="Times New Roman"/>
          <w:sz w:val="28"/>
          <w:szCs w:val="28"/>
          <w:lang w:val="uk-UA"/>
        </w:rPr>
        <w:t xml:space="preserve">, </w:t>
      </w:r>
      <w:proofErr w:type="spellStart"/>
      <w:r w:rsidR="00FB6DB7" w:rsidRPr="00194830">
        <w:rPr>
          <w:rFonts w:ascii="Times New Roman" w:hAnsi="Times New Roman" w:cs="Times New Roman"/>
          <w:sz w:val="28"/>
          <w:szCs w:val="28"/>
          <w:lang w:val="uk-UA"/>
        </w:rPr>
        <w:t>К.Ф.Нор</w:t>
      </w:r>
      <w:proofErr w:type="spellEnd"/>
      <w:r w:rsidR="00FB6DB7" w:rsidRPr="00194830">
        <w:rPr>
          <w:rFonts w:ascii="Times New Roman" w:hAnsi="Times New Roman" w:cs="Times New Roman"/>
          <w:sz w:val="28"/>
          <w:szCs w:val="28"/>
          <w:lang w:val="uk-UA"/>
        </w:rPr>
        <w:t xml:space="preserve">, </w:t>
      </w:r>
      <w:proofErr w:type="spellStart"/>
      <w:r w:rsidR="00FB6DB7" w:rsidRPr="00194830">
        <w:rPr>
          <w:rFonts w:ascii="Times New Roman" w:hAnsi="Times New Roman" w:cs="Times New Roman"/>
          <w:sz w:val="28"/>
          <w:szCs w:val="28"/>
          <w:lang w:val="uk-UA"/>
        </w:rPr>
        <w:t>В.І.Шуляр</w:t>
      </w:r>
      <w:proofErr w:type="spellEnd"/>
      <w:r w:rsidR="00FB6DB7" w:rsidRPr="00194830">
        <w:rPr>
          <w:rFonts w:ascii="Times New Roman" w:hAnsi="Times New Roman" w:cs="Times New Roman"/>
          <w:sz w:val="28"/>
          <w:szCs w:val="28"/>
          <w:lang w:val="uk-UA"/>
        </w:rPr>
        <w:t xml:space="preserve"> та ін./ за ред. І.А </w:t>
      </w:r>
      <w:proofErr w:type="spellStart"/>
      <w:r w:rsidR="00FB6DB7" w:rsidRPr="00194830">
        <w:rPr>
          <w:rFonts w:ascii="Times New Roman" w:hAnsi="Times New Roman" w:cs="Times New Roman"/>
          <w:sz w:val="28"/>
          <w:szCs w:val="28"/>
          <w:lang w:val="uk-UA"/>
        </w:rPr>
        <w:t>Зязюна</w:t>
      </w:r>
      <w:proofErr w:type="spellEnd"/>
      <w:r w:rsidR="00FB6DB7" w:rsidRPr="00194830">
        <w:rPr>
          <w:rFonts w:ascii="Times New Roman" w:hAnsi="Times New Roman" w:cs="Times New Roman"/>
          <w:sz w:val="28"/>
          <w:szCs w:val="28"/>
          <w:lang w:val="uk-UA"/>
        </w:rPr>
        <w:t xml:space="preserve">, </w:t>
      </w:r>
      <w:proofErr w:type="spellStart"/>
      <w:r w:rsidR="00FB6DB7" w:rsidRPr="00194830">
        <w:rPr>
          <w:rFonts w:ascii="Times New Roman" w:hAnsi="Times New Roman" w:cs="Times New Roman"/>
          <w:sz w:val="28"/>
          <w:szCs w:val="28"/>
          <w:lang w:val="uk-UA"/>
        </w:rPr>
        <w:t>О.М.Пєхоти</w:t>
      </w:r>
      <w:proofErr w:type="spellEnd"/>
      <w:r w:rsidR="00FB6DB7" w:rsidRPr="00194830">
        <w:rPr>
          <w:rFonts w:ascii="Times New Roman" w:hAnsi="Times New Roman" w:cs="Times New Roman"/>
          <w:sz w:val="28"/>
          <w:szCs w:val="28"/>
          <w:lang w:val="uk-UA"/>
        </w:rPr>
        <w:t>. Київ: Видавництво АСК</w:t>
      </w:r>
      <w:r w:rsidR="003D486B" w:rsidRPr="00194830">
        <w:rPr>
          <w:rFonts w:ascii="Times New Roman" w:hAnsi="Times New Roman" w:cs="Times New Roman"/>
          <w:sz w:val="28"/>
          <w:szCs w:val="28"/>
          <w:lang w:val="uk-UA"/>
        </w:rPr>
        <w:t>, 2003. 240с.</w:t>
      </w:r>
    </w:p>
    <w:p w:rsidR="00C3578D" w:rsidRPr="00194830" w:rsidRDefault="003D486B" w:rsidP="00E908BA">
      <w:pPr>
        <w:pStyle w:val="a9"/>
        <w:numPr>
          <w:ilvl w:val="0"/>
          <w:numId w:val="6"/>
        </w:numPr>
        <w:spacing w:after="0" w:line="360" w:lineRule="auto"/>
        <w:ind w:left="0" w:firstLine="709"/>
        <w:jc w:val="both"/>
        <w:rPr>
          <w:rFonts w:ascii="Times New Roman" w:hAnsi="Times New Roman" w:cs="Times New Roman"/>
          <w:bCs/>
          <w:sz w:val="28"/>
          <w:szCs w:val="28"/>
          <w:lang w:val="uk-UA"/>
        </w:rPr>
      </w:pPr>
      <w:proofErr w:type="spellStart"/>
      <w:r w:rsidRPr="00194830">
        <w:rPr>
          <w:rFonts w:ascii="Times New Roman" w:hAnsi="Times New Roman" w:cs="Times New Roman"/>
          <w:sz w:val="28"/>
          <w:szCs w:val="28"/>
          <w:shd w:val="clear" w:color="auto" w:fill="FFFFFF"/>
          <w:lang w:val="uk-UA"/>
        </w:rPr>
        <w:t>Пєхота</w:t>
      </w:r>
      <w:proofErr w:type="spellEnd"/>
      <w:r w:rsidRPr="00194830">
        <w:rPr>
          <w:rFonts w:ascii="Times New Roman" w:hAnsi="Times New Roman" w:cs="Times New Roman"/>
          <w:sz w:val="28"/>
          <w:szCs w:val="28"/>
          <w:shd w:val="clear" w:color="auto" w:fill="FFFFFF"/>
          <w:lang w:val="uk-UA"/>
        </w:rPr>
        <w:t xml:space="preserve"> О. М. Дидактичні проблеми і перспективи використання нових інформаційних технологій у ВНЗ. </w:t>
      </w:r>
      <w:r w:rsidRPr="00194830">
        <w:rPr>
          <w:rFonts w:ascii="Times New Roman" w:hAnsi="Times New Roman" w:cs="Times New Roman"/>
          <w:i/>
          <w:sz w:val="28"/>
          <w:szCs w:val="28"/>
          <w:shd w:val="clear" w:color="auto" w:fill="FFFFFF"/>
          <w:lang w:val="uk-UA"/>
        </w:rPr>
        <w:t xml:space="preserve">Освітні технології : </w:t>
      </w:r>
      <w:proofErr w:type="spellStart"/>
      <w:r w:rsidRPr="00194830">
        <w:rPr>
          <w:rFonts w:ascii="Times New Roman" w:hAnsi="Times New Roman" w:cs="Times New Roman"/>
          <w:i/>
          <w:sz w:val="28"/>
          <w:szCs w:val="28"/>
          <w:shd w:val="clear" w:color="auto" w:fill="FFFFFF"/>
          <w:lang w:val="uk-UA"/>
        </w:rPr>
        <w:t>навч</w:t>
      </w:r>
      <w:proofErr w:type="spellEnd"/>
      <w:r w:rsidRPr="00194830">
        <w:rPr>
          <w:rFonts w:ascii="Times New Roman" w:hAnsi="Times New Roman" w:cs="Times New Roman"/>
          <w:i/>
          <w:sz w:val="28"/>
          <w:szCs w:val="28"/>
          <w:shd w:val="clear" w:color="auto" w:fill="FFFFFF"/>
          <w:lang w:val="uk-UA"/>
        </w:rPr>
        <w:t>.-метод, посібник</w:t>
      </w:r>
      <w:r w:rsidRPr="00194830">
        <w:rPr>
          <w:rFonts w:ascii="Times New Roman" w:hAnsi="Times New Roman" w:cs="Times New Roman"/>
          <w:sz w:val="28"/>
          <w:szCs w:val="28"/>
          <w:shd w:val="clear" w:color="auto" w:fill="FFFFFF"/>
          <w:lang w:val="uk-UA"/>
        </w:rPr>
        <w:t>.  Київ: А.С.К., 2002.  С. 160-204.</w:t>
      </w:r>
    </w:p>
    <w:p w:rsidR="00C3578D" w:rsidRPr="00194830" w:rsidRDefault="003D486B" w:rsidP="00E908BA">
      <w:pPr>
        <w:pStyle w:val="a9"/>
        <w:numPr>
          <w:ilvl w:val="0"/>
          <w:numId w:val="6"/>
        </w:numPr>
        <w:tabs>
          <w:tab w:val="left" w:pos="1276"/>
        </w:tabs>
        <w:spacing w:after="0" w:line="360" w:lineRule="auto"/>
        <w:ind w:left="0" w:firstLine="709"/>
        <w:jc w:val="both"/>
        <w:rPr>
          <w:rFonts w:ascii="Times New Roman" w:hAnsi="Times New Roman" w:cs="Times New Roman"/>
          <w:sz w:val="28"/>
          <w:szCs w:val="28"/>
          <w:lang w:val="uk-UA"/>
        </w:rPr>
      </w:pPr>
      <w:proofErr w:type="spellStart"/>
      <w:r w:rsidRPr="00194830">
        <w:rPr>
          <w:rFonts w:ascii="Times New Roman" w:hAnsi="Times New Roman" w:cs="Times New Roman"/>
          <w:sz w:val="28"/>
          <w:szCs w:val="28"/>
          <w:lang w:val="uk-UA"/>
        </w:rPr>
        <w:t>Пєхота</w:t>
      </w:r>
      <w:proofErr w:type="spellEnd"/>
      <w:r w:rsidRPr="00194830">
        <w:rPr>
          <w:rFonts w:ascii="Times New Roman" w:hAnsi="Times New Roman" w:cs="Times New Roman"/>
          <w:sz w:val="28"/>
          <w:szCs w:val="28"/>
          <w:lang w:val="uk-UA"/>
        </w:rPr>
        <w:t xml:space="preserve"> О.М. Роль викладача вищої школи </w:t>
      </w:r>
      <w:r w:rsidR="00EB2CE6" w:rsidRPr="00194830">
        <w:rPr>
          <w:rFonts w:ascii="Times New Roman" w:hAnsi="Times New Roman" w:cs="Times New Roman"/>
          <w:sz w:val="28"/>
          <w:szCs w:val="28"/>
          <w:lang w:val="uk-UA"/>
        </w:rPr>
        <w:t>в самоосвітній діяльності студентів</w:t>
      </w:r>
      <w:r w:rsidRPr="00194830">
        <w:rPr>
          <w:rFonts w:ascii="Times New Roman" w:hAnsi="Times New Roman" w:cs="Times New Roman"/>
          <w:sz w:val="28"/>
          <w:szCs w:val="28"/>
          <w:lang w:val="uk-UA"/>
        </w:rPr>
        <w:t xml:space="preserve">  URL: https://cyberleninka.ru/article/n/rol-vikladacha-vischoyi-shkoli-v-samoosvitniy-diyalnosti-studentiv </w:t>
      </w:r>
      <w:r w:rsidR="007C7A68" w:rsidRPr="00194830">
        <w:rPr>
          <w:rFonts w:ascii="Times New Roman" w:hAnsi="Times New Roman" w:cs="Times New Roman"/>
          <w:sz w:val="28"/>
          <w:szCs w:val="28"/>
          <w:lang w:val="uk-UA"/>
        </w:rPr>
        <w:t>(дата звернення: 09.08.2024).</w:t>
      </w:r>
    </w:p>
    <w:p w:rsidR="00C3578D" w:rsidRPr="00194830" w:rsidRDefault="00C3578D" w:rsidP="00E908BA">
      <w:pPr>
        <w:pStyle w:val="a7"/>
        <w:numPr>
          <w:ilvl w:val="0"/>
          <w:numId w:val="6"/>
        </w:numPr>
        <w:shd w:val="clear" w:color="auto" w:fill="FFFFFF"/>
        <w:spacing w:before="0" w:beforeAutospacing="0" w:after="0" w:afterAutospacing="0" w:line="360" w:lineRule="auto"/>
        <w:ind w:left="0" w:firstLine="709"/>
        <w:jc w:val="both"/>
        <w:rPr>
          <w:sz w:val="28"/>
          <w:szCs w:val="28"/>
          <w:lang w:val="uk-UA"/>
        </w:rPr>
      </w:pPr>
      <w:r w:rsidRPr="00194830">
        <w:rPr>
          <w:sz w:val="28"/>
          <w:szCs w:val="28"/>
          <w:lang w:val="uk-UA"/>
        </w:rPr>
        <w:t xml:space="preserve">Про схвалення стратегії розвитку вищої освіти в Україні на 2022-2032 роки: розпорядження </w:t>
      </w:r>
      <w:proofErr w:type="spellStart"/>
      <w:r w:rsidRPr="00194830">
        <w:rPr>
          <w:sz w:val="28"/>
          <w:szCs w:val="28"/>
          <w:lang w:val="uk-UA"/>
        </w:rPr>
        <w:t>Каб</w:t>
      </w:r>
      <w:proofErr w:type="spellEnd"/>
      <w:r w:rsidRPr="00194830">
        <w:rPr>
          <w:sz w:val="28"/>
          <w:szCs w:val="28"/>
          <w:lang w:val="uk-UA"/>
        </w:rPr>
        <w:t>. Міністрів України від 23 лютого 2022 р. № 286. URL: </w:t>
      </w:r>
      <w:hyperlink r:id="rId16" w:history="1">
        <w:r w:rsidRPr="00194830">
          <w:rPr>
            <w:rStyle w:val="ad"/>
            <w:color w:val="auto"/>
            <w:sz w:val="28"/>
            <w:szCs w:val="28"/>
            <w:lang w:val="uk-UA"/>
          </w:rPr>
          <w:t>https://mon.gov.ua/ua/news/opublikovano-strategiyu-rozvitku-vishoyi-osviti-v-ukrayini-na-2022-2032-roki</w:t>
        </w:r>
      </w:hyperlink>
      <w:r w:rsidR="007C7A68" w:rsidRPr="00194830">
        <w:rPr>
          <w:rStyle w:val="ad"/>
          <w:color w:val="auto"/>
          <w:sz w:val="28"/>
          <w:szCs w:val="28"/>
          <w:lang w:val="uk-UA"/>
        </w:rPr>
        <w:t xml:space="preserve"> </w:t>
      </w:r>
      <w:r w:rsidR="007C7A68" w:rsidRPr="00194830">
        <w:rPr>
          <w:sz w:val="28"/>
          <w:szCs w:val="28"/>
          <w:lang w:val="uk-UA"/>
        </w:rPr>
        <w:t>(дата звернення: 09.08.2024).</w:t>
      </w:r>
    </w:p>
    <w:p w:rsidR="00C3578D" w:rsidRPr="00080769" w:rsidRDefault="00C3578D" w:rsidP="00E908BA">
      <w:pPr>
        <w:pStyle w:val="a7"/>
        <w:numPr>
          <w:ilvl w:val="0"/>
          <w:numId w:val="6"/>
        </w:numPr>
        <w:shd w:val="clear" w:color="auto" w:fill="FFFFFF"/>
        <w:tabs>
          <w:tab w:val="left" w:pos="1276"/>
        </w:tabs>
        <w:spacing w:after="0" w:line="360" w:lineRule="auto"/>
        <w:ind w:left="0" w:firstLine="709"/>
        <w:jc w:val="both"/>
        <w:rPr>
          <w:sz w:val="28"/>
          <w:szCs w:val="28"/>
          <w:lang w:val="uk-UA"/>
        </w:rPr>
      </w:pPr>
      <w:r w:rsidRPr="00194830">
        <w:rPr>
          <w:sz w:val="28"/>
          <w:szCs w:val="28"/>
          <w:lang w:val="uk-UA"/>
        </w:rPr>
        <w:t xml:space="preserve"> Професійна освіта: словник : </w:t>
      </w:r>
      <w:proofErr w:type="spellStart"/>
      <w:r w:rsidRPr="00194830">
        <w:rPr>
          <w:sz w:val="28"/>
          <w:szCs w:val="28"/>
          <w:lang w:val="uk-UA"/>
        </w:rPr>
        <w:t>навч</w:t>
      </w:r>
      <w:proofErr w:type="spellEnd"/>
      <w:r w:rsidRPr="00194830">
        <w:rPr>
          <w:sz w:val="28"/>
          <w:szCs w:val="28"/>
          <w:lang w:val="uk-UA"/>
        </w:rPr>
        <w:t xml:space="preserve">. </w:t>
      </w:r>
      <w:proofErr w:type="spellStart"/>
      <w:r w:rsidRPr="00194830">
        <w:rPr>
          <w:sz w:val="28"/>
          <w:szCs w:val="28"/>
          <w:lang w:val="uk-UA"/>
        </w:rPr>
        <w:t>посіб</w:t>
      </w:r>
      <w:proofErr w:type="spellEnd"/>
      <w:r w:rsidRPr="00194830">
        <w:rPr>
          <w:sz w:val="28"/>
          <w:szCs w:val="28"/>
          <w:lang w:val="uk-UA"/>
        </w:rPr>
        <w:t xml:space="preserve">. / уклад.: С. У. Гончаренко </w:t>
      </w:r>
      <w:r w:rsidRPr="00080769">
        <w:rPr>
          <w:sz w:val="28"/>
          <w:szCs w:val="28"/>
          <w:lang w:val="uk-UA"/>
        </w:rPr>
        <w:t xml:space="preserve">та </w:t>
      </w:r>
      <w:r w:rsidR="00EB2CE6">
        <w:rPr>
          <w:sz w:val="28"/>
          <w:szCs w:val="28"/>
          <w:lang w:val="uk-UA"/>
        </w:rPr>
        <w:t xml:space="preserve">ін. ; за ред. Н. Г. </w:t>
      </w:r>
      <w:proofErr w:type="spellStart"/>
      <w:r w:rsidR="00EB2CE6">
        <w:rPr>
          <w:sz w:val="28"/>
          <w:szCs w:val="28"/>
          <w:lang w:val="uk-UA"/>
        </w:rPr>
        <w:t>Ничкало</w:t>
      </w:r>
      <w:proofErr w:type="spellEnd"/>
      <w:r w:rsidR="00EB2CE6">
        <w:rPr>
          <w:sz w:val="28"/>
          <w:szCs w:val="28"/>
          <w:lang w:val="uk-UA"/>
        </w:rPr>
        <w:t>.  Київ</w:t>
      </w:r>
      <w:r w:rsidRPr="00080769">
        <w:rPr>
          <w:sz w:val="28"/>
          <w:szCs w:val="28"/>
          <w:lang w:val="uk-UA"/>
        </w:rPr>
        <w:t>,2000.  С. 78.</w:t>
      </w:r>
    </w:p>
    <w:p w:rsidR="00C3578D" w:rsidRPr="00080769" w:rsidRDefault="00C3578D" w:rsidP="00E908BA">
      <w:pPr>
        <w:pStyle w:val="a9"/>
        <w:numPr>
          <w:ilvl w:val="0"/>
          <w:numId w:val="6"/>
        </w:numPr>
        <w:tabs>
          <w:tab w:val="left" w:pos="1134"/>
          <w:tab w:val="left" w:pos="1276"/>
        </w:tabs>
        <w:spacing w:after="0" w:line="360" w:lineRule="auto"/>
        <w:ind w:left="0" w:firstLine="709"/>
        <w:jc w:val="both"/>
        <w:rPr>
          <w:rFonts w:ascii="Times New Roman" w:hAnsi="Times New Roman" w:cs="Times New Roman"/>
          <w:sz w:val="28"/>
          <w:szCs w:val="28"/>
          <w:lang w:val="uk-UA"/>
        </w:rPr>
      </w:pPr>
      <w:proofErr w:type="spellStart"/>
      <w:r w:rsidRPr="00080769">
        <w:rPr>
          <w:rFonts w:ascii="Times New Roman" w:hAnsi="Times New Roman" w:cs="Times New Roman"/>
          <w:sz w:val="28"/>
          <w:szCs w:val="28"/>
          <w:lang w:val="uk-UA"/>
        </w:rPr>
        <w:t>Професійно</w:t>
      </w:r>
      <w:proofErr w:type="spellEnd"/>
      <w:r w:rsidRPr="00080769">
        <w:rPr>
          <w:rFonts w:ascii="Times New Roman" w:hAnsi="Times New Roman" w:cs="Times New Roman"/>
          <w:sz w:val="28"/>
          <w:szCs w:val="28"/>
          <w:lang w:val="uk-UA"/>
        </w:rPr>
        <w:t xml:space="preserve">-педагогічна освіта: сучасні концептуальні моделі та тенденції розвитку: монографія / О.А. </w:t>
      </w:r>
      <w:proofErr w:type="spellStart"/>
      <w:r w:rsidRPr="00080769">
        <w:rPr>
          <w:rFonts w:ascii="Times New Roman" w:hAnsi="Times New Roman" w:cs="Times New Roman"/>
          <w:sz w:val="28"/>
          <w:szCs w:val="28"/>
          <w:lang w:val="uk-UA"/>
        </w:rPr>
        <w:t>Дубасенюк</w:t>
      </w:r>
      <w:proofErr w:type="spellEnd"/>
      <w:r w:rsidRPr="00080769">
        <w:rPr>
          <w:rFonts w:ascii="Times New Roman" w:hAnsi="Times New Roman" w:cs="Times New Roman"/>
          <w:sz w:val="28"/>
          <w:szCs w:val="28"/>
          <w:lang w:val="uk-UA"/>
        </w:rPr>
        <w:t xml:space="preserve">, О.Є. Антонова, С.С. </w:t>
      </w:r>
      <w:proofErr w:type="spellStart"/>
      <w:r w:rsidRPr="00080769">
        <w:rPr>
          <w:rFonts w:ascii="Times New Roman" w:hAnsi="Times New Roman" w:cs="Times New Roman"/>
          <w:sz w:val="28"/>
          <w:szCs w:val="28"/>
          <w:lang w:val="uk-UA"/>
        </w:rPr>
        <w:t>Вітвіцька</w:t>
      </w:r>
      <w:proofErr w:type="spellEnd"/>
      <w:r w:rsidRPr="00080769">
        <w:rPr>
          <w:rFonts w:ascii="Times New Roman" w:hAnsi="Times New Roman" w:cs="Times New Roman"/>
          <w:sz w:val="28"/>
          <w:szCs w:val="28"/>
          <w:lang w:val="uk-UA"/>
        </w:rPr>
        <w:t xml:space="preserve">, Н.Г. Сидорчук, О.М. </w:t>
      </w:r>
      <w:proofErr w:type="spellStart"/>
      <w:r w:rsidRPr="00080769">
        <w:rPr>
          <w:rFonts w:ascii="Times New Roman" w:hAnsi="Times New Roman" w:cs="Times New Roman"/>
          <w:sz w:val="28"/>
          <w:szCs w:val="28"/>
          <w:lang w:val="uk-UA"/>
        </w:rPr>
        <w:t>Спірін</w:t>
      </w:r>
      <w:proofErr w:type="spellEnd"/>
      <w:r w:rsidRPr="00080769">
        <w:rPr>
          <w:rFonts w:ascii="Times New Roman" w:hAnsi="Times New Roman" w:cs="Times New Roman"/>
          <w:sz w:val="28"/>
          <w:szCs w:val="28"/>
          <w:lang w:val="uk-UA"/>
        </w:rPr>
        <w:t xml:space="preserve">, Н.В. </w:t>
      </w:r>
      <w:proofErr w:type="spellStart"/>
      <w:r w:rsidRPr="00080769">
        <w:rPr>
          <w:rFonts w:ascii="Times New Roman" w:hAnsi="Times New Roman" w:cs="Times New Roman"/>
          <w:sz w:val="28"/>
          <w:szCs w:val="28"/>
          <w:lang w:val="uk-UA"/>
        </w:rPr>
        <w:t>Якса</w:t>
      </w:r>
      <w:proofErr w:type="spellEnd"/>
      <w:r w:rsidRPr="00080769">
        <w:rPr>
          <w:rFonts w:ascii="Times New Roman" w:hAnsi="Times New Roman" w:cs="Times New Roman"/>
          <w:sz w:val="28"/>
          <w:szCs w:val="28"/>
          <w:lang w:val="uk-UA"/>
        </w:rPr>
        <w:t xml:space="preserve">; Житомир. </w:t>
      </w:r>
      <w:proofErr w:type="spellStart"/>
      <w:r w:rsidRPr="00080769">
        <w:rPr>
          <w:rFonts w:ascii="Times New Roman" w:hAnsi="Times New Roman" w:cs="Times New Roman"/>
          <w:sz w:val="28"/>
          <w:szCs w:val="28"/>
          <w:lang w:val="uk-UA"/>
        </w:rPr>
        <w:t>держ</w:t>
      </w:r>
      <w:proofErr w:type="spellEnd"/>
      <w:r w:rsidRPr="00080769">
        <w:rPr>
          <w:rFonts w:ascii="Times New Roman" w:hAnsi="Times New Roman" w:cs="Times New Roman"/>
          <w:sz w:val="28"/>
          <w:szCs w:val="28"/>
          <w:lang w:val="uk-UA"/>
        </w:rPr>
        <w:t xml:space="preserve">. ун-т ім. І. Франка. Житомир, 2008. 396 c. </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Рогова Т. Професійна підготовка студентів у ВНЗ: її ознаки та якість. Збірник наукових праць «Педагогіка та психологія». Харків, 2017. </w:t>
      </w:r>
      <w:proofErr w:type="spellStart"/>
      <w:r w:rsidRPr="00080769">
        <w:rPr>
          <w:rFonts w:ascii="Times New Roman" w:hAnsi="Times New Roman" w:cs="Times New Roman"/>
          <w:sz w:val="28"/>
          <w:szCs w:val="28"/>
          <w:lang w:val="uk-UA"/>
        </w:rPr>
        <w:t>Вип</w:t>
      </w:r>
      <w:proofErr w:type="spellEnd"/>
      <w:r w:rsidRPr="00080769">
        <w:rPr>
          <w:rFonts w:ascii="Times New Roman" w:hAnsi="Times New Roman" w:cs="Times New Roman"/>
          <w:sz w:val="28"/>
          <w:szCs w:val="28"/>
          <w:lang w:val="uk-UA"/>
        </w:rPr>
        <w:t xml:space="preserve">. 56. С. 294–301. URL:  </w:t>
      </w:r>
      <w:hyperlink r:id="rId17" w:history="1">
        <w:r w:rsidRPr="00080769">
          <w:rPr>
            <w:rStyle w:val="ad"/>
            <w:rFonts w:ascii="Times New Roman" w:hAnsi="Times New Roman" w:cs="Times New Roman"/>
            <w:sz w:val="28"/>
            <w:szCs w:val="28"/>
            <w:lang w:val="uk-UA"/>
          </w:rPr>
          <w:t>file:///D:/1.%D0%9C%D0%9E%D0%87%20%D0%BC%D0%B0%D0%B3%D1%96%D1%81%D1%82%D0%B5%D1%80%D1%81%D1%8C%D0%BA%D1%96%202024/znpkhnpu_ped_2017_56_33.pdf</w:t>
        </w:r>
      </w:hyperlink>
      <w:r w:rsidRPr="00080769">
        <w:rPr>
          <w:rFonts w:ascii="Times New Roman" w:hAnsi="Times New Roman" w:cs="Times New Roman"/>
          <w:sz w:val="28"/>
          <w:szCs w:val="28"/>
          <w:lang w:val="uk-UA"/>
        </w:rPr>
        <w:t xml:space="preserve"> </w:t>
      </w:r>
      <w:r w:rsidR="007C7A68">
        <w:rPr>
          <w:rFonts w:ascii="Times New Roman" w:hAnsi="Times New Roman" w:cs="Times New Roman"/>
          <w:sz w:val="28"/>
          <w:szCs w:val="28"/>
          <w:lang w:val="uk-UA"/>
        </w:rPr>
        <w:t>(дата звернення: 09.08.2024).</w:t>
      </w:r>
    </w:p>
    <w:p w:rsidR="00C3578D" w:rsidRPr="00080769" w:rsidRDefault="00C3578D" w:rsidP="00E908BA">
      <w:pPr>
        <w:pStyle w:val="a9"/>
        <w:numPr>
          <w:ilvl w:val="0"/>
          <w:numId w:val="6"/>
        </w:numPr>
        <w:tabs>
          <w:tab w:val="left" w:pos="1276"/>
        </w:tabs>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Розсоха А.П. Антична педагогіка: навчальний посібник для студентів, магістрів, аспірантів. -Переяслав-Хмельницький, 2012.  192с.</w:t>
      </w:r>
    </w:p>
    <w:p w:rsidR="00C3578D" w:rsidRPr="00080769" w:rsidRDefault="00C3578D" w:rsidP="00E908BA">
      <w:pPr>
        <w:pStyle w:val="a9"/>
        <w:numPr>
          <w:ilvl w:val="0"/>
          <w:numId w:val="6"/>
        </w:numPr>
        <w:tabs>
          <w:tab w:val="left" w:pos="1276"/>
        </w:tabs>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Сидорчук Н. </w:t>
      </w:r>
      <w:proofErr w:type="spellStart"/>
      <w:r w:rsidRPr="00080769">
        <w:rPr>
          <w:rFonts w:ascii="Times New Roman" w:hAnsi="Times New Roman" w:cs="Times New Roman"/>
          <w:sz w:val="28"/>
          <w:szCs w:val="28"/>
          <w:lang w:val="uk-UA"/>
        </w:rPr>
        <w:t>Професійно</w:t>
      </w:r>
      <w:proofErr w:type="spellEnd"/>
      <w:r w:rsidRPr="00080769">
        <w:rPr>
          <w:rFonts w:ascii="Times New Roman" w:hAnsi="Times New Roman" w:cs="Times New Roman"/>
          <w:sz w:val="28"/>
          <w:szCs w:val="28"/>
          <w:lang w:val="uk-UA"/>
        </w:rPr>
        <w:t>-педагогічна підготовка студентів в контексті Єдиного Європейського освітнього простору: історико-</w:t>
      </w:r>
      <w:r w:rsidRPr="00080769">
        <w:rPr>
          <w:rFonts w:ascii="Times New Roman" w:hAnsi="Times New Roman" w:cs="Times New Roman"/>
          <w:sz w:val="28"/>
          <w:szCs w:val="28"/>
          <w:lang w:val="uk-UA"/>
        </w:rPr>
        <w:lastRenderedPageBreak/>
        <w:t xml:space="preserve">педагогічний аспект (монографія). Житомир: Вид-во ЖДУ ім. І. Франка. 2014. 608 с. </w:t>
      </w:r>
    </w:p>
    <w:p w:rsidR="00C3578D" w:rsidRPr="00080769" w:rsidRDefault="00C3578D" w:rsidP="00E908BA">
      <w:pPr>
        <w:pStyle w:val="a9"/>
        <w:numPr>
          <w:ilvl w:val="0"/>
          <w:numId w:val="6"/>
        </w:numPr>
        <w:tabs>
          <w:tab w:val="left" w:pos="1276"/>
        </w:tabs>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Скрипник  М.І.  Інтерактивне  навчання:  основні  поняття.  Ігри  дорослих.  Інтерактивні  методи  навчання. Бібліотека. Київ : Ред. </w:t>
      </w:r>
      <w:proofErr w:type="spellStart"/>
      <w:r w:rsidRPr="00080769">
        <w:rPr>
          <w:rFonts w:ascii="Times New Roman" w:hAnsi="Times New Roman" w:cs="Times New Roman"/>
          <w:sz w:val="28"/>
          <w:szCs w:val="28"/>
          <w:lang w:val="uk-UA"/>
        </w:rPr>
        <w:t>загальнопед</w:t>
      </w:r>
      <w:proofErr w:type="spellEnd"/>
      <w:r w:rsidRPr="00080769">
        <w:rPr>
          <w:rFonts w:ascii="Times New Roman" w:hAnsi="Times New Roman" w:cs="Times New Roman"/>
          <w:sz w:val="28"/>
          <w:szCs w:val="28"/>
          <w:lang w:val="uk-UA"/>
        </w:rPr>
        <w:t>. газет, 2005. С. 30—44</w:t>
      </w:r>
    </w:p>
    <w:p w:rsidR="00C3578D" w:rsidRPr="00080769" w:rsidRDefault="00C3578D" w:rsidP="00E908BA">
      <w:pPr>
        <w:pStyle w:val="a9"/>
        <w:numPr>
          <w:ilvl w:val="0"/>
          <w:numId w:val="6"/>
        </w:numPr>
        <w:tabs>
          <w:tab w:val="left" w:pos="1276"/>
        </w:tabs>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Словник іншомовних слів. URL: </w:t>
      </w:r>
      <w:hyperlink r:id="rId18" w:history="1">
        <w:r w:rsidRPr="00080769">
          <w:rPr>
            <w:rStyle w:val="ad"/>
            <w:rFonts w:ascii="Times New Roman" w:hAnsi="Times New Roman" w:cs="Times New Roman"/>
            <w:sz w:val="28"/>
            <w:szCs w:val="28"/>
            <w:lang w:val="uk-UA"/>
          </w:rPr>
          <w:t>https://slovnik-inshomovnih-sliv.slovaronline.com/</w:t>
        </w:r>
      </w:hyperlink>
      <w:r w:rsidRPr="00080769">
        <w:rPr>
          <w:rFonts w:ascii="Times New Roman" w:hAnsi="Times New Roman" w:cs="Times New Roman"/>
          <w:sz w:val="28"/>
          <w:szCs w:val="28"/>
          <w:lang w:val="uk-UA"/>
        </w:rPr>
        <w:t xml:space="preserve"> </w:t>
      </w:r>
      <w:r w:rsidR="007C7A68">
        <w:rPr>
          <w:rFonts w:ascii="Times New Roman" w:hAnsi="Times New Roman" w:cs="Times New Roman"/>
          <w:sz w:val="28"/>
          <w:szCs w:val="28"/>
          <w:lang w:val="uk-UA"/>
        </w:rPr>
        <w:t>(дата звернення: 09.01.2024).</w:t>
      </w:r>
    </w:p>
    <w:p w:rsidR="00C3578D" w:rsidRPr="00080769" w:rsidRDefault="00C3578D" w:rsidP="00E908BA">
      <w:pPr>
        <w:pStyle w:val="a9"/>
        <w:numPr>
          <w:ilvl w:val="0"/>
          <w:numId w:val="6"/>
        </w:numPr>
        <w:tabs>
          <w:tab w:val="left" w:pos="1276"/>
        </w:tabs>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Словник-довідник з професійної педагогіки / За ред. А.В. Семенової.  Одеса: Пальміра, 2006. 221с.</w:t>
      </w:r>
    </w:p>
    <w:p w:rsidR="00C3578D" w:rsidRPr="00080769" w:rsidRDefault="00C3578D" w:rsidP="00E908BA">
      <w:pPr>
        <w:pStyle w:val="a9"/>
        <w:numPr>
          <w:ilvl w:val="0"/>
          <w:numId w:val="6"/>
        </w:numPr>
        <w:tabs>
          <w:tab w:val="left" w:pos="1276"/>
        </w:tabs>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Смакота Л. Р. Складові професійної компетентності майбутніх учителів початкових класів. Наукові записки КДПУ ім. В. Винниченка: </w:t>
      </w:r>
      <w:r w:rsidRPr="00080769">
        <w:rPr>
          <w:rFonts w:ascii="Times New Roman" w:hAnsi="Times New Roman" w:cs="Times New Roman"/>
          <w:i/>
          <w:sz w:val="28"/>
          <w:szCs w:val="28"/>
          <w:lang w:val="uk-UA"/>
        </w:rPr>
        <w:t>Педагогічні науки</w:t>
      </w:r>
      <w:r w:rsidRPr="00080769">
        <w:rPr>
          <w:rFonts w:ascii="Times New Roman" w:hAnsi="Times New Roman" w:cs="Times New Roman"/>
          <w:sz w:val="28"/>
          <w:szCs w:val="28"/>
          <w:lang w:val="uk-UA"/>
        </w:rPr>
        <w:t xml:space="preserve">. 2005. </w:t>
      </w:r>
      <w:proofErr w:type="spellStart"/>
      <w:r w:rsidRPr="00080769">
        <w:rPr>
          <w:rFonts w:ascii="Times New Roman" w:hAnsi="Times New Roman" w:cs="Times New Roman"/>
          <w:sz w:val="28"/>
          <w:szCs w:val="28"/>
          <w:lang w:val="uk-UA"/>
        </w:rPr>
        <w:t>Вип</w:t>
      </w:r>
      <w:proofErr w:type="spellEnd"/>
      <w:r w:rsidRPr="00080769">
        <w:rPr>
          <w:rFonts w:ascii="Times New Roman" w:hAnsi="Times New Roman" w:cs="Times New Roman"/>
          <w:sz w:val="28"/>
          <w:szCs w:val="28"/>
          <w:lang w:val="uk-UA"/>
        </w:rPr>
        <w:t xml:space="preserve">. 63. С. 189–193. </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proofErr w:type="spellStart"/>
      <w:r w:rsidRPr="00080769">
        <w:rPr>
          <w:rFonts w:ascii="Times New Roman" w:hAnsi="Times New Roman" w:cs="Times New Roman"/>
          <w:sz w:val="28"/>
          <w:szCs w:val="28"/>
          <w:lang w:val="uk-UA"/>
        </w:rPr>
        <w:t>Солдатенко</w:t>
      </w:r>
      <w:proofErr w:type="spellEnd"/>
      <w:r w:rsidRPr="00080769">
        <w:rPr>
          <w:rFonts w:ascii="Times New Roman" w:hAnsi="Times New Roman" w:cs="Times New Roman"/>
          <w:sz w:val="28"/>
          <w:szCs w:val="28"/>
          <w:lang w:val="uk-UA"/>
        </w:rPr>
        <w:t xml:space="preserve"> М. М. Неперервна освіта як засіб професійного становлення і розвитку фахівця в умовах </w:t>
      </w:r>
      <w:proofErr w:type="spellStart"/>
      <w:r w:rsidRPr="00080769">
        <w:rPr>
          <w:rFonts w:ascii="Times New Roman" w:hAnsi="Times New Roman" w:cs="Times New Roman"/>
          <w:sz w:val="28"/>
          <w:szCs w:val="28"/>
          <w:lang w:val="uk-UA"/>
        </w:rPr>
        <w:t>інформаційцно</w:t>
      </w:r>
      <w:proofErr w:type="spellEnd"/>
      <w:r w:rsidRPr="00080769">
        <w:rPr>
          <w:rFonts w:ascii="Times New Roman" w:hAnsi="Times New Roman" w:cs="Times New Roman"/>
          <w:sz w:val="28"/>
          <w:szCs w:val="28"/>
          <w:lang w:val="uk-UA"/>
        </w:rPr>
        <w:t xml:space="preserve">-технологічного суспільства. Стратегія, зміст та нові технології підготовки спеціалістів з вищою технічною освітою. Вісник Вінницького політехнічного інституту. 2011. № 2. С. 188–191. </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Стандарт вищої освіти України. Режим доступу: https://mon.gov.ua/storage/app/media/vishchaosvita/zatverdzeni%20standarty/2019/1 1/22/2019-11-22-012doshkilna </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Стандарт дошкільної освіти. URL: </w:t>
      </w:r>
      <w:hyperlink r:id="rId19" w:history="1">
        <w:r w:rsidRPr="00080769">
          <w:rPr>
            <w:rStyle w:val="ad"/>
            <w:rFonts w:ascii="Times New Roman" w:hAnsi="Times New Roman" w:cs="Times New Roman"/>
            <w:sz w:val="28"/>
            <w:szCs w:val="28"/>
            <w:lang w:val="uk-UA"/>
          </w:rPr>
          <w:t>https://mon.gov.ua/static-objects/mon/sites/1/rizne/2021/12.01/Pro_novu_redaktsiyu%20Bazovoho%20komponenta%20doshkilnoyi%20osvity.pdf</w:t>
        </w:r>
      </w:hyperlink>
      <w:r w:rsidRPr="00080769">
        <w:rPr>
          <w:rFonts w:ascii="Times New Roman" w:hAnsi="Times New Roman" w:cs="Times New Roman"/>
          <w:sz w:val="28"/>
          <w:szCs w:val="28"/>
          <w:lang w:val="uk-UA"/>
        </w:rPr>
        <w:t xml:space="preserve"> </w:t>
      </w:r>
      <w:r w:rsidR="00EB2CE6">
        <w:rPr>
          <w:rFonts w:ascii="Times New Roman" w:hAnsi="Times New Roman" w:cs="Times New Roman"/>
          <w:sz w:val="28"/>
          <w:szCs w:val="28"/>
          <w:lang w:val="uk-UA"/>
        </w:rPr>
        <w:t>(дата звернення: 09.08.2024).</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w:t>
      </w:r>
      <w:proofErr w:type="spellStart"/>
      <w:r w:rsidRPr="00080769">
        <w:rPr>
          <w:rFonts w:ascii="Times New Roman" w:hAnsi="Times New Roman" w:cs="Times New Roman"/>
          <w:sz w:val="28"/>
          <w:szCs w:val="28"/>
          <w:lang w:val="uk-UA"/>
        </w:rPr>
        <w:t>Суховієнко</w:t>
      </w:r>
      <w:proofErr w:type="spellEnd"/>
      <w:r w:rsidRPr="00080769">
        <w:rPr>
          <w:rFonts w:ascii="Times New Roman" w:hAnsi="Times New Roman" w:cs="Times New Roman"/>
          <w:sz w:val="28"/>
          <w:szCs w:val="28"/>
          <w:lang w:val="uk-UA"/>
        </w:rPr>
        <w:t xml:space="preserve"> Н. Модель підготовки майбутніх вихователів дошкільних навчальних закладів до формування узагальнень у дітей старшого дошкільного віку. Педагогічний дискурс. </w:t>
      </w:r>
      <w:proofErr w:type="spellStart"/>
      <w:r w:rsidRPr="00080769">
        <w:rPr>
          <w:rFonts w:ascii="Times New Roman" w:hAnsi="Times New Roman" w:cs="Times New Roman"/>
          <w:sz w:val="28"/>
          <w:szCs w:val="28"/>
          <w:lang w:val="uk-UA"/>
        </w:rPr>
        <w:t>Вип</w:t>
      </w:r>
      <w:proofErr w:type="spellEnd"/>
      <w:r w:rsidRPr="00080769">
        <w:rPr>
          <w:rFonts w:ascii="Times New Roman" w:hAnsi="Times New Roman" w:cs="Times New Roman"/>
          <w:sz w:val="28"/>
          <w:szCs w:val="28"/>
          <w:lang w:val="uk-UA"/>
        </w:rPr>
        <w:t xml:space="preserve">. 22. 2017. С. 164–169. </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proofErr w:type="spellStart"/>
      <w:r w:rsidRPr="00080769">
        <w:rPr>
          <w:rFonts w:ascii="Times New Roman" w:hAnsi="Times New Roman" w:cs="Times New Roman"/>
          <w:sz w:val="28"/>
          <w:szCs w:val="28"/>
          <w:lang w:val="uk-UA"/>
        </w:rPr>
        <w:t>Танько</w:t>
      </w:r>
      <w:proofErr w:type="spellEnd"/>
      <w:r w:rsidRPr="00080769">
        <w:rPr>
          <w:rFonts w:ascii="Times New Roman" w:hAnsi="Times New Roman" w:cs="Times New Roman"/>
          <w:sz w:val="28"/>
          <w:szCs w:val="28"/>
          <w:lang w:val="uk-UA"/>
        </w:rPr>
        <w:t xml:space="preserve"> Т. П. Теорія та практика музично-педагогічної підготовки майбутніх вихователів дошкільних закладів у педагогічних університетах: </w:t>
      </w:r>
      <w:proofErr w:type="spellStart"/>
      <w:r w:rsidRPr="00080769">
        <w:rPr>
          <w:rFonts w:ascii="Times New Roman" w:hAnsi="Times New Roman" w:cs="Times New Roman"/>
          <w:sz w:val="28"/>
          <w:szCs w:val="28"/>
          <w:lang w:val="uk-UA"/>
        </w:rPr>
        <w:t>автореф</w:t>
      </w:r>
      <w:proofErr w:type="spellEnd"/>
      <w:r w:rsidRPr="00080769">
        <w:rPr>
          <w:rFonts w:ascii="Times New Roman" w:hAnsi="Times New Roman" w:cs="Times New Roman"/>
          <w:sz w:val="28"/>
          <w:szCs w:val="28"/>
          <w:lang w:val="uk-UA"/>
        </w:rPr>
        <w:t xml:space="preserve">. </w:t>
      </w:r>
      <w:proofErr w:type="spellStart"/>
      <w:r w:rsidRPr="00080769">
        <w:rPr>
          <w:rFonts w:ascii="Times New Roman" w:hAnsi="Times New Roman" w:cs="Times New Roman"/>
          <w:sz w:val="28"/>
          <w:szCs w:val="28"/>
          <w:lang w:val="uk-UA"/>
        </w:rPr>
        <w:t>дис</w:t>
      </w:r>
      <w:proofErr w:type="spellEnd"/>
      <w:r w:rsidRPr="00080769">
        <w:rPr>
          <w:rFonts w:ascii="Times New Roman" w:hAnsi="Times New Roman" w:cs="Times New Roman"/>
          <w:sz w:val="28"/>
          <w:szCs w:val="28"/>
          <w:lang w:val="uk-UA"/>
        </w:rPr>
        <w:t xml:space="preserve">. … док-р пед. наук: 13.00.04. Харків, 2004. 41 с. </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lastRenderedPageBreak/>
        <w:t xml:space="preserve">Ткаченко Л. І. Формування критичного мислення майбутніх учителів початкової школи через активізацію пізнавальної діяльності студентів. Наукові записки НДУ ім. М. Гоголя. </w:t>
      </w:r>
      <w:proofErr w:type="spellStart"/>
      <w:r w:rsidRPr="00080769">
        <w:rPr>
          <w:rFonts w:ascii="Times New Roman" w:hAnsi="Times New Roman" w:cs="Times New Roman"/>
          <w:sz w:val="28"/>
          <w:szCs w:val="28"/>
          <w:lang w:val="uk-UA"/>
        </w:rPr>
        <w:t>Психологопедагогічні</w:t>
      </w:r>
      <w:proofErr w:type="spellEnd"/>
      <w:r w:rsidRPr="00080769">
        <w:rPr>
          <w:rFonts w:ascii="Times New Roman" w:hAnsi="Times New Roman" w:cs="Times New Roman"/>
          <w:sz w:val="28"/>
          <w:szCs w:val="28"/>
          <w:lang w:val="uk-UA"/>
        </w:rPr>
        <w:t xml:space="preserve"> науки. 2011. № 9. – С.77–79.</w:t>
      </w:r>
    </w:p>
    <w:p w:rsidR="00C3578D" w:rsidRPr="00080769" w:rsidRDefault="00C3578D" w:rsidP="00E908BA">
      <w:pPr>
        <w:pStyle w:val="a9"/>
        <w:numPr>
          <w:ilvl w:val="0"/>
          <w:numId w:val="6"/>
        </w:numPr>
        <w:tabs>
          <w:tab w:val="left" w:pos="1276"/>
        </w:tabs>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shd w:val="clear" w:color="auto" w:fill="FFFFFF"/>
          <w:lang w:val="uk-UA"/>
        </w:rPr>
        <w:t> Ткачук В. Управління розвитком професійної компетентності вихователя в умовах адаптивного управління дошкільним навчальним закладом. 2014.23).</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proofErr w:type="spellStart"/>
      <w:r w:rsidRPr="00080769">
        <w:rPr>
          <w:rFonts w:ascii="Times New Roman" w:hAnsi="Times New Roman" w:cs="Times New Roman"/>
          <w:sz w:val="28"/>
          <w:szCs w:val="28"/>
          <w:lang w:val="uk-UA"/>
        </w:rPr>
        <w:t>Франкл</w:t>
      </w:r>
      <w:proofErr w:type="spellEnd"/>
      <w:r w:rsidRPr="00080769">
        <w:rPr>
          <w:rFonts w:ascii="Times New Roman" w:hAnsi="Times New Roman" w:cs="Times New Roman"/>
          <w:sz w:val="28"/>
          <w:szCs w:val="28"/>
          <w:lang w:val="uk-UA"/>
        </w:rPr>
        <w:t xml:space="preserve"> Віктор. Людина в пошуках справжнього сенсу. Видавництво: Клуб сімейного дозвілля. </w:t>
      </w:r>
      <w:proofErr w:type="spellStart"/>
      <w:r w:rsidRPr="00080769">
        <w:rPr>
          <w:rFonts w:ascii="Times New Roman" w:hAnsi="Times New Roman" w:cs="Times New Roman"/>
          <w:sz w:val="28"/>
          <w:szCs w:val="28"/>
          <w:lang w:val="uk-UA"/>
        </w:rPr>
        <w:t>Перекл</w:t>
      </w:r>
      <w:proofErr w:type="spellEnd"/>
      <w:r w:rsidRPr="00080769">
        <w:rPr>
          <w:rFonts w:ascii="Times New Roman" w:hAnsi="Times New Roman" w:cs="Times New Roman"/>
          <w:sz w:val="28"/>
          <w:szCs w:val="28"/>
          <w:lang w:val="uk-UA"/>
        </w:rPr>
        <w:t xml:space="preserve">. </w:t>
      </w:r>
      <w:proofErr w:type="spellStart"/>
      <w:r w:rsidRPr="00080769">
        <w:rPr>
          <w:rFonts w:ascii="Times New Roman" w:hAnsi="Times New Roman" w:cs="Times New Roman"/>
          <w:sz w:val="28"/>
          <w:szCs w:val="28"/>
          <w:lang w:val="uk-UA"/>
        </w:rPr>
        <w:t>О.Замойська</w:t>
      </w:r>
      <w:proofErr w:type="spellEnd"/>
      <w:r w:rsidRPr="00080769">
        <w:rPr>
          <w:rFonts w:ascii="Times New Roman" w:hAnsi="Times New Roman" w:cs="Times New Roman"/>
          <w:sz w:val="28"/>
          <w:szCs w:val="28"/>
          <w:lang w:val="uk-UA"/>
        </w:rPr>
        <w:t>, 2023. 160 с.</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proofErr w:type="spellStart"/>
      <w:r w:rsidRPr="00080769">
        <w:rPr>
          <w:rFonts w:ascii="Times New Roman" w:hAnsi="Times New Roman" w:cs="Times New Roman"/>
          <w:sz w:val="28"/>
          <w:szCs w:val="28"/>
          <w:lang w:val="uk-UA"/>
        </w:rPr>
        <w:t>Фрумкіна</w:t>
      </w:r>
      <w:proofErr w:type="spellEnd"/>
      <w:r w:rsidRPr="00080769">
        <w:rPr>
          <w:rFonts w:ascii="Times New Roman" w:hAnsi="Times New Roman" w:cs="Times New Roman"/>
          <w:sz w:val="28"/>
          <w:szCs w:val="28"/>
          <w:lang w:val="uk-UA"/>
        </w:rPr>
        <w:t xml:space="preserve"> А. Л., О. Г. </w:t>
      </w:r>
      <w:proofErr w:type="spellStart"/>
      <w:r w:rsidRPr="00080769">
        <w:rPr>
          <w:rFonts w:ascii="Times New Roman" w:hAnsi="Times New Roman" w:cs="Times New Roman"/>
          <w:sz w:val="28"/>
          <w:szCs w:val="28"/>
          <w:lang w:val="uk-UA"/>
        </w:rPr>
        <w:t>Видишева</w:t>
      </w:r>
      <w:proofErr w:type="spellEnd"/>
      <w:r w:rsidRPr="00080769">
        <w:rPr>
          <w:rFonts w:ascii="Times New Roman" w:hAnsi="Times New Roman" w:cs="Times New Roman"/>
          <w:sz w:val="28"/>
          <w:szCs w:val="28"/>
          <w:lang w:val="uk-UA"/>
        </w:rPr>
        <w:t xml:space="preserve"> Формування педагогічної компетентності майбутніх викладачів. Наука та суспільне життя України в епоху глобальних викликів людства у цифрову еру (з нагоди 30-річчяпроголошення незалежності України та 25-річчя прийняття Конституції України) : у 2 т. : матеріали </w:t>
      </w:r>
      <w:proofErr w:type="spellStart"/>
      <w:r w:rsidRPr="00080769">
        <w:rPr>
          <w:rFonts w:ascii="Times New Roman" w:hAnsi="Times New Roman" w:cs="Times New Roman"/>
          <w:sz w:val="28"/>
          <w:szCs w:val="28"/>
          <w:lang w:val="uk-UA"/>
        </w:rPr>
        <w:t>Міжнар</w:t>
      </w:r>
      <w:proofErr w:type="spellEnd"/>
      <w:r w:rsidRPr="00080769">
        <w:rPr>
          <w:rFonts w:ascii="Times New Roman" w:hAnsi="Times New Roman" w:cs="Times New Roman"/>
          <w:sz w:val="28"/>
          <w:szCs w:val="28"/>
          <w:lang w:val="uk-UA"/>
        </w:rPr>
        <w:t>. наук.-</w:t>
      </w:r>
      <w:proofErr w:type="spellStart"/>
      <w:r w:rsidRPr="00080769">
        <w:rPr>
          <w:rFonts w:ascii="Times New Roman" w:hAnsi="Times New Roman" w:cs="Times New Roman"/>
          <w:sz w:val="28"/>
          <w:szCs w:val="28"/>
          <w:lang w:val="uk-UA"/>
        </w:rPr>
        <w:t>практ.конф</w:t>
      </w:r>
      <w:proofErr w:type="spellEnd"/>
      <w:r w:rsidRPr="00080769">
        <w:rPr>
          <w:rFonts w:ascii="Times New Roman" w:hAnsi="Times New Roman" w:cs="Times New Roman"/>
          <w:sz w:val="28"/>
          <w:szCs w:val="28"/>
          <w:lang w:val="uk-UA"/>
        </w:rPr>
        <w:t>. (м. Одеса, 21 трав. 2021 р.) / за загальною редакцією С. В. Ківалова.</w:t>
      </w:r>
      <w:r w:rsidR="00EB2CE6">
        <w:rPr>
          <w:rFonts w:ascii="Times New Roman" w:hAnsi="Times New Roman" w:cs="Times New Roman"/>
          <w:sz w:val="28"/>
          <w:szCs w:val="28"/>
          <w:lang w:val="uk-UA"/>
        </w:rPr>
        <w:t xml:space="preserve">  Одеса</w:t>
      </w:r>
      <w:r w:rsidRPr="00080769">
        <w:rPr>
          <w:rFonts w:ascii="Times New Roman" w:hAnsi="Times New Roman" w:cs="Times New Roman"/>
          <w:sz w:val="28"/>
          <w:szCs w:val="28"/>
          <w:lang w:val="uk-UA"/>
        </w:rPr>
        <w:t>: Видавничий дім «</w:t>
      </w:r>
      <w:proofErr w:type="spellStart"/>
      <w:r w:rsidRPr="00080769">
        <w:rPr>
          <w:rFonts w:ascii="Times New Roman" w:hAnsi="Times New Roman" w:cs="Times New Roman"/>
          <w:sz w:val="28"/>
          <w:szCs w:val="28"/>
          <w:lang w:val="uk-UA"/>
        </w:rPr>
        <w:t>Гельветика</w:t>
      </w:r>
      <w:proofErr w:type="spellEnd"/>
      <w:r w:rsidRPr="00080769">
        <w:rPr>
          <w:rFonts w:ascii="Times New Roman" w:hAnsi="Times New Roman" w:cs="Times New Roman"/>
          <w:sz w:val="28"/>
          <w:szCs w:val="28"/>
          <w:lang w:val="uk-UA"/>
        </w:rPr>
        <w:t xml:space="preserve">», 2021.  Т. 1.  С. 636-639. URL: </w:t>
      </w:r>
      <w:hyperlink r:id="rId20" w:history="1">
        <w:r w:rsidRPr="00080769">
          <w:rPr>
            <w:rStyle w:val="ad"/>
            <w:rFonts w:ascii="Times New Roman" w:hAnsi="Times New Roman" w:cs="Times New Roman"/>
            <w:sz w:val="28"/>
            <w:szCs w:val="28"/>
            <w:lang w:val="uk-UA"/>
          </w:rPr>
          <w:t>https://dspace.onua.edu.ua/server/api/core/bitstreams/5f04fd12-aa56-4603-a4a3-a5ac5cffdcee/content</w:t>
        </w:r>
      </w:hyperlink>
      <w:r w:rsidRPr="00080769">
        <w:rPr>
          <w:rFonts w:ascii="Times New Roman" w:hAnsi="Times New Roman" w:cs="Times New Roman"/>
          <w:sz w:val="28"/>
          <w:szCs w:val="28"/>
          <w:lang w:val="uk-UA"/>
        </w:rPr>
        <w:t xml:space="preserve"> </w:t>
      </w:r>
      <w:r w:rsidR="002B0D1B">
        <w:rPr>
          <w:rFonts w:ascii="Times New Roman" w:hAnsi="Times New Roman" w:cs="Times New Roman"/>
          <w:sz w:val="28"/>
          <w:szCs w:val="28"/>
          <w:lang w:val="uk-UA"/>
        </w:rPr>
        <w:t>(дата звернення: 09.08.2024).</w:t>
      </w:r>
    </w:p>
    <w:p w:rsidR="00C3578D" w:rsidRPr="00080769" w:rsidRDefault="00C3578D" w:rsidP="00E908BA">
      <w:pPr>
        <w:pStyle w:val="a9"/>
        <w:numPr>
          <w:ilvl w:val="0"/>
          <w:numId w:val="6"/>
        </w:numPr>
        <w:tabs>
          <w:tab w:val="left" w:pos="1276"/>
        </w:tabs>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Фурман А. В. Інноваційна освітня модель підготовки соціальних працівників. </w:t>
      </w:r>
      <w:r w:rsidRPr="00080769">
        <w:rPr>
          <w:rFonts w:ascii="Times New Roman" w:hAnsi="Times New Roman" w:cs="Times New Roman"/>
          <w:i/>
          <w:sz w:val="28"/>
          <w:szCs w:val="28"/>
          <w:lang w:val="uk-UA"/>
        </w:rPr>
        <w:t>Ринок праці та зайнятість населення</w:t>
      </w:r>
      <w:r w:rsidRPr="00080769">
        <w:rPr>
          <w:rFonts w:ascii="Times New Roman" w:hAnsi="Times New Roman" w:cs="Times New Roman"/>
          <w:sz w:val="28"/>
          <w:szCs w:val="28"/>
          <w:lang w:val="uk-UA"/>
        </w:rPr>
        <w:t>, №1, 2020. С.47−51.</w:t>
      </w:r>
    </w:p>
    <w:p w:rsidR="00C3578D" w:rsidRPr="00080769" w:rsidRDefault="00C3578D" w:rsidP="00E908BA">
      <w:pPr>
        <w:pStyle w:val="a9"/>
        <w:numPr>
          <w:ilvl w:val="0"/>
          <w:numId w:val="6"/>
        </w:numPr>
        <w:tabs>
          <w:tab w:val="left" w:pos="1276"/>
        </w:tabs>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Харченко С. Я. Інновації педагогічної освіти в умовах викликів сьогодення. [Монографія]. Київ: </w:t>
      </w:r>
      <w:proofErr w:type="spellStart"/>
      <w:r w:rsidRPr="00080769">
        <w:rPr>
          <w:rFonts w:ascii="Times New Roman" w:hAnsi="Times New Roman" w:cs="Times New Roman"/>
          <w:sz w:val="28"/>
          <w:szCs w:val="28"/>
          <w:lang w:val="uk-UA"/>
        </w:rPr>
        <w:t>Талком</w:t>
      </w:r>
      <w:proofErr w:type="spellEnd"/>
      <w:r w:rsidRPr="00080769">
        <w:rPr>
          <w:rFonts w:ascii="Times New Roman" w:hAnsi="Times New Roman" w:cs="Times New Roman"/>
          <w:sz w:val="28"/>
          <w:szCs w:val="28"/>
          <w:lang w:val="uk-UA"/>
        </w:rPr>
        <w:t>, 2019.  343с.</w:t>
      </w:r>
    </w:p>
    <w:p w:rsidR="00C3578D" w:rsidRPr="00080769" w:rsidRDefault="00C3578D" w:rsidP="00E908BA">
      <w:pPr>
        <w:pStyle w:val="a9"/>
        <w:numPr>
          <w:ilvl w:val="0"/>
          <w:numId w:val="6"/>
        </w:numPr>
        <w:spacing w:after="0" w:line="360" w:lineRule="auto"/>
        <w:ind w:left="0" w:firstLine="709"/>
        <w:jc w:val="both"/>
        <w:rPr>
          <w:rFonts w:ascii="Times New Roman" w:hAnsi="Times New Roman" w:cs="Times New Roman"/>
          <w:sz w:val="28"/>
          <w:szCs w:val="28"/>
          <w:lang w:val="uk-UA"/>
        </w:rPr>
      </w:pPr>
      <w:proofErr w:type="spellStart"/>
      <w:r w:rsidRPr="00080769">
        <w:rPr>
          <w:rFonts w:ascii="Times New Roman" w:hAnsi="Times New Roman" w:cs="Times New Roman"/>
          <w:sz w:val="28"/>
          <w:szCs w:val="28"/>
          <w:lang w:val="uk-UA"/>
        </w:rPr>
        <w:t>Чаговець</w:t>
      </w:r>
      <w:proofErr w:type="spellEnd"/>
      <w:r w:rsidRPr="00080769">
        <w:rPr>
          <w:rFonts w:ascii="Times New Roman" w:hAnsi="Times New Roman" w:cs="Times New Roman"/>
          <w:sz w:val="28"/>
          <w:szCs w:val="28"/>
          <w:lang w:val="uk-UA"/>
        </w:rPr>
        <w:t xml:space="preserve"> А. Сучасна професійна підготовка майбутніх вихователів дошкільних навчальних закладів. Теоретичний аспект. Обрії. 2015. № 1(40). С. 99–102. </w:t>
      </w:r>
    </w:p>
    <w:p w:rsidR="00C3578D" w:rsidRPr="00080769" w:rsidRDefault="00C3578D" w:rsidP="00E908BA">
      <w:pPr>
        <w:pStyle w:val="a9"/>
        <w:numPr>
          <w:ilvl w:val="0"/>
          <w:numId w:val="6"/>
        </w:numPr>
        <w:tabs>
          <w:tab w:val="left" w:pos="1276"/>
        </w:tabs>
        <w:spacing w:after="0" w:line="360" w:lineRule="auto"/>
        <w:ind w:left="0"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Шиян П. Л., </w:t>
      </w:r>
      <w:proofErr w:type="spellStart"/>
      <w:r w:rsidRPr="00080769">
        <w:rPr>
          <w:rFonts w:ascii="Times New Roman" w:hAnsi="Times New Roman" w:cs="Times New Roman"/>
          <w:sz w:val="28"/>
          <w:szCs w:val="28"/>
          <w:lang w:val="uk-UA"/>
        </w:rPr>
        <w:t>Куц</w:t>
      </w:r>
      <w:proofErr w:type="spellEnd"/>
      <w:r w:rsidRPr="00080769">
        <w:rPr>
          <w:rFonts w:ascii="Times New Roman" w:hAnsi="Times New Roman" w:cs="Times New Roman"/>
          <w:sz w:val="28"/>
          <w:szCs w:val="28"/>
          <w:lang w:val="uk-UA"/>
        </w:rPr>
        <w:t xml:space="preserve"> А. М., Бондар М. В., Бойко П. М., Олійник С. І. Інтерактивні методи навчання в навчальних процесах вищої школи. </w:t>
      </w:r>
      <w:r w:rsidRPr="00080769">
        <w:rPr>
          <w:rFonts w:ascii="Times New Roman" w:hAnsi="Times New Roman" w:cs="Times New Roman"/>
          <w:i/>
          <w:sz w:val="28"/>
          <w:szCs w:val="28"/>
          <w:lang w:val="uk-UA"/>
        </w:rPr>
        <w:t>Імплементація сучасних технологій навчання у навчальний процес: матеріали міжнародної наукової конференції</w:t>
      </w:r>
      <w:r w:rsidR="00EB2CE6">
        <w:rPr>
          <w:rFonts w:ascii="Times New Roman" w:hAnsi="Times New Roman" w:cs="Times New Roman"/>
          <w:sz w:val="28"/>
          <w:szCs w:val="28"/>
          <w:lang w:val="uk-UA"/>
        </w:rPr>
        <w:t>, 17- 18 березня 2015 р. Київ</w:t>
      </w:r>
      <w:r w:rsidRPr="00080769">
        <w:rPr>
          <w:rFonts w:ascii="Times New Roman" w:hAnsi="Times New Roman" w:cs="Times New Roman"/>
          <w:sz w:val="28"/>
          <w:szCs w:val="28"/>
          <w:lang w:val="uk-UA"/>
        </w:rPr>
        <w:t xml:space="preserve">: НУХТ, 2015, С. 378–384. </w:t>
      </w:r>
    </w:p>
    <w:p w:rsidR="002B0D1B" w:rsidRDefault="002B0D1B" w:rsidP="00EB2CE6">
      <w:pPr>
        <w:pStyle w:val="af"/>
        <w:numPr>
          <w:ilvl w:val="0"/>
          <w:numId w:val="6"/>
        </w:numPr>
        <w:tabs>
          <w:tab w:val="left" w:pos="1418"/>
        </w:tabs>
        <w:spacing w:line="360" w:lineRule="auto"/>
        <w:ind w:left="0" w:firstLine="709"/>
        <w:jc w:val="both"/>
        <w:rPr>
          <w:rFonts w:eastAsiaTheme="minorHAnsi"/>
          <w:sz w:val="28"/>
          <w:szCs w:val="28"/>
          <w:lang w:val="uk-UA"/>
        </w:rPr>
      </w:pPr>
      <w:proofErr w:type="spellStart"/>
      <w:r w:rsidRPr="002B0D1B">
        <w:rPr>
          <w:rFonts w:eastAsiaTheme="minorHAnsi"/>
          <w:sz w:val="28"/>
          <w:szCs w:val="28"/>
          <w:lang w:val="uk-UA"/>
        </w:rPr>
        <w:lastRenderedPageBreak/>
        <w:t>Шоробура</w:t>
      </w:r>
      <w:proofErr w:type="spellEnd"/>
      <w:r w:rsidRPr="002B0D1B">
        <w:rPr>
          <w:rFonts w:eastAsiaTheme="minorHAnsi"/>
          <w:sz w:val="28"/>
          <w:szCs w:val="28"/>
          <w:lang w:val="uk-UA"/>
        </w:rPr>
        <w:t xml:space="preserve"> І. М. Сучасні моделі міжнародного менеджменту</w:t>
      </w:r>
      <w:r w:rsidR="00EB2CE6">
        <w:rPr>
          <w:rFonts w:eastAsiaTheme="minorHAnsi"/>
          <w:sz w:val="28"/>
          <w:szCs w:val="28"/>
          <w:lang w:val="uk-UA"/>
        </w:rPr>
        <w:t xml:space="preserve">. </w:t>
      </w:r>
      <w:r w:rsidRPr="00EB2CE6">
        <w:rPr>
          <w:rFonts w:eastAsiaTheme="minorHAnsi"/>
          <w:i/>
          <w:sz w:val="28"/>
          <w:szCs w:val="28"/>
          <w:lang w:val="uk-UA"/>
        </w:rPr>
        <w:t>Інноваційна педагогіка</w:t>
      </w:r>
      <w:r w:rsidRPr="002B0D1B">
        <w:rPr>
          <w:rFonts w:eastAsiaTheme="minorHAnsi"/>
          <w:sz w:val="28"/>
          <w:szCs w:val="28"/>
          <w:lang w:val="uk-UA"/>
        </w:rPr>
        <w:t xml:space="preserve">. 2023. </w:t>
      </w:r>
      <w:proofErr w:type="spellStart"/>
      <w:r w:rsidRPr="002B0D1B">
        <w:rPr>
          <w:rFonts w:eastAsiaTheme="minorHAnsi"/>
          <w:sz w:val="28"/>
          <w:szCs w:val="28"/>
          <w:lang w:val="uk-UA"/>
        </w:rPr>
        <w:t>Вип</w:t>
      </w:r>
      <w:proofErr w:type="spellEnd"/>
      <w:r w:rsidRPr="002B0D1B">
        <w:rPr>
          <w:rFonts w:eastAsiaTheme="minorHAnsi"/>
          <w:sz w:val="28"/>
          <w:szCs w:val="28"/>
          <w:lang w:val="uk-UA"/>
        </w:rPr>
        <w:t xml:space="preserve">. 58(2). С. 145-150. - </w:t>
      </w:r>
      <w:r w:rsidRPr="00080769">
        <w:rPr>
          <w:sz w:val="28"/>
          <w:szCs w:val="28"/>
          <w:lang w:val="uk-UA"/>
        </w:rPr>
        <w:t>URL</w:t>
      </w:r>
      <w:r w:rsidRPr="002B0D1B">
        <w:rPr>
          <w:rFonts w:eastAsiaTheme="minorHAnsi"/>
          <w:sz w:val="28"/>
          <w:szCs w:val="28"/>
          <w:lang w:val="uk-UA"/>
        </w:rPr>
        <w:t xml:space="preserve">: </w:t>
      </w:r>
      <w:hyperlink r:id="rId21" w:history="1">
        <w:r w:rsidRPr="00E70B65">
          <w:rPr>
            <w:rStyle w:val="ad"/>
            <w:rFonts w:eastAsiaTheme="minorHAnsi"/>
            <w:sz w:val="28"/>
            <w:szCs w:val="28"/>
            <w:lang w:val="uk-UA"/>
          </w:rPr>
          <w:t>http://nbuv.gov.ua/UJRN/innped_2023_58%282%29__32</w:t>
        </w:r>
      </w:hyperlink>
      <w:r>
        <w:rPr>
          <w:rFonts w:eastAsiaTheme="minorHAnsi"/>
          <w:sz w:val="28"/>
          <w:szCs w:val="28"/>
          <w:lang w:val="uk-UA"/>
        </w:rPr>
        <w:t xml:space="preserve"> </w:t>
      </w:r>
      <w:r>
        <w:rPr>
          <w:sz w:val="28"/>
          <w:szCs w:val="28"/>
          <w:lang w:val="uk-UA"/>
        </w:rPr>
        <w:t>(дата звернення: 09.08.2024).</w:t>
      </w:r>
    </w:p>
    <w:p w:rsidR="00C3578D" w:rsidRPr="002B0D1B" w:rsidRDefault="00C3578D" w:rsidP="00EB2CE6">
      <w:pPr>
        <w:pStyle w:val="af"/>
        <w:numPr>
          <w:ilvl w:val="0"/>
          <w:numId w:val="6"/>
        </w:numPr>
        <w:tabs>
          <w:tab w:val="left" w:pos="1418"/>
        </w:tabs>
        <w:spacing w:line="360" w:lineRule="auto"/>
        <w:ind w:left="0" w:firstLine="709"/>
        <w:jc w:val="both"/>
        <w:rPr>
          <w:rFonts w:eastAsiaTheme="minorHAnsi"/>
          <w:sz w:val="28"/>
          <w:szCs w:val="28"/>
          <w:lang w:val="uk-UA"/>
        </w:rPr>
      </w:pPr>
      <w:proofErr w:type="spellStart"/>
      <w:r w:rsidRPr="002B0D1B">
        <w:rPr>
          <w:sz w:val="28"/>
          <w:szCs w:val="28"/>
          <w:lang w:val="uk-UA"/>
        </w:rPr>
        <w:t>European</w:t>
      </w:r>
      <w:proofErr w:type="spellEnd"/>
      <w:r w:rsidRPr="002B0D1B">
        <w:rPr>
          <w:sz w:val="28"/>
          <w:szCs w:val="28"/>
          <w:lang w:val="uk-UA"/>
        </w:rPr>
        <w:t xml:space="preserve"> </w:t>
      </w:r>
      <w:proofErr w:type="spellStart"/>
      <w:r w:rsidRPr="002B0D1B">
        <w:rPr>
          <w:sz w:val="28"/>
          <w:szCs w:val="28"/>
          <w:lang w:val="uk-UA"/>
        </w:rPr>
        <w:t>Commission</w:t>
      </w:r>
      <w:proofErr w:type="spellEnd"/>
      <w:r w:rsidRPr="002B0D1B">
        <w:rPr>
          <w:sz w:val="28"/>
          <w:szCs w:val="28"/>
          <w:lang w:val="uk-UA"/>
        </w:rPr>
        <w:t xml:space="preserve">. </w:t>
      </w:r>
      <w:proofErr w:type="spellStart"/>
      <w:r w:rsidRPr="002B0D1B">
        <w:rPr>
          <w:sz w:val="28"/>
          <w:szCs w:val="28"/>
          <w:lang w:val="uk-UA"/>
        </w:rPr>
        <w:t>Directorate-General</w:t>
      </w:r>
      <w:proofErr w:type="spellEnd"/>
      <w:r w:rsidRPr="002B0D1B">
        <w:rPr>
          <w:sz w:val="28"/>
          <w:szCs w:val="28"/>
          <w:lang w:val="uk-UA"/>
        </w:rPr>
        <w:t xml:space="preserve"> XXII — </w:t>
      </w:r>
      <w:proofErr w:type="spellStart"/>
      <w:r w:rsidRPr="002B0D1B">
        <w:rPr>
          <w:sz w:val="28"/>
          <w:szCs w:val="28"/>
          <w:lang w:val="uk-UA"/>
        </w:rPr>
        <w:t>Education</w:t>
      </w:r>
      <w:proofErr w:type="spellEnd"/>
      <w:r w:rsidRPr="002B0D1B">
        <w:rPr>
          <w:sz w:val="28"/>
          <w:szCs w:val="28"/>
          <w:lang w:val="uk-UA"/>
        </w:rPr>
        <w:t xml:space="preserve">, </w:t>
      </w:r>
      <w:proofErr w:type="spellStart"/>
      <w:r w:rsidRPr="002B0D1B">
        <w:rPr>
          <w:sz w:val="28"/>
          <w:szCs w:val="28"/>
          <w:lang w:val="uk-UA"/>
        </w:rPr>
        <w:t>Training</w:t>
      </w:r>
      <w:proofErr w:type="spellEnd"/>
      <w:r w:rsidRPr="002B0D1B">
        <w:rPr>
          <w:sz w:val="28"/>
          <w:szCs w:val="28"/>
          <w:lang w:val="uk-UA"/>
        </w:rPr>
        <w:t xml:space="preserve"> </w:t>
      </w:r>
      <w:proofErr w:type="spellStart"/>
      <w:r w:rsidRPr="002B0D1B">
        <w:rPr>
          <w:sz w:val="28"/>
          <w:szCs w:val="28"/>
          <w:lang w:val="uk-UA"/>
        </w:rPr>
        <w:t>and</w:t>
      </w:r>
      <w:proofErr w:type="spellEnd"/>
      <w:r w:rsidRPr="002B0D1B">
        <w:rPr>
          <w:sz w:val="28"/>
          <w:szCs w:val="28"/>
          <w:lang w:val="uk-UA"/>
        </w:rPr>
        <w:t xml:space="preserve"> </w:t>
      </w:r>
      <w:proofErr w:type="spellStart"/>
      <w:r w:rsidRPr="002B0D1B">
        <w:rPr>
          <w:sz w:val="28"/>
          <w:szCs w:val="28"/>
          <w:lang w:val="uk-UA"/>
        </w:rPr>
        <w:t>Youth</w:t>
      </w:r>
      <w:proofErr w:type="spellEnd"/>
      <w:r w:rsidRPr="002B0D1B">
        <w:rPr>
          <w:sz w:val="28"/>
          <w:szCs w:val="28"/>
          <w:lang w:val="uk-UA"/>
        </w:rPr>
        <w:t xml:space="preserve">. </w:t>
      </w:r>
      <w:proofErr w:type="spellStart"/>
      <w:r w:rsidRPr="002B0D1B">
        <w:rPr>
          <w:sz w:val="28"/>
          <w:szCs w:val="28"/>
          <w:lang w:val="uk-UA"/>
        </w:rPr>
        <w:t>Directorate-General</w:t>
      </w:r>
      <w:proofErr w:type="spellEnd"/>
      <w:r w:rsidRPr="002B0D1B">
        <w:rPr>
          <w:sz w:val="28"/>
          <w:szCs w:val="28"/>
          <w:lang w:val="uk-UA"/>
        </w:rPr>
        <w:t xml:space="preserve"> V-</w:t>
      </w:r>
      <w:proofErr w:type="spellStart"/>
      <w:r w:rsidRPr="002B0D1B">
        <w:rPr>
          <w:sz w:val="28"/>
          <w:szCs w:val="28"/>
          <w:lang w:val="uk-UA"/>
        </w:rPr>
        <w:t>Employment</w:t>
      </w:r>
      <w:proofErr w:type="spellEnd"/>
      <w:r w:rsidRPr="002B0D1B">
        <w:rPr>
          <w:sz w:val="28"/>
          <w:szCs w:val="28"/>
          <w:lang w:val="uk-UA"/>
        </w:rPr>
        <w:t xml:space="preserve">, </w:t>
      </w:r>
      <w:proofErr w:type="spellStart"/>
      <w:r w:rsidRPr="002B0D1B">
        <w:rPr>
          <w:sz w:val="28"/>
          <w:szCs w:val="28"/>
          <w:lang w:val="uk-UA"/>
        </w:rPr>
        <w:t>Industrial</w:t>
      </w:r>
      <w:proofErr w:type="spellEnd"/>
      <w:r w:rsidRPr="002B0D1B">
        <w:rPr>
          <w:sz w:val="28"/>
          <w:szCs w:val="28"/>
          <w:lang w:val="uk-UA"/>
        </w:rPr>
        <w:t xml:space="preserve"> </w:t>
      </w:r>
      <w:proofErr w:type="spellStart"/>
      <w:r w:rsidRPr="002B0D1B">
        <w:rPr>
          <w:sz w:val="28"/>
          <w:szCs w:val="28"/>
          <w:lang w:val="uk-UA"/>
        </w:rPr>
        <w:t>Relations</w:t>
      </w:r>
      <w:proofErr w:type="spellEnd"/>
      <w:r w:rsidRPr="002B0D1B">
        <w:rPr>
          <w:sz w:val="28"/>
          <w:szCs w:val="28"/>
          <w:lang w:val="uk-UA"/>
        </w:rPr>
        <w:t xml:space="preserve"> </w:t>
      </w:r>
      <w:proofErr w:type="spellStart"/>
      <w:r w:rsidRPr="002B0D1B">
        <w:rPr>
          <w:sz w:val="28"/>
          <w:szCs w:val="28"/>
          <w:lang w:val="uk-UA"/>
        </w:rPr>
        <w:t>and</w:t>
      </w:r>
      <w:proofErr w:type="spellEnd"/>
      <w:r w:rsidRPr="002B0D1B">
        <w:rPr>
          <w:sz w:val="28"/>
          <w:szCs w:val="28"/>
          <w:lang w:val="uk-UA"/>
        </w:rPr>
        <w:t xml:space="preserve"> </w:t>
      </w:r>
      <w:proofErr w:type="spellStart"/>
      <w:r w:rsidRPr="002B0D1B">
        <w:rPr>
          <w:sz w:val="28"/>
          <w:szCs w:val="28"/>
          <w:lang w:val="uk-UA"/>
        </w:rPr>
        <w:t>Social</w:t>
      </w:r>
      <w:proofErr w:type="spellEnd"/>
      <w:r w:rsidRPr="002B0D1B">
        <w:rPr>
          <w:sz w:val="28"/>
          <w:szCs w:val="28"/>
          <w:lang w:val="uk-UA"/>
        </w:rPr>
        <w:t xml:space="preserve"> </w:t>
      </w:r>
      <w:proofErr w:type="spellStart"/>
      <w:r w:rsidRPr="002B0D1B">
        <w:rPr>
          <w:sz w:val="28"/>
          <w:szCs w:val="28"/>
          <w:lang w:val="uk-UA"/>
        </w:rPr>
        <w:t>Affairs</w:t>
      </w:r>
      <w:proofErr w:type="spellEnd"/>
      <w:r w:rsidRPr="002B0D1B">
        <w:rPr>
          <w:sz w:val="28"/>
          <w:szCs w:val="28"/>
          <w:lang w:val="uk-UA"/>
        </w:rPr>
        <w:t xml:space="preserve">. </w:t>
      </w:r>
      <w:proofErr w:type="spellStart"/>
      <w:r w:rsidRPr="002B0D1B">
        <w:rPr>
          <w:sz w:val="28"/>
          <w:szCs w:val="28"/>
          <w:lang w:val="uk-UA"/>
        </w:rPr>
        <w:t>White</w:t>
      </w:r>
      <w:proofErr w:type="spellEnd"/>
      <w:r w:rsidRPr="002B0D1B">
        <w:rPr>
          <w:sz w:val="28"/>
          <w:szCs w:val="28"/>
          <w:lang w:val="uk-UA"/>
        </w:rPr>
        <w:t xml:space="preserve"> </w:t>
      </w:r>
      <w:proofErr w:type="spellStart"/>
      <w:r w:rsidRPr="002B0D1B">
        <w:rPr>
          <w:sz w:val="28"/>
          <w:szCs w:val="28"/>
          <w:lang w:val="uk-UA"/>
        </w:rPr>
        <w:t>Paper</w:t>
      </w:r>
      <w:proofErr w:type="spellEnd"/>
      <w:r w:rsidRPr="002B0D1B">
        <w:rPr>
          <w:sz w:val="28"/>
          <w:szCs w:val="28"/>
          <w:lang w:val="uk-UA"/>
        </w:rPr>
        <w:t xml:space="preserve"> </w:t>
      </w:r>
      <w:proofErr w:type="spellStart"/>
      <w:r w:rsidRPr="002B0D1B">
        <w:rPr>
          <w:sz w:val="28"/>
          <w:szCs w:val="28"/>
          <w:lang w:val="uk-UA"/>
        </w:rPr>
        <w:t>on</w:t>
      </w:r>
      <w:proofErr w:type="spellEnd"/>
      <w:r w:rsidRPr="002B0D1B">
        <w:rPr>
          <w:sz w:val="28"/>
          <w:szCs w:val="28"/>
          <w:lang w:val="uk-UA"/>
        </w:rPr>
        <w:t xml:space="preserve"> </w:t>
      </w:r>
      <w:proofErr w:type="spellStart"/>
      <w:r w:rsidRPr="002B0D1B">
        <w:rPr>
          <w:sz w:val="28"/>
          <w:szCs w:val="28"/>
          <w:lang w:val="uk-UA"/>
        </w:rPr>
        <w:t>education</w:t>
      </w:r>
      <w:proofErr w:type="spellEnd"/>
      <w:r w:rsidRPr="002B0D1B">
        <w:rPr>
          <w:sz w:val="28"/>
          <w:szCs w:val="28"/>
          <w:lang w:val="uk-UA"/>
        </w:rPr>
        <w:t xml:space="preserve"> </w:t>
      </w:r>
      <w:proofErr w:type="spellStart"/>
      <w:r w:rsidRPr="002B0D1B">
        <w:rPr>
          <w:sz w:val="28"/>
          <w:szCs w:val="28"/>
          <w:lang w:val="uk-UA"/>
        </w:rPr>
        <w:t>and</w:t>
      </w:r>
      <w:proofErr w:type="spellEnd"/>
      <w:r w:rsidRPr="002B0D1B">
        <w:rPr>
          <w:sz w:val="28"/>
          <w:szCs w:val="28"/>
          <w:lang w:val="uk-UA"/>
        </w:rPr>
        <w:t xml:space="preserve"> </w:t>
      </w:r>
      <w:proofErr w:type="spellStart"/>
      <w:r w:rsidRPr="002B0D1B">
        <w:rPr>
          <w:sz w:val="28"/>
          <w:szCs w:val="28"/>
          <w:lang w:val="uk-UA"/>
        </w:rPr>
        <w:t>training</w:t>
      </w:r>
      <w:proofErr w:type="spellEnd"/>
      <w:r w:rsidRPr="002B0D1B">
        <w:rPr>
          <w:sz w:val="28"/>
          <w:szCs w:val="28"/>
          <w:lang w:val="uk-UA"/>
        </w:rPr>
        <w:t xml:space="preserve">. </w:t>
      </w:r>
      <w:proofErr w:type="spellStart"/>
      <w:r w:rsidRPr="002B0D1B">
        <w:rPr>
          <w:sz w:val="28"/>
          <w:szCs w:val="28"/>
          <w:lang w:val="uk-UA"/>
        </w:rPr>
        <w:t>Teaching</w:t>
      </w:r>
      <w:proofErr w:type="spellEnd"/>
      <w:r w:rsidRPr="002B0D1B">
        <w:rPr>
          <w:sz w:val="28"/>
          <w:szCs w:val="28"/>
          <w:lang w:val="uk-UA"/>
        </w:rPr>
        <w:t xml:space="preserve"> </w:t>
      </w:r>
      <w:proofErr w:type="spellStart"/>
      <w:r w:rsidRPr="002B0D1B">
        <w:rPr>
          <w:sz w:val="28"/>
          <w:szCs w:val="28"/>
          <w:lang w:val="uk-UA"/>
        </w:rPr>
        <w:t>and</w:t>
      </w:r>
      <w:proofErr w:type="spellEnd"/>
      <w:r w:rsidRPr="002B0D1B">
        <w:rPr>
          <w:sz w:val="28"/>
          <w:szCs w:val="28"/>
          <w:lang w:val="uk-UA"/>
        </w:rPr>
        <w:t xml:space="preserve"> </w:t>
      </w:r>
      <w:proofErr w:type="spellStart"/>
      <w:r w:rsidRPr="002B0D1B">
        <w:rPr>
          <w:sz w:val="28"/>
          <w:szCs w:val="28"/>
          <w:lang w:val="uk-UA"/>
        </w:rPr>
        <w:t>learning</w:t>
      </w:r>
      <w:proofErr w:type="spellEnd"/>
      <w:r w:rsidRPr="002B0D1B">
        <w:rPr>
          <w:sz w:val="28"/>
          <w:szCs w:val="28"/>
          <w:lang w:val="uk-UA"/>
        </w:rPr>
        <w:t xml:space="preserve">. </w:t>
      </w:r>
      <w:proofErr w:type="spellStart"/>
      <w:r w:rsidRPr="002B0D1B">
        <w:rPr>
          <w:sz w:val="28"/>
          <w:szCs w:val="28"/>
          <w:lang w:val="uk-UA"/>
        </w:rPr>
        <w:t>Towards</w:t>
      </w:r>
      <w:proofErr w:type="spellEnd"/>
      <w:r w:rsidRPr="002B0D1B">
        <w:rPr>
          <w:sz w:val="28"/>
          <w:szCs w:val="28"/>
          <w:lang w:val="uk-UA"/>
        </w:rPr>
        <w:t xml:space="preserve"> </w:t>
      </w:r>
      <w:proofErr w:type="spellStart"/>
      <w:r w:rsidRPr="002B0D1B">
        <w:rPr>
          <w:sz w:val="28"/>
          <w:szCs w:val="28"/>
          <w:lang w:val="uk-UA"/>
        </w:rPr>
        <w:t>the</w:t>
      </w:r>
      <w:proofErr w:type="spellEnd"/>
      <w:r w:rsidRPr="002B0D1B">
        <w:rPr>
          <w:sz w:val="28"/>
          <w:szCs w:val="28"/>
          <w:lang w:val="uk-UA"/>
        </w:rPr>
        <w:t xml:space="preserve"> </w:t>
      </w:r>
      <w:proofErr w:type="spellStart"/>
      <w:r w:rsidRPr="002B0D1B">
        <w:rPr>
          <w:sz w:val="28"/>
          <w:szCs w:val="28"/>
          <w:lang w:val="uk-UA"/>
        </w:rPr>
        <w:t>learning</w:t>
      </w:r>
      <w:proofErr w:type="spellEnd"/>
      <w:r w:rsidRPr="002B0D1B">
        <w:rPr>
          <w:sz w:val="28"/>
          <w:szCs w:val="28"/>
          <w:lang w:val="uk-UA"/>
        </w:rPr>
        <w:t xml:space="preserve"> </w:t>
      </w:r>
      <w:proofErr w:type="spellStart"/>
      <w:r w:rsidRPr="002B0D1B">
        <w:rPr>
          <w:sz w:val="28"/>
          <w:szCs w:val="28"/>
          <w:lang w:val="uk-UA"/>
        </w:rPr>
        <w:t>society</w:t>
      </w:r>
      <w:proofErr w:type="spellEnd"/>
      <w:r w:rsidRPr="002B0D1B">
        <w:rPr>
          <w:sz w:val="28"/>
          <w:szCs w:val="28"/>
          <w:lang w:val="uk-UA"/>
        </w:rPr>
        <w:t xml:space="preserve">.  </w:t>
      </w:r>
      <w:proofErr w:type="spellStart"/>
      <w:r w:rsidRPr="002B0D1B">
        <w:rPr>
          <w:sz w:val="28"/>
          <w:szCs w:val="28"/>
          <w:lang w:val="uk-UA"/>
        </w:rPr>
        <w:t>Luxemburg</w:t>
      </w:r>
      <w:proofErr w:type="spellEnd"/>
      <w:r w:rsidRPr="002B0D1B">
        <w:rPr>
          <w:sz w:val="28"/>
          <w:szCs w:val="28"/>
          <w:lang w:val="uk-UA"/>
        </w:rPr>
        <w:t xml:space="preserve"> : </w:t>
      </w:r>
      <w:proofErr w:type="spellStart"/>
      <w:r w:rsidRPr="002B0D1B">
        <w:rPr>
          <w:sz w:val="28"/>
          <w:szCs w:val="28"/>
          <w:lang w:val="uk-UA"/>
        </w:rPr>
        <w:t>Offi</w:t>
      </w:r>
      <w:proofErr w:type="spellEnd"/>
      <w:r w:rsidRPr="002B0D1B">
        <w:rPr>
          <w:sz w:val="28"/>
          <w:szCs w:val="28"/>
          <w:lang w:val="uk-UA"/>
        </w:rPr>
        <w:t xml:space="preserve"> </w:t>
      </w:r>
      <w:proofErr w:type="spellStart"/>
      <w:r w:rsidRPr="002B0D1B">
        <w:rPr>
          <w:sz w:val="28"/>
          <w:szCs w:val="28"/>
          <w:lang w:val="uk-UA"/>
        </w:rPr>
        <w:t>ce</w:t>
      </w:r>
      <w:proofErr w:type="spellEnd"/>
      <w:r w:rsidRPr="002B0D1B">
        <w:rPr>
          <w:sz w:val="28"/>
          <w:szCs w:val="28"/>
          <w:lang w:val="uk-UA"/>
        </w:rPr>
        <w:t xml:space="preserve"> </w:t>
      </w:r>
      <w:proofErr w:type="spellStart"/>
      <w:r w:rsidRPr="002B0D1B">
        <w:rPr>
          <w:sz w:val="28"/>
          <w:szCs w:val="28"/>
          <w:lang w:val="uk-UA"/>
        </w:rPr>
        <w:t>for</w:t>
      </w:r>
      <w:proofErr w:type="spellEnd"/>
      <w:r w:rsidRPr="002B0D1B">
        <w:rPr>
          <w:sz w:val="28"/>
          <w:szCs w:val="28"/>
          <w:lang w:val="uk-UA"/>
        </w:rPr>
        <w:t xml:space="preserve"> </w:t>
      </w:r>
      <w:proofErr w:type="spellStart"/>
      <w:r w:rsidRPr="002B0D1B">
        <w:rPr>
          <w:sz w:val="28"/>
          <w:szCs w:val="28"/>
          <w:lang w:val="uk-UA"/>
        </w:rPr>
        <w:t>Offi</w:t>
      </w:r>
      <w:proofErr w:type="spellEnd"/>
      <w:r w:rsidRPr="002B0D1B">
        <w:rPr>
          <w:sz w:val="28"/>
          <w:szCs w:val="28"/>
          <w:lang w:val="uk-UA"/>
        </w:rPr>
        <w:t xml:space="preserve"> </w:t>
      </w:r>
      <w:proofErr w:type="spellStart"/>
      <w:r w:rsidRPr="002B0D1B">
        <w:rPr>
          <w:sz w:val="28"/>
          <w:szCs w:val="28"/>
          <w:lang w:val="uk-UA"/>
        </w:rPr>
        <w:t>cial</w:t>
      </w:r>
      <w:proofErr w:type="spellEnd"/>
      <w:r w:rsidRPr="002B0D1B">
        <w:rPr>
          <w:sz w:val="28"/>
          <w:szCs w:val="28"/>
          <w:lang w:val="uk-UA"/>
        </w:rPr>
        <w:t xml:space="preserve"> </w:t>
      </w:r>
      <w:proofErr w:type="spellStart"/>
      <w:r w:rsidRPr="002B0D1B">
        <w:rPr>
          <w:sz w:val="28"/>
          <w:szCs w:val="28"/>
          <w:lang w:val="uk-UA"/>
        </w:rPr>
        <w:t>Publications</w:t>
      </w:r>
      <w:proofErr w:type="spellEnd"/>
      <w:r w:rsidRPr="002B0D1B">
        <w:rPr>
          <w:sz w:val="28"/>
          <w:szCs w:val="28"/>
          <w:lang w:val="uk-UA"/>
        </w:rPr>
        <w:t xml:space="preserve"> </w:t>
      </w:r>
      <w:proofErr w:type="spellStart"/>
      <w:r w:rsidRPr="002B0D1B">
        <w:rPr>
          <w:sz w:val="28"/>
          <w:szCs w:val="28"/>
          <w:lang w:val="uk-UA"/>
        </w:rPr>
        <w:t>of</w:t>
      </w:r>
      <w:proofErr w:type="spellEnd"/>
      <w:r w:rsidRPr="002B0D1B">
        <w:rPr>
          <w:sz w:val="28"/>
          <w:szCs w:val="28"/>
          <w:lang w:val="uk-UA"/>
        </w:rPr>
        <w:t xml:space="preserve"> </w:t>
      </w:r>
      <w:proofErr w:type="spellStart"/>
      <w:r w:rsidRPr="002B0D1B">
        <w:rPr>
          <w:sz w:val="28"/>
          <w:szCs w:val="28"/>
          <w:lang w:val="uk-UA"/>
        </w:rPr>
        <w:t>the</w:t>
      </w:r>
      <w:proofErr w:type="spellEnd"/>
      <w:r w:rsidRPr="002B0D1B">
        <w:rPr>
          <w:sz w:val="28"/>
          <w:szCs w:val="28"/>
          <w:lang w:val="uk-UA"/>
        </w:rPr>
        <w:t xml:space="preserve"> </w:t>
      </w:r>
      <w:proofErr w:type="spellStart"/>
      <w:r w:rsidRPr="002B0D1B">
        <w:rPr>
          <w:sz w:val="28"/>
          <w:szCs w:val="28"/>
          <w:lang w:val="uk-UA"/>
        </w:rPr>
        <w:t>European</w:t>
      </w:r>
      <w:proofErr w:type="spellEnd"/>
      <w:r w:rsidRPr="002B0D1B">
        <w:rPr>
          <w:sz w:val="28"/>
          <w:szCs w:val="28"/>
          <w:lang w:val="uk-UA"/>
        </w:rPr>
        <w:t xml:space="preserve"> </w:t>
      </w:r>
      <w:proofErr w:type="spellStart"/>
      <w:r w:rsidRPr="002B0D1B">
        <w:rPr>
          <w:sz w:val="28"/>
          <w:szCs w:val="28"/>
          <w:lang w:val="uk-UA"/>
        </w:rPr>
        <w:t>Communities</w:t>
      </w:r>
      <w:proofErr w:type="spellEnd"/>
      <w:r w:rsidRPr="002B0D1B">
        <w:rPr>
          <w:sz w:val="28"/>
          <w:szCs w:val="28"/>
          <w:lang w:val="uk-UA"/>
        </w:rPr>
        <w:t xml:space="preserve">, </w:t>
      </w:r>
      <w:r w:rsidR="002B0D1B" w:rsidRPr="00080769">
        <w:rPr>
          <w:sz w:val="28"/>
          <w:szCs w:val="28"/>
          <w:lang w:val="uk-UA"/>
        </w:rPr>
        <w:t xml:space="preserve">URL </w:t>
      </w:r>
      <w:hyperlink r:id="rId22" w:history="1">
        <w:r w:rsidRPr="002B0D1B">
          <w:rPr>
            <w:rStyle w:val="ad"/>
            <w:sz w:val="28"/>
            <w:szCs w:val="28"/>
            <w:lang w:val="uk-UA"/>
          </w:rPr>
          <w:t>https://op.europa.eu/en/publication-detail/-/publication/d0a8aa7a-5311-4eee-904c-98fa541108d8/language-en</w:t>
        </w:r>
      </w:hyperlink>
      <w:r w:rsidRPr="002B0D1B">
        <w:rPr>
          <w:sz w:val="28"/>
          <w:szCs w:val="28"/>
          <w:lang w:val="uk-UA"/>
        </w:rPr>
        <w:t xml:space="preserve"> </w:t>
      </w:r>
      <w:r w:rsidR="002B0D1B">
        <w:rPr>
          <w:sz w:val="28"/>
          <w:szCs w:val="28"/>
          <w:lang w:val="uk-UA"/>
        </w:rPr>
        <w:t>(дата звернення: 09.08.2024).</w:t>
      </w:r>
    </w:p>
    <w:p w:rsidR="00C3578D" w:rsidRPr="00080769" w:rsidRDefault="00C3578D" w:rsidP="00E908BA">
      <w:pPr>
        <w:pStyle w:val="af"/>
        <w:numPr>
          <w:ilvl w:val="0"/>
          <w:numId w:val="6"/>
        </w:numPr>
        <w:tabs>
          <w:tab w:val="left" w:pos="1418"/>
        </w:tabs>
        <w:spacing w:line="360" w:lineRule="auto"/>
        <w:ind w:left="0" w:firstLine="709"/>
        <w:jc w:val="both"/>
        <w:rPr>
          <w:sz w:val="28"/>
          <w:szCs w:val="28"/>
          <w:lang w:val="uk-UA"/>
        </w:rPr>
      </w:pPr>
      <w:proofErr w:type="spellStart"/>
      <w:r w:rsidRPr="00080769">
        <w:rPr>
          <w:sz w:val="28"/>
          <w:szCs w:val="28"/>
          <w:lang w:val="uk-UA" w:bidi="en-US"/>
        </w:rPr>
        <w:t>Feldman</w:t>
      </w:r>
      <w:proofErr w:type="spellEnd"/>
      <w:r w:rsidRPr="00080769">
        <w:rPr>
          <w:sz w:val="28"/>
          <w:szCs w:val="28"/>
          <w:lang w:val="uk-UA" w:bidi="en-US"/>
        </w:rPr>
        <w:t xml:space="preserve"> K.A. </w:t>
      </w:r>
      <w:proofErr w:type="spellStart"/>
      <w:r w:rsidRPr="00080769">
        <w:rPr>
          <w:sz w:val="28"/>
          <w:szCs w:val="28"/>
          <w:lang w:val="uk-UA" w:bidi="en-US"/>
        </w:rPr>
        <w:t>Grades</w:t>
      </w:r>
      <w:proofErr w:type="spellEnd"/>
      <w:r w:rsidRPr="00080769">
        <w:rPr>
          <w:sz w:val="28"/>
          <w:szCs w:val="28"/>
          <w:lang w:val="uk-UA" w:bidi="en-US"/>
        </w:rPr>
        <w:t xml:space="preserve"> </w:t>
      </w:r>
      <w:proofErr w:type="spellStart"/>
      <w:r w:rsidRPr="00080769">
        <w:rPr>
          <w:sz w:val="28"/>
          <w:szCs w:val="28"/>
          <w:lang w:val="uk-UA" w:bidi="en-US"/>
        </w:rPr>
        <w:t>and</w:t>
      </w:r>
      <w:proofErr w:type="spellEnd"/>
      <w:r w:rsidRPr="00080769">
        <w:rPr>
          <w:sz w:val="28"/>
          <w:szCs w:val="28"/>
          <w:lang w:val="uk-UA" w:bidi="en-US"/>
        </w:rPr>
        <w:t xml:space="preserve"> </w:t>
      </w:r>
      <w:proofErr w:type="spellStart"/>
      <w:r w:rsidRPr="00080769">
        <w:rPr>
          <w:sz w:val="28"/>
          <w:szCs w:val="28"/>
          <w:lang w:val="uk-UA" w:bidi="en-US"/>
        </w:rPr>
        <w:t>College</w:t>
      </w:r>
      <w:proofErr w:type="spellEnd"/>
      <w:r w:rsidRPr="00080769">
        <w:rPr>
          <w:sz w:val="28"/>
          <w:szCs w:val="28"/>
          <w:lang w:val="uk-UA" w:bidi="en-US"/>
        </w:rPr>
        <w:t xml:space="preserve"> </w:t>
      </w:r>
      <w:proofErr w:type="spellStart"/>
      <w:r w:rsidRPr="00080769">
        <w:rPr>
          <w:sz w:val="28"/>
          <w:szCs w:val="28"/>
          <w:lang w:val="uk-UA" w:bidi="en-US"/>
        </w:rPr>
        <w:t>Students’s</w:t>
      </w:r>
      <w:proofErr w:type="spellEnd"/>
      <w:r w:rsidRPr="00080769">
        <w:rPr>
          <w:sz w:val="28"/>
          <w:szCs w:val="28"/>
          <w:lang w:val="uk-UA" w:bidi="en-US"/>
        </w:rPr>
        <w:t xml:space="preserve"> </w:t>
      </w:r>
      <w:proofErr w:type="spellStart"/>
      <w:r w:rsidRPr="00080769">
        <w:rPr>
          <w:sz w:val="28"/>
          <w:szCs w:val="28"/>
          <w:lang w:val="uk-UA" w:bidi="en-US"/>
        </w:rPr>
        <w:t>Evaluations</w:t>
      </w:r>
      <w:proofErr w:type="spellEnd"/>
      <w:r w:rsidRPr="00080769">
        <w:rPr>
          <w:sz w:val="28"/>
          <w:szCs w:val="28"/>
          <w:lang w:val="uk-UA" w:bidi="en-US"/>
        </w:rPr>
        <w:t xml:space="preserve"> </w:t>
      </w:r>
      <w:proofErr w:type="spellStart"/>
      <w:r w:rsidRPr="00080769">
        <w:rPr>
          <w:sz w:val="28"/>
          <w:szCs w:val="28"/>
          <w:lang w:val="uk-UA" w:bidi="en-US"/>
        </w:rPr>
        <w:t>of</w:t>
      </w:r>
      <w:proofErr w:type="spellEnd"/>
      <w:r w:rsidRPr="00080769">
        <w:rPr>
          <w:sz w:val="28"/>
          <w:szCs w:val="28"/>
          <w:lang w:val="uk-UA" w:bidi="en-US"/>
        </w:rPr>
        <w:t xml:space="preserve"> </w:t>
      </w:r>
      <w:proofErr w:type="spellStart"/>
      <w:r w:rsidRPr="00080769">
        <w:rPr>
          <w:sz w:val="28"/>
          <w:szCs w:val="28"/>
          <w:lang w:val="uk-UA" w:bidi="en-US"/>
        </w:rPr>
        <w:t>their</w:t>
      </w:r>
      <w:proofErr w:type="spellEnd"/>
      <w:r w:rsidRPr="00080769">
        <w:rPr>
          <w:sz w:val="28"/>
          <w:szCs w:val="28"/>
          <w:lang w:val="uk-UA" w:bidi="en-US"/>
        </w:rPr>
        <w:t xml:space="preserve"> </w:t>
      </w:r>
      <w:proofErr w:type="spellStart"/>
      <w:r w:rsidRPr="00080769">
        <w:rPr>
          <w:sz w:val="28"/>
          <w:szCs w:val="28"/>
          <w:lang w:val="uk-UA" w:bidi="en-US"/>
        </w:rPr>
        <w:t>Courses</w:t>
      </w:r>
      <w:proofErr w:type="spellEnd"/>
      <w:r w:rsidRPr="00080769">
        <w:rPr>
          <w:sz w:val="28"/>
          <w:szCs w:val="28"/>
          <w:lang w:val="uk-UA" w:bidi="en-US"/>
        </w:rPr>
        <w:t xml:space="preserve"> </w:t>
      </w:r>
      <w:proofErr w:type="spellStart"/>
      <w:r w:rsidRPr="00080769">
        <w:rPr>
          <w:sz w:val="28"/>
          <w:szCs w:val="28"/>
          <w:lang w:val="uk-UA" w:bidi="en-US"/>
        </w:rPr>
        <w:t>and</w:t>
      </w:r>
      <w:proofErr w:type="spellEnd"/>
      <w:r w:rsidRPr="00080769">
        <w:rPr>
          <w:sz w:val="28"/>
          <w:szCs w:val="28"/>
          <w:lang w:val="uk-UA" w:bidi="en-US"/>
        </w:rPr>
        <w:t xml:space="preserve"> </w:t>
      </w:r>
      <w:proofErr w:type="spellStart"/>
      <w:r w:rsidRPr="00080769">
        <w:rPr>
          <w:sz w:val="28"/>
          <w:szCs w:val="28"/>
          <w:lang w:val="uk-UA" w:bidi="en-US"/>
        </w:rPr>
        <w:t>Teachers</w:t>
      </w:r>
      <w:proofErr w:type="spellEnd"/>
      <w:r w:rsidRPr="00080769">
        <w:rPr>
          <w:sz w:val="28"/>
          <w:szCs w:val="28"/>
          <w:lang w:val="uk-UA" w:bidi="en-US"/>
        </w:rPr>
        <w:t xml:space="preserve">. </w:t>
      </w:r>
      <w:proofErr w:type="spellStart"/>
      <w:r w:rsidRPr="00080769">
        <w:rPr>
          <w:i/>
          <w:sz w:val="28"/>
          <w:szCs w:val="28"/>
          <w:lang w:val="uk-UA" w:bidi="en-US"/>
        </w:rPr>
        <w:t>Research</w:t>
      </w:r>
      <w:proofErr w:type="spellEnd"/>
      <w:r w:rsidRPr="00080769">
        <w:rPr>
          <w:i/>
          <w:sz w:val="28"/>
          <w:szCs w:val="28"/>
          <w:lang w:val="uk-UA" w:bidi="en-US"/>
        </w:rPr>
        <w:t xml:space="preserve"> </w:t>
      </w:r>
      <w:proofErr w:type="spellStart"/>
      <w:r w:rsidRPr="00080769">
        <w:rPr>
          <w:i/>
          <w:sz w:val="28"/>
          <w:szCs w:val="28"/>
          <w:lang w:val="uk-UA" w:bidi="en-US"/>
        </w:rPr>
        <w:t>in</w:t>
      </w:r>
      <w:proofErr w:type="spellEnd"/>
      <w:r w:rsidRPr="00080769">
        <w:rPr>
          <w:i/>
          <w:sz w:val="28"/>
          <w:szCs w:val="28"/>
          <w:lang w:val="uk-UA" w:bidi="en-US"/>
        </w:rPr>
        <w:t xml:space="preserve"> </w:t>
      </w:r>
      <w:proofErr w:type="spellStart"/>
      <w:r w:rsidRPr="00080769">
        <w:rPr>
          <w:i/>
          <w:sz w:val="28"/>
          <w:szCs w:val="28"/>
          <w:lang w:val="uk-UA" w:bidi="en-US"/>
        </w:rPr>
        <w:t>Higher</w:t>
      </w:r>
      <w:proofErr w:type="spellEnd"/>
      <w:r w:rsidRPr="00080769">
        <w:rPr>
          <w:i/>
          <w:sz w:val="28"/>
          <w:szCs w:val="28"/>
          <w:lang w:val="uk-UA" w:bidi="en-US"/>
        </w:rPr>
        <w:t xml:space="preserve"> </w:t>
      </w:r>
      <w:proofErr w:type="spellStart"/>
      <w:r w:rsidRPr="00080769">
        <w:rPr>
          <w:i/>
          <w:sz w:val="28"/>
          <w:szCs w:val="28"/>
          <w:lang w:val="uk-UA" w:bidi="en-US"/>
        </w:rPr>
        <w:t>Education</w:t>
      </w:r>
      <w:proofErr w:type="spellEnd"/>
      <w:r w:rsidRPr="00080769">
        <w:rPr>
          <w:sz w:val="28"/>
          <w:szCs w:val="28"/>
          <w:lang w:val="uk-UA" w:bidi="en-US"/>
        </w:rPr>
        <w:t>, 1976. 111 p.</w:t>
      </w:r>
    </w:p>
    <w:p w:rsidR="00C3578D" w:rsidRPr="00080769" w:rsidRDefault="00C3578D" w:rsidP="00E908BA">
      <w:pPr>
        <w:pStyle w:val="af"/>
        <w:numPr>
          <w:ilvl w:val="0"/>
          <w:numId w:val="6"/>
        </w:numPr>
        <w:tabs>
          <w:tab w:val="left" w:pos="1418"/>
        </w:tabs>
        <w:spacing w:line="360" w:lineRule="auto"/>
        <w:ind w:left="-142" w:firstLine="709"/>
        <w:jc w:val="both"/>
        <w:rPr>
          <w:sz w:val="28"/>
          <w:szCs w:val="28"/>
          <w:lang w:val="uk-UA"/>
        </w:rPr>
      </w:pPr>
      <w:r w:rsidRPr="00080769">
        <w:rPr>
          <w:sz w:val="28"/>
          <w:szCs w:val="28"/>
          <w:lang w:val="uk-UA"/>
        </w:rPr>
        <w:t xml:space="preserve"> </w:t>
      </w:r>
      <w:proofErr w:type="spellStart"/>
      <w:r w:rsidRPr="00080769">
        <w:rPr>
          <w:sz w:val="28"/>
          <w:szCs w:val="28"/>
          <w:lang w:val="uk-UA"/>
        </w:rPr>
        <w:t>Frey</w:t>
      </w:r>
      <w:proofErr w:type="spellEnd"/>
      <w:r w:rsidRPr="00080769">
        <w:rPr>
          <w:sz w:val="28"/>
          <w:szCs w:val="28"/>
          <w:lang w:val="uk-UA"/>
        </w:rPr>
        <w:t xml:space="preserve"> А. </w:t>
      </w:r>
      <w:proofErr w:type="spellStart"/>
      <w:r w:rsidRPr="00080769">
        <w:rPr>
          <w:sz w:val="28"/>
          <w:szCs w:val="28"/>
          <w:lang w:val="uk-UA"/>
        </w:rPr>
        <w:t>Die</w:t>
      </w:r>
      <w:proofErr w:type="spellEnd"/>
      <w:r w:rsidRPr="00080769">
        <w:rPr>
          <w:sz w:val="28"/>
          <w:szCs w:val="28"/>
          <w:lang w:val="uk-UA"/>
        </w:rPr>
        <w:t xml:space="preserve"> </w:t>
      </w:r>
      <w:proofErr w:type="spellStart"/>
      <w:r w:rsidRPr="00080769">
        <w:rPr>
          <w:sz w:val="28"/>
          <w:szCs w:val="28"/>
          <w:lang w:val="uk-UA"/>
        </w:rPr>
        <w:t>Kompetenzen</w:t>
      </w:r>
      <w:proofErr w:type="spellEnd"/>
      <w:r w:rsidRPr="00080769">
        <w:rPr>
          <w:sz w:val="28"/>
          <w:szCs w:val="28"/>
          <w:lang w:val="uk-UA"/>
        </w:rPr>
        <w:t xml:space="preserve"> </w:t>
      </w:r>
      <w:proofErr w:type="spellStart"/>
      <w:r w:rsidRPr="00080769">
        <w:rPr>
          <w:sz w:val="28"/>
          <w:szCs w:val="28"/>
          <w:lang w:val="uk-UA"/>
        </w:rPr>
        <w:t>von</w:t>
      </w:r>
      <w:proofErr w:type="spellEnd"/>
      <w:r w:rsidRPr="00080769">
        <w:rPr>
          <w:sz w:val="28"/>
          <w:szCs w:val="28"/>
          <w:lang w:val="uk-UA"/>
        </w:rPr>
        <w:t xml:space="preserve"> </w:t>
      </w:r>
      <w:proofErr w:type="spellStart"/>
      <w:r w:rsidRPr="00080769">
        <w:rPr>
          <w:sz w:val="28"/>
          <w:szCs w:val="28"/>
          <w:lang w:val="uk-UA"/>
        </w:rPr>
        <w:t>Erzieherinnen</w:t>
      </w:r>
      <w:proofErr w:type="spellEnd"/>
      <w:r w:rsidRPr="00080769">
        <w:rPr>
          <w:sz w:val="28"/>
          <w:szCs w:val="28"/>
          <w:lang w:val="uk-UA"/>
        </w:rPr>
        <w:t xml:space="preserve"> </w:t>
      </w:r>
      <w:proofErr w:type="spellStart"/>
      <w:r w:rsidRPr="00080769">
        <w:rPr>
          <w:sz w:val="28"/>
          <w:szCs w:val="28"/>
          <w:lang w:val="uk-UA"/>
        </w:rPr>
        <w:t>und</w:t>
      </w:r>
      <w:proofErr w:type="spellEnd"/>
      <w:r w:rsidRPr="00080769">
        <w:rPr>
          <w:sz w:val="28"/>
          <w:szCs w:val="28"/>
          <w:lang w:val="uk-UA"/>
        </w:rPr>
        <w:t xml:space="preserve"> </w:t>
      </w:r>
      <w:proofErr w:type="spellStart"/>
      <w:r w:rsidRPr="00080769">
        <w:rPr>
          <w:sz w:val="28"/>
          <w:szCs w:val="28"/>
          <w:lang w:val="uk-UA"/>
        </w:rPr>
        <w:t>Erzieher</w:t>
      </w:r>
      <w:proofErr w:type="spellEnd"/>
      <w:r w:rsidRPr="00080769">
        <w:rPr>
          <w:sz w:val="28"/>
          <w:szCs w:val="28"/>
          <w:lang w:val="uk-UA"/>
        </w:rPr>
        <w:t xml:space="preserve">. </w:t>
      </w:r>
      <w:proofErr w:type="spellStart"/>
      <w:r w:rsidRPr="00080769">
        <w:rPr>
          <w:sz w:val="28"/>
          <w:szCs w:val="28"/>
          <w:lang w:val="uk-UA"/>
        </w:rPr>
        <w:t>Koeln</w:t>
      </w:r>
      <w:proofErr w:type="spellEnd"/>
      <w:r w:rsidRPr="00080769">
        <w:rPr>
          <w:sz w:val="28"/>
          <w:szCs w:val="28"/>
          <w:lang w:val="uk-UA"/>
        </w:rPr>
        <w:t xml:space="preserve">, 2002. C. 6. URL :  </w:t>
      </w:r>
      <w:hyperlink r:id="rId23" w:history="1">
        <w:r w:rsidRPr="00080769">
          <w:rPr>
            <w:rStyle w:val="ad"/>
            <w:sz w:val="28"/>
            <w:szCs w:val="28"/>
            <w:lang w:val="uk-UA"/>
          </w:rPr>
          <w:t>https://www.fruehe-chancen.de/fileadmin/user_upload/PDF-Dateien/Expertise_Kompetenzen_final.pdf</w:t>
        </w:r>
      </w:hyperlink>
      <w:r w:rsidRPr="00080769">
        <w:rPr>
          <w:sz w:val="28"/>
          <w:szCs w:val="28"/>
          <w:lang w:val="uk-UA"/>
        </w:rPr>
        <w:t xml:space="preserve"> </w:t>
      </w:r>
      <w:r w:rsidR="002B0D1B">
        <w:rPr>
          <w:sz w:val="28"/>
          <w:szCs w:val="28"/>
          <w:lang w:val="uk-UA"/>
        </w:rPr>
        <w:t>(дата звернення: 09.08.2024).</w:t>
      </w:r>
    </w:p>
    <w:p w:rsidR="00C3578D" w:rsidRPr="00080769" w:rsidRDefault="00C3578D" w:rsidP="00E908BA">
      <w:pPr>
        <w:pStyle w:val="af"/>
        <w:numPr>
          <w:ilvl w:val="0"/>
          <w:numId w:val="6"/>
        </w:numPr>
        <w:tabs>
          <w:tab w:val="left" w:pos="1418"/>
        </w:tabs>
        <w:spacing w:line="360" w:lineRule="auto"/>
        <w:ind w:left="0" w:firstLine="709"/>
        <w:jc w:val="both"/>
        <w:rPr>
          <w:sz w:val="28"/>
          <w:szCs w:val="28"/>
          <w:lang w:val="uk-UA"/>
        </w:rPr>
      </w:pPr>
      <w:proofErr w:type="spellStart"/>
      <w:r w:rsidRPr="00080769">
        <w:rPr>
          <w:sz w:val="28"/>
          <w:szCs w:val="28"/>
          <w:lang w:val="uk-UA"/>
        </w:rPr>
        <w:t>Harrison</w:t>
      </w:r>
      <w:proofErr w:type="spellEnd"/>
      <w:r w:rsidRPr="00080769">
        <w:rPr>
          <w:sz w:val="28"/>
          <w:szCs w:val="28"/>
          <w:lang w:val="uk-UA"/>
        </w:rPr>
        <w:t xml:space="preserve"> C. </w:t>
      </w:r>
      <w:proofErr w:type="spellStart"/>
      <w:r w:rsidRPr="00080769">
        <w:rPr>
          <w:sz w:val="28"/>
          <w:szCs w:val="28"/>
          <w:lang w:val="uk-UA"/>
        </w:rPr>
        <w:t>Stocktaking</w:t>
      </w:r>
      <w:proofErr w:type="spellEnd"/>
      <w:r w:rsidRPr="00080769">
        <w:rPr>
          <w:sz w:val="28"/>
          <w:szCs w:val="28"/>
          <w:lang w:val="uk-UA"/>
        </w:rPr>
        <w:t xml:space="preserve"> </w:t>
      </w:r>
      <w:proofErr w:type="spellStart"/>
      <w:r w:rsidRPr="00080769">
        <w:rPr>
          <w:sz w:val="28"/>
          <w:szCs w:val="28"/>
          <w:lang w:val="uk-UA"/>
        </w:rPr>
        <w:t>Researchon</w:t>
      </w:r>
      <w:proofErr w:type="spellEnd"/>
      <w:r w:rsidRPr="00080769">
        <w:rPr>
          <w:sz w:val="28"/>
          <w:szCs w:val="28"/>
          <w:lang w:val="uk-UA"/>
        </w:rPr>
        <w:t xml:space="preserve"> </w:t>
      </w:r>
      <w:proofErr w:type="spellStart"/>
      <w:r w:rsidRPr="00080769">
        <w:rPr>
          <w:sz w:val="28"/>
          <w:szCs w:val="28"/>
          <w:lang w:val="uk-UA"/>
        </w:rPr>
        <w:t>Policies</w:t>
      </w:r>
      <w:proofErr w:type="spellEnd"/>
      <w:r w:rsidRPr="00080769">
        <w:rPr>
          <w:sz w:val="28"/>
          <w:szCs w:val="28"/>
          <w:lang w:val="uk-UA"/>
        </w:rPr>
        <w:t xml:space="preserve"> </w:t>
      </w:r>
      <w:proofErr w:type="spellStart"/>
      <w:r w:rsidRPr="00080769">
        <w:rPr>
          <w:sz w:val="28"/>
          <w:szCs w:val="28"/>
          <w:lang w:val="uk-UA"/>
        </w:rPr>
        <w:t>for</w:t>
      </w:r>
      <w:proofErr w:type="spellEnd"/>
      <w:r w:rsidRPr="00080769">
        <w:rPr>
          <w:sz w:val="28"/>
          <w:szCs w:val="28"/>
          <w:lang w:val="uk-UA"/>
        </w:rPr>
        <w:t xml:space="preserve"> </w:t>
      </w:r>
      <w:proofErr w:type="spellStart"/>
      <w:r w:rsidRPr="00080769">
        <w:rPr>
          <w:sz w:val="28"/>
          <w:szCs w:val="28"/>
          <w:lang w:val="uk-UA"/>
        </w:rPr>
        <w:t>Education</w:t>
      </w:r>
      <w:proofErr w:type="spellEnd"/>
      <w:r w:rsidRPr="00080769">
        <w:rPr>
          <w:sz w:val="28"/>
          <w:szCs w:val="28"/>
          <w:lang w:val="uk-UA"/>
        </w:rPr>
        <w:t xml:space="preserve"> </w:t>
      </w:r>
      <w:proofErr w:type="spellStart"/>
      <w:r w:rsidRPr="00080769">
        <w:rPr>
          <w:sz w:val="28"/>
          <w:szCs w:val="28"/>
          <w:lang w:val="uk-UA"/>
        </w:rPr>
        <w:t>for</w:t>
      </w:r>
      <w:proofErr w:type="spellEnd"/>
      <w:r w:rsidRPr="00080769">
        <w:rPr>
          <w:sz w:val="28"/>
          <w:szCs w:val="28"/>
          <w:lang w:val="uk-UA"/>
        </w:rPr>
        <w:t xml:space="preserve"> </w:t>
      </w:r>
      <w:proofErr w:type="spellStart"/>
      <w:r w:rsidRPr="00080769">
        <w:rPr>
          <w:sz w:val="28"/>
          <w:szCs w:val="28"/>
          <w:lang w:val="uk-UA"/>
        </w:rPr>
        <w:t>Democratic</w:t>
      </w:r>
      <w:proofErr w:type="spellEnd"/>
      <w:r w:rsidRPr="00080769">
        <w:rPr>
          <w:sz w:val="28"/>
          <w:szCs w:val="28"/>
          <w:lang w:val="uk-UA"/>
        </w:rPr>
        <w:t xml:space="preserve"> </w:t>
      </w:r>
      <w:proofErr w:type="spellStart"/>
      <w:r w:rsidRPr="00080769">
        <w:rPr>
          <w:sz w:val="28"/>
          <w:szCs w:val="28"/>
          <w:lang w:val="uk-UA"/>
        </w:rPr>
        <w:t>Citizenship</w:t>
      </w:r>
      <w:proofErr w:type="spellEnd"/>
      <w:r w:rsidRPr="00080769">
        <w:rPr>
          <w:sz w:val="28"/>
          <w:szCs w:val="28"/>
          <w:lang w:val="uk-UA"/>
        </w:rPr>
        <w:t xml:space="preserve"> </w:t>
      </w:r>
      <w:proofErr w:type="spellStart"/>
      <w:r w:rsidRPr="00080769">
        <w:rPr>
          <w:sz w:val="28"/>
          <w:szCs w:val="28"/>
          <w:lang w:val="uk-UA"/>
        </w:rPr>
        <w:t>and</w:t>
      </w:r>
      <w:proofErr w:type="spellEnd"/>
      <w:r w:rsidRPr="00080769">
        <w:rPr>
          <w:sz w:val="28"/>
          <w:szCs w:val="28"/>
          <w:lang w:val="uk-UA"/>
        </w:rPr>
        <w:t xml:space="preserve"> </w:t>
      </w:r>
      <w:proofErr w:type="spellStart"/>
      <w:r w:rsidRPr="00080769">
        <w:rPr>
          <w:sz w:val="28"/>
          <w:szCs w:val="28"/>
          <w:lang w:val="uk-UA"/>
        </w:rPr>
        <w:t>Management</w:t>
      </w:r>
      <w:proofErr w:type="spellEnd"/>
      <w:r w:rsidRPr="00080769">
        <w:rPr>
          <w:sz w:val="28"/>
          <w:szCs w:val="28"/>
          <w:lang w:val="uk-UA"/>
        </w:rPr>
        <w:t xml:space="preserve"> </w:t>
      </w:r>
      <w:proofErr w:type="spellStart"/>
      <w:r w:rsidRPr="00080769">
        <w:rPr>
          <w:sz w:val="28"/>
          <w:szCs w:val="28"/>
          <w:lang w:val="uk-UA"/>
        </w:rPr>
        <w:t>of</w:t>
      </w:r>
      <w:proofErr w:type="spellEnd"/>
      <w:r w:rsidRPr="00080769">
        <w:rPr>
          <w:sz w:val="28"/>
          <w:szCs w:val="28"/>
          <w:lang w:val="uk-UA"/>
        </w:rPr>
        <w:t xml:space="preserve"> </w:t>
      </w:r>
      <w:proofErr w:type="spellStart"/>
      <w:r w:rsidRPr="00080769">
        <w:rPr>
          <w:sz w:val="28"/>
          <w:szCs w:val="28"/>
          <w:lang w:val="uk-UA"/>
        </w:rPr>
        <w:t>Diversity</w:t>
      </w:r>
      <w:proofErr w:type="spellEnd"/>
      <w:r w:rsidRPr="00080769">
        <w:rPr>
          <w:sz w:val="28"/>
          <w:szCs w:val="28"/>
          <w:lang w:val="uk-UA"/>
        </w:rPr>
        <w:t xml:space="preserve"> </w:t>
      </w:r>
      <w:proofErr w:type="spellStart"/>
      <w:r w:rsidRPr="00080769">
        <w:rPr>
          <w:sz w:val="28"/>
          <w:szCs w:val="28"/>
          <w:lang w:val="uk-UA"/>
        </w:rPr>
        <w:t>in</w:t>
      </w:r>
      <w:proofErr w:type="spellEnd"/>
      <w:r w:rsidRPr="00080769">
        <w:rPr>
          <w:sz w:val="28"/>
          <w:szCs w:val="28"/>
          <w:lang w:val="uk-UA"/>
        </w:rPr>
        <w:t xml:space="preserve"> </w:t>
      </w:r>
      <w:proofErr w:type="spellStart"/>
      <w:r w:rsidRPr="00080769">
        <w:rPr>
          <w:sz w:val="28"/>
          <w:szCs w:val="28"/>
          <w:lang w:val="uk-UA"/>
        </w:rPr>
        <w:t>Southeast</w:t>
      </w:r>
      <w:proofErr w:type="spellEnd"/>
      <w:r w:rsidRPr="00080769">
        <w:rPr>
          <w:sz w:val="28"/>
          <w:szCs w:val="28"/>
          <w:lang w:val="uk-UA"/>
        </w:rPr>
        <w:t xml:space="preserve"> </w:t>
      </w:r>
      <w:proofErr w:type="spellStart"/>
      <w:r w:rsidRPr="00080769">
        <w:rPr>
          <w:sz w:val="28"/>
          <w:szCs w:val="28"/>
          <w:lang w:val="uk-UA"/>
        </w:rPr>
        <w:t>Europe</w:t>
      </w:r>
      <w:proofErr w:type="spellEnd"/>
      <w:r w:rsidRPr="00080769">
        <w:rPr>
          <w:sz w:val="28"/>
          <w:szCs w:val="28"/>
          <w:lang w:val="uk-UA"/>
        </w:rPr>
        <w:t xml:space="preserve"> (</w:t>
      </w:r>
      <w:proofErr w:type="spellStart"/>
      <w:r w:rsidRPr="00080769">
        <w:rPr>
          <w:sz w:val="28"/>
          <w:szCs w:val="28"/>
          <w:lang w:val="uk-UA"/>
        </w:rPr>
        <w:t>Researchon</w:t>
      </w:r>
      <w:proofErr w:type="spellEnd"/>
      <w:r w:rsidRPr="00080769">
        <w:rPr>
          <w:sz w:val="28"/>
          <w:szCs w:val="28"/>
          <w:lang w:val="uk-UA"/>
        </w:rPr>
        <w:t xml:space="preserve"> </w:t>
      </w:r>
      <w:proofErr w:type="spellStart"/>
      <w:r w:rsidRPr="00080769">
        <w:rPr>
          <w:sz w:val="28"/>
          <w:szCs w:val="28"/>
          <w:lang w:val="uk-UA"/>
        </w:rPr>
        <w:t>civic</w:t>
      </w:r>
      <w:proofErr w:type="spellEnd"/>
      <w:r w:rsidRPr="00080769">
        <w:rPr>
          <w:sz w:val="28"/>
          <w:szCs w:val="28"/>
          <w:lang w:val="uk-UA"/>
        </w:rPr>
        <w:t xml:space="preserve"> </w:t>
      </w:r>
      <w:proofErr w:type="spellStart"/>
      <w:r w:rsidRPr="00080769">
        <w:rPr>
          <w:sz w:val="28"/>
          <w:szCs w:val="28"/>
          <w:lang w:val="uk-UA"/>
        </w:rPr>
        <w:t>education</w:t>
      </w:r>
      <w:proofErr w:type="spellEnd"/>
      <w:r w:rsidRPr="00080769">
        <w:rPr>
          <w:sz w:val="28"/>
          <w:szCs w:val="28"/>
          <w:lang w:val="uk-UA"/>
        </w:rPr>
        <w:t xml:space="preserve"> </w:t>
      </w:r>
      <w:proofErr w:type="spellStart"/>
      <w:r w:rsidRPr="00080769">
        <w:rPr>
          <w:sz w:val="28"/>
          <w:szCs w:val="28"/>
          <w:lang w:val="uk-UA"/>
        </w:rPr>
        <w:t>and</w:t>
      </w:r>
      <w:proofErr w:type="spellEnd"/>
      <w:r w:rsidRPr="00080769">
        <w:rPr>
          <w:sz w:val="28"/>
          <w:szCs w:val="28"/>
          <w:lang w:val="uk-UA"/>
        </w:rPr>
        <w:t xml:space="preserve"> </w:t>
      </w:r>
      <w:proofErr w:type="spellStart"/>
      <w:r w:rsidRPr="00080769">
        <w:rPr>
          <w:sz w:val="28"/>
          <w:szCs w:val="28"/>
          <w:lang w:val="uk-UA"/>
        </w:rPr>
        <w:t>diversity</w:t>
      </w:r>
      <w:proofErr w:type="spellEnd"/>
      <w:r w:rsidRPr="00080769">
        <w:rPr>
          <w:sz w:val="28"/>
          <w:szCs w:val="28"/>
          <w:lang w:val="uk-UA"/>
        </w:rPr>
        <w:t xml:space="preserve"> </w:t>
      </w:r>
      <w:proofErr w:type="spellStart"/>
      <w:r w:rsidRPr="00080769">
        <w:rPr>
          <w:sz w:val="28"/>
          <w:szCs w:val="28"/>
          <w:lang w:val="uk-UA"/>
        </w:rPr>
        <w:t>management</w:t>
      </w:r>
      <w:proofErr w:type="spellEnd"/>
      <w:r w:rsidRPr="00080769">
        <w:rPr>
          <w:sz w:val="28"/>
          <w:szCs w:val="28"/>
          <w:lang w:val="uk-UA"/>
        </w:rPr>
        <w:t xml:space="preserve"> </w:t>
      </w:r>
      <w:proofErr w:type="spellStart"/>
      <w:r w:rsidRPr="00080769">
        <w:rPr>
          <w:sz w:val="28"/>
          <w:szCs w:val="28"/>
          <w:lang w:val="uk-UA"/>
        </w:rPr>
        <w:t>in</w:t>
      </w:r>
      <w:proofErr w:type="spellEnd"/>
      <w:r w:rsidRPr="00080769">
        <w:rPr>
          <w:sz w:val="28"/>
          <w:szCs w:val="28"/>
          <w:lang w:val="uk-UA"/>
        </w:rPr>
        <w:t xml:space="preserve"> </w:t>
      </w:r>
      <w:proofErr w:type="spellStart"/>
      <w:r w:rsidRPr="00080769">
        <w:rPr>
          <w:sz w:val="28"/>
          <w:szCs w:val="28"/>
          <w:lang w:val="uk-UA"/>
        </w:rPr>
        <w:t>southern</w:t>
      </w:r>
      <w:proofErr w:type="spellEnd"/>
      <w:r w:rsidRPr="00080769">
        <w:rPr>
          <w:sz w:val="28"/>
          <w:szCs w:val="28"/>
          <w:lang w:val="uk-UA"/>
        </w:rPr>
        <w:t xml:space="preserve"> </w:t>
      </w:r>
      <w:proofErr w:type="spellStart"/>
      <w:r w:rsidRPr="00080769">
        <w:rPr>
          <w:sz w:val="28"/>
          <w:szCs w:val="28"/>
          <w:lang w:val="uk-UA"/>
        </w:rPr>
        <w:t>Europe</w:t>
      </w:r>
      <w:proofErr w:type="spellEnd"/>
      <w:r w:rsidRPr="00080769">
        <w:rPr>
          <w:sz w:val="28"/>
          <w:szCs w:val="28"/>
          <w:lang w:val="uk-UA"/>
        </w:rPr>
        <w:t xml:space="preserve">). </w:t>
      </w:r>
      <w:proofErr w:type="spellStart"/>
      <w:r w:rsidRPr="00080769">
        <w:rPr>
          <w:sz w:val="28"/>
          <w:szCs w:val="28"/>
          <w:lang w:val="uk-UA"/>
        </w:rPr>
        <w:t>Strasbourg</w:t>
      </w:r>
      <w:proofErr w:type="spellEnd"/>
      <w:r w:rsidRPr="00080769">
        <w:rPr>
          <w:sz w:val="28"/>
          <w:szCs w:val="28"/>
          <w:lang w:val="uk-UA"/>
        </w:rPr>
        <w:t xml:space="preserve"> : </w:t>
      </w:r>
      <w:proofErr w:type="spellStart"/>
      <w:r w:rsidRPr="00080769">
        <w:rPr>
          <w:sz w:val="28"/>
          <w:szCs w:val="28"/>
          <w:lang w:val="uk-UA"/>
        </w:rPr>
        <w:t>Council</w:t>
      </w:r>
      <w:proofErr w:type="spellEnd"/>
      <w:r w:rsidRPr="00080769">
        <w:rPr>
          <w:sz w:val="28"/>
          <w:szCs w:val="28"/>
          <w:lang w:val="uk-UA"/>
        </w:rPr>
        <w:t xml:space="preserve"> </w:t>
      </w:r>
      <w:proofErr w:type="spellStart"/>
      <w:r w:rsidRPr="00080769">
        <w:rPr>
          <w:sz w:val="28"/>
          <w:szCs w:val="28"/>
          <w:lang w:val="uk-UA"/>
        </w:rPr>
        <w:t>of</w:t>
      </w:r>
      <w:proofErr w:type="spellEnd"/>
      <w:r w:rsidRPr="00080769">
        <w:rPr>
          <w:sz w:val="28"/>
          <w:szCs w:val="28"/>
          <w:lang w:val="uk-UA"/>
        </w:rPr>
        <w:t xml:space="preserve"> </w:t>
      </w:r>
      <w:proofErr w:type="spellStart"/>
      <w:r w:rsidRPr="00080769">
        <w:rPr>
          <w:sz w:val="28"/>
          <w:szCs w:val="28"/>
          <w:lang w:val="uk-UA"/>
        </w:rPr>
        <w:t>Europe</w:t>
      </w:r>
      <w:proofErr w:type="spellEnd"/>
      <w:r w:rsidRPr="00080769">
        <w:rPr>
          <w:sz w:val="28"/>
          <w:szCs w:val="28"/>
          <w:lang w:val="uk-UA"/>
        </w:rPr>
        <w:t xml:space="preserve">, DGIV / EDU / CIT, 2001 URL : </w:t>
      </w:r>
      <w:hyperlink r:id="rId24" w:history="1">
        <w:r w:rsidRPr="00080769">
          <w:rPr>
            <w:rStyle w:val="ad"/>
            <w:sz w:val="28"/>
            <w:szCs w:val="28"/>
            <w:lang w:val="uk-UA"/>
          </w:rPr>
          <w:t>https://rm.coe.int/16802f7040</w:t>
        </w:r>
      </w:hyperlink>
      <w:r w:rsidRPr="00080769">
        <w:rPr>
          <w:sz w:val="28"/>
          <w:szCs w:val="28"/>
          <w:lang w:val="uk-UA"/>
        </w:rPr>
        <w:t xml:space="preserve"> </w:t>
      </w:r>
      <w:r w:rsidR="002B0D1B">
        <w:rPr>
          <w:sz w:val="28"/>
          <w:szCs w:val="28"/>
          <w:lang w:val="uk-UA"/>
        </w:rPr>
        <w:t>(дата звернення: 09.08.2024).</w:t>
      </w:r>
    </w:p>
    <w:p w:rsidR="00C3578D" w:rsidRPr="00080769" w:rsidRDefault="00C3578D" w:rsidP="00E908BA">
      <w:pPr>
        <w:pStyle w:val="af"/>
        <w:numPr>
          <w:ilvl w:val="0"/>
          <w:numId w:val="6"/>
        </w:numPr>
        <w:tabs>
          <w:tab w:val="left" w:pos="709"/>
        </w:tabs>
        <w:spacing w:line="360" w:lineRule="auto"/>
        <w:ind w:left="0" w:firstLine="709"/>
        <w:jc w:val="both"/>
        <w:rPr>
          <w:sz w:val="28"/>
          <w:szCs w:val="28"/>
          <w:lang w:val="uk-UA"/>
        </w:rPr>
      </w:pPr>
      <w:proofErr w:type="spellStart"/>
      <w:r w:rsidRPr="00080769">
        <w:rPr>
          <w:sz w:val="28"/>
          <w:szCs w:val="28"/>
          <w:lang w:val="uk-UA"/>
        </w:rPr>
        <w:t>Rahmenvereinbarung</w:t>
      </w:r>
      <w:proofErr w:type="spellEnd"/>
      <w:r w:rsidRPr="00080769">
        <w:rPr>
          <w:sz w:val="28"/>
          <w:szCs w:val="28"/>
          <w:lang w:val="uk-UA"/>
        </w:rPr>
        <w:t xml:space="preserve"> </w:t>
      </w:r>
      <w:proofErr w:type="spellStart"/>
      <w:r w:rsidRPr="00080769">
        <w:rPr>
          <w:sz w:val="28"/>
          <w:szCs w:val="28"/>
          <w:lang w:val="uk-UA"/>
        </w:rPr>
        <w:t>zur</w:t>
      </w:r>
      <w:proofErr w:type="spellEnd"/>
      <w:r w:rsidRPr="00080769">
        <w:rPr>
          <w:sz w:val="28"/>
          <w:szCs w:val="28"/>
          <w:lang w:val="uk-UA"/>
        </w:rPr>
        <w:t xml:space="preserve"> </w:t>
      </w:r>
      <w:proofErr w:type="spellStart"/>
      <w:r w:rsidRPr="00080769">
        <w:rPr>
          <w:sz w:val="28"/>
          <w:szCs w:val="28"/>
          <w:lang w:val="uk-UA"/>
        </w:rPr>
        <w:t>Ausbildung</w:t>
      </w:r>
      <w:proofErr w:type="spellEnd"/>
      <w:r w:rsidRPr="00080769">
        <w:rPr>
          <w:sz w:val="28"/>
          <w:szCs w:val="28"/>
          <w:lang w:val="uk-UA"/>
        </w:rPr>
        <w:t xml:space="preserve"> </w:t>
      </w:r>
      <w:proofErr w:type="spellStart"/>
      <w:r w:rsidRPr="00080769">
        <w:rPr>
          <w:sz w:val="28"/>
          <w:szCs w:val="28"/>
          <w:lang w:val="uk-UA"/>
        </w:rPr>
        <w:t>und</w:t>
      </w:r>
      <w:proofErr w:type="spellEnd"/>
      <w:r w:rsidRPr="00080769">
        <w:rPr>
          <w:sz w:val="28"/>
          <w:szCs w:val="28"/>
          <w:lang w:val="uk-UA"/>
        </w:rPr>
        <w:t xml:space="preserve"> </w:t>
      </w:r>
      <w:proofErr w:type="spellStart"/>
      <w:r w:rsidRPr="00080769">
        <w:rPr>
          <w:sz w:val="28"/>
          <w:szCs w:val="28"/>
          <w:lang w:val="uk-UA"/>
        </w:rPr>
        <w:t>Prüfung</w:t>
      </w:r>
      <w:proofErr w:type="spellEnd"/>
      <w:r w:rsidRPr="00080769">
        <w:rPr>
          <w:sz w:val="28"/>
          <w:szCs w:val="28"/>
          <w:lang w:val="uk-UA"/>
        </w:rPr>
        <w:t xml:space="preserve"> </w:t>
      </w:r>
      <w:proofErr w:type="spellStart"/>
      <w:r w:rsidRPr="00080769">
        <w:rPr>
          <w:sz w:val="28"/>
          <w:szCs w:val="28"/>
          <w:lang w:val="uk-UA"/>
        </w:rPr>
        <w:t>von</w:t>
      </w:r>
      <w:proofErr w:type="spellEnd"/>
      <w:r w:rsidRPr="00080769">
        <w:rPr>
          <w:sz w:val="28"/>
          <w:szCs w:val="28"/>
          <w:lang w:val="uk-UA"/>
        </w:rPr>
        <w:t xml:space="preserve"> </w:t>
      </w:r>
      <w:proofErr w:type="spellStart"/>
      <w:r w:rsidRPr="00080769">
        <w:rPr>
          <w:sz w:val="28"/>
          <w:szCs w:val="28"/>
          <w:lang w:val="uk-UA"/>
        </w:rPr>
        <w:t>Erziehern</w:t>
      </w:r>
      <w:proofErr w:type="spellEnd"/>
      <w:r w:rsidRPr="00080769">
        <w:rPr>
          <w:sz w:val="28"/>
          <w:szCs w:val="28"/>
          <w:lang w:val="uk-UA"/>
        </w:rPr>
        <w:t xml:space="preserve"> / </w:t>
      </w:r>
      <w:proofErr w:type="spellStart"/>
      <w:r w:rsidRPr="00080769">
        <w:rPr>
          <w:sz w:val="28"/>
          <w:szCs w:val="28"/>
          <w:lang w:val="uk-UA"/>
        </w:rPr>
        <w:t>Erzieherinnen</w:t>
      </w:r>
      <w:proofErr w:type="spellEnd"/>
      <w:r w:rsidRPr="00080769">
        <w:rPr>
          <w:sz w:val="28"/>
          <w:szCs w:val="28"/>
          <w:lang w:val="uk-UA"/>
        </w:rPr>
        <w:t xml:space="preserve"> . URL :  </w:t>
      </w:r>
      <w:hyperlink r:id="rId25" w:history="1">
        <w:r w:rsidRPr="00080769">
          <w:rPr>
            <w:rStyle w:val="ad"/>
            <w:sz w:val="28"/>
            <w:szCs w:val="28"/>
            <w:lang w:val="uk-UA"/>
          </w:rPr>
          <w:t>https://www.kindergartenpaedagogik.de/fachartikel/ausbildung-studium-beruf-fortbildung/erzieher-in-ausbildung-an-fachschulen/rahmenvereinbarung-zur-ausbildung-und-pruefung-von-erziehern-erzieherinnen/</w:t>
        </w:r>
      </w:hyperlink>
      <w:r w:rsidRPr="00080769">
        <w:rPr>
          <w:sz w:val="28"/>
          <w:szCs w:val="28"/>
          <w:lang w:val="uk-UA"/>
        </w:rPr>
        <w:t xml:space="preserve"> </w:t>
      </w:r>
      <w:r w:rsidR="002B0D1B">
        <w:rPr>
          <w:sz w:val="28"/>
          <w:szCs w:val="28"/>
          <w:lang w:val="uk-UA"/>
        </w:rPr>
        <w:t>(дата звернення: 09.08.2024).</w:t>
      </w:r>
    </w:p>
    <w:p w:rsidR="00C3578D" w:rsidRPr="00080769" w:rsidRDefault="00C3578D" w:rsidP="00E908BA">
      <w:pPr>
        <w:pStyle w:val="af"/>
        <w:numPr>
          <w:ilvl w:val="0"/>
          <w:numId w:val="6"/>
        </w:numPr>
        <w:tabs>
          <w:tab w:val="left" w:pos="1418"/>
        </w:tabs>
        <w:spacing w:line="360" w:lineRule="auto"/>
        <w:ind w:left="0" w:firstLine="709"/>
        <w:jc w:val="both"/>
        <w:rPr>
          <w:sz w:val="28"/>
          <w:szCs w:val="28"/>
          <w:lang w:val="uk-UA"/>
        </w:rPr>
      </w:pPr>
      <w:r w:rsidRPr="00080769">
        <w:rPr>
          <w:sz w:val="28"/>
          <w:szCs w:val="28"/>
          <w:lang w:val="uk-UA"/>
        </w:rPr>
        <w:t xml:space="preserve"> </w:t>
      </w:r>
      <w:proofErr w:type="spellStart"/>
      <w:r w:rsidRPr="00080769">
        <w:rPr>
          <w:sz w:val="28"/>
          <w:szCs w:val="28"/>
          <w:lang w:val="uk-UA"/>
        </w:rPr>
        <w:t>Standards</w:t>
      </w:r>
      <w:proofErr w:type="spellEnd"/>
      <w:r w:rsidRPr="00080769">
        <w:rPr>
          <w:sz w:val="28"/>
          <w:szCs w:val="28"/>
          <w:lang w:val="uk-UA"/>
        </w:rPr>
        <w:t xml:space="preserve"> </w:t>
      </w:r>
      <w:proofErr w:type="spellStart"/>
      <w:r w:rsidRPr="00080769">
        <w:rPr>
          <w:sz w:val="28"/>
          <w:szCs w:val="28"/>
          <w:lang w:val="uk-UA"/>
        </w:rPr>
        <w:t>für</w:t>
      </w:r>
      <w:proofErr w:type="spellEnd"/>
      <w:r w:rsidRPr="00080769">
        <w:rPr>
          <w:sz w:val="28"/>
          <w:szCs w:val="28"/>
          <w:lang w:val="uk-UA"/>
        </w:rPr>
        <w:t xml:space="preserve"> </w:t>
      </w:r>
      <w:proofErr w:type="spellStart"/>
      <w:r w:rsidRPr="00080769">
        <w:rPr>
          <w:sz w:val="28"/>
          <w:szCs w:val="28"/>
          <w:lang w:val="uk-UA"/>
        </w:rPr>
        <w:t>die</w:t>
      </w:r>
      <w:proofErr w:type="spellEnd"/>
      <w:r w:rsidRPr="00080769">
        <w:rPr>
          <w:sz w:val="28"/>
          <w:szCs w:val="28"/>
          <w:lang w:val="uk-UA"/>
        </w:rPr>
        <w:t xml:space="preserve"> </w:t>
      </w:r>
      <w:proofErr w:type="spellStart"/>
      <w:r w:rsidRPr="00080769">
        <w:rPr>
          <w:sz w:val="28"/>
          <w:szCs w:val="28"/>
          <w:lang w:val="uk-UA"/>
        </w:rPr>
        <w:t>Lehrerbildung</w:t>
      </w:r>
      <w:proofErr w:type="spellEnd"/>
      <w:r w:rsidRPr="00080769">
        <w:rPr>
          <w:sz w:val="28"/>
          <w:szCs w:val="28"/>
          <w:lang w:val="uk-UA"/>
        </w:rPr>
        <w:t xml:space="preserve">: </w:t>
      </w:r>
      <w:proofErr w:type="spellStart"/>
      <w:r w:rsidRPr="00080769">
        <w:rPr>
          <w:sz w:val="28"/>
          <w:szCs w:val="28"/>
          <w:lang w:val="uk-UA"/>
        </w:rPr>
        <w:t>Bildungswissenschaften</w:t>
      </w:r>
      <w:proofErr w:type="spellEnd"/>
      <w:r w:rsidRPr="00080769">
        <w:rPr>
          <w:sz w:val="28"/>
          <w:szCs w:val="28"/>
          <w:lang w:val="uk-UA"/>
        </w:rPr>
        <w:t xml:space="preserve"> (</w:t>
      </w:r>
      <w:proofErr w:type="spellStart"/>
      <w:r w:rsidRPr="00080769">
        <w:rPr>
          <w:sz w:val="28"/>
          <w:szCs w:val="28"/>
          <w:lang w:val="uk-UA"/>
        </w:rPr>
        <w:t>Beschluss</w:t>
      </w:r>
      <w:proofErr w:type="spellEnd"/>
      <w:r w:rsidRPr="00080769">
        <w:rPr>
          <w:sz w:val="28"/>
          <w:szCs w:val="28"/>
          <w:lang w:val="uk-UA"/>
        </w:rPr>
        <w:t xml:space="preserve"> </w:t>
      </w:r>
      <w:proofErr w:type="spellStart"/>
      <w:r w:rsidRPr="00080769">
        <w:rPr>
          <w:sz w:val="28"/>
          <w:szCs w:val="28"/>
          <w:lang w:val="uk-UA"/>
        </w:rPr>
        <w:t>der</w:t>
      </w:r>
      <w:proofErr w:type="spellEnd"/>
      <w:r w:rsidRPr="00080769">
        <w:rPr>
          <w:sz w:val="28"/>
          <w:szCs w:val="28"/>
          <w:lang w:val="uk-UA"/>
        </w:rPr>
        <w:t xml:space="preserve"> </w:t>
      </w:r>
      <w:proofErr w:type="spellStart"/>
      <w:r w:rsidRPr="00080769">
        <w:rPr>
          <w:sz w:val="28"/>
          <w:szCs w:val="28"/>
          <w:lang w:val="uk-UA"/>
        </w:rPr>
        <w:t>Kultusministerkonferenz</w:t>
      </w:r>
      <w:proofErr w:type="spellEnd"/>
      <w:r w:rsidRPr="00080769">
        <w:rPr>
          <w:sz w:val="28"/>
          <w:szCs w:val="28"/>
          <w:lang w:val="uk-UA"/>
        </w:rPr>
        <w:t xml:space="preserve"> </w:t>
      </w:r>
      <w:proofErr w:type="spellStart"/>
      <w:r w:rsidRPr="00080769">
        <w:rPr>
          <w:sz w:val="28"/>
          <w:szCs w:val="28"/>
          <w:lang w:val="uk-UA"/>
        </w:rPr>
        <w:t>vom</w:t>
      </w:r>
      <w:proofErr w:type="spellEnd"/>
      <w:r w:rsidRPr="00080769">
        <w:rPr>
          <w:sz w:val="28"/>
          <w:szCs w:val="28"/>
          <w:lang w:val="uk-UA"/>
        </w:rPr>
        <w:t xml:space="preserve"> 16.12.2004) / </w:t>
      </w:r>
      <w:proofErr w:type="spellStart"/>
      <w:r w:rsidRPr="00080769">
        <w:rPr>
          <w:sz w:val="28"/>
          <w:szCs w:val="28"/>
          <w:lang w:val="uk-UA"/>
        </w:rPr>
        <w:t>Sekretariat</w:t>
      </w:r>
      <w:proofErr w:type="spellEnd"/>
      <w:r w:rsidRPr="00080769">
        <w:rPr>
          <w:sz w:val="28"/>
          <w:szCs w:val="28"/>
          <w:lang w:val="uk-UA"/>
        </w:rPr>
        <w:t xml:space="preserve"> </w:t>
      </w:r>
      <w:proofErr w:type="spellStart"/>
      <w:r w:rsidRPr="00080769">
        <w:rPr>
          <w:sz w:val="28"/>
          <w:szCs w:val="28"/>
          <w:lang w:val="uk-UA"/>
        </w:rPr>
        <w:t>der</w:t>
      </w:r>
      <w:proofErr w:type="spellEnd"/>
      <w:r w:rsidRPr="00080769">
        <w:rPr>
          <w:sz w:val="28"/>
          <w:szCs w:val="28"/>
          <w:lang w:val="uk-UA"/>
        </w:rPr>
        <w:t xml:space="preserve"> </w:t>
      </w:r>
      <w:proofErr w:type="spellStart"/>
      <w:r w:rsidRPr="00080769">
        <w:rPr>
          <w:sz w:val="28"/>
          <w:szCs w:val="28"/>
          <w:lang w:val="uk-UA"/>
        </w:rPr>
        <w:t>Ständigen</w:t>
      </w:r>
      <w:proofErr w:type="spellEnd"/>
      <w:r w:rsidRPr="00080769">
        <w:rPr>
          <w:sz w:val="28"/>
          <w:szCs w:val="28"/>
          <w:lang w:val="uk-UA"/>
        </w:rPr>
        <w:t xml:space="preserve"> </w:t>
      </w:r>
      <w:proofErr w:type="spellStart"/>
      <w:r w:rsidRPr="00080769">
        <w:rPr>
          <w:sz w:val="28"/>
          <w:szCs w:val="28"/>
          <w:lang w:val="uk-UA"/>
        </w:rPr>
        <w:t>Konferenz</w:t>
      </w:r>
      <w:proofErr w:type="spellEnd"/>
      <w:r w:rsidRPr="00080769">
        <w:rPr>
          <w:sz w:val="28"/>
          <w:szCs w:val="28"/>
          <w:lang w:val="uk-UA"/>
        </w:rPr>
        <w:t xml:space="preserve"> </w:t>
      </w:r>
      <w:proofErr w:type="spellStart"/>
      <w:r w:rsidRPr="00080769">
        <w:rPr>
          <w:sz w:val="28"/>
          <w:szCs w:val="28"/>
          <w:lang w:val="uk-UA"/>
        </w:rPr>
        <w:t>der</w:t>
      </w:r>
      <w:proofErr w:type="spellEnd"/>
      <w:r w:rsidRPr="00080769">
        <w:rPr>
          <w:sz w:val="28"/>
          <w:szCs w:val="28"/>
          <w:lang w:val="uk-UA"/>
        </w:rPr>
        <w:t xml:space="preserve"> </w:t>
      </w:r>
      <w:proofErr w:type="spellStart"/>
      <w:r w:rsidRPr="00080769">
        <w:rPr>
          <w:sz w:val="28"/>
          <w:szCs w:val="28"/>
          <w:lang w:val="uk-UA"/>
        </w:rPr>
        <w:t>Kultusminister</w:t>
      </w:r>
      <w:proofErr w:type="spellEnd"/>
      <w:r w:rsidRPr="00080769">
        <w:rPr>
          <w:sz w:val="28"/>
          <w:szCs w:val="28"/>
          <w:lang w:val="uk-UA"/>
        </w:rPr>
        <w:t xml:space="preserve"> </w:t>
      </w:r>
      <w:proofErr w:type="spellStart"/>
      <w:r w:rsidRPr="00080769">
        <w:rPr>
          <w:sz w:val="28"/>
          <w:szCs w:val="28"/>
          <w:lang w:val="uk-UA"/>
        </w:rPr>
        <w:t>der</w:t>
      </w:r>
      <w:proofErr w:type="spellEnd"/>
      <w:r w:rsidRPr="00080769">
        <w:rPr>
          <w:sz w:val="28"/>
          <w:szCs w:val="28"/>
          <w:lang w:val="uk-UA"/>
        </w:rPr>
        <w:t xml:space="preserve"> </w:t>
      </w:r>
      <w:proofErr w:type="spellStart"/>
      <w:r w:rsidRPr="00080769">
        <w:rPr>
          <w:sz w:val="28"/>
          <w:szCs w:val="28"/>
          <w:lang w:val="uk-UA"/>
        </w:rPr>
        <w:t>Länderinder</w:t>
      </w:r>
      <w:proofErr w:type="spellEnd"/>
      <w:r w:rsidRPr="00080769">
        <w:rPr>
          <w:sz w:val="28"/>
          <w:szCs w:val="28"/>
          <w:lang w:val="uk-UA"/>
        </w:rPr>
        <w:t xml:space="preserve"> </w:t>
      </w:r>
      <w:proofErr w:type="spellStart"/>
      <w:r w:rsidRPr="00080769">
        <w:rPr>
          <w:sz w:val="28"/>
          <w:szCs w:val="28"/>
          <w:lang w:val="uk-UA"/>
        </w:rPr>
        <w:t>Bundesrepublik</w:t>
      </w:r>
      <w:proofErr w:type="spellEnd"/>
      <w:r w:rsidRPr="00080769">
        <w:rPr>
          <w:sz w:val="28"/>
          <w:szCs w:val="28"/>
          <w:lang w:val="uk-UA"/>
        </w:rPr>
        <w:t xml:space="preserve"> </w:t>
      </w:r>
      <w:proofErr w:type="spellStart"/>
      <w:r w:rsidRPr="00080769">
        <w:rPr>
          <w:sz w:val="28"/>
          <w:szCs w:val="28"/>
          <w:lang w:val="uk-UA"/>
        </w:rPr>
        <w:t>Deutschland</w:t>
      </w:r>
      <w:proofErr w:type="spellEnd"/>
      <w:r w:rsidRPr="00080769">
        <w:rPr>
          <w:sz w:val="28"/>
          <w:szCs w:val="28"/>
          <w:lang w:val="uk-UA"/>
        </w:rPr>
        <w:t xml:space="preserve"> URL : </w:t>
      </w:r>
      <w:r w:rsidRPr="00080769">
        <w:rPr>
          <w:sz w:val="28"/>
          <w:szCs w:val="28"/>
          <w:lang w:val="uk-UA"/>
        </w:rPr>
        <w:lastRenderedPageBreak/>
        <w:t>http://www. kmk.org/</w:t>
      </w:r>
      <w:proofErr w:type="spellStart"/>
      <w:r w:rsidRPr="00080769">
        <w:rPr>
          <w:sz w:val="28"/>
          <w:szCs w:val="28"/>
          <w:lang w:val="uk-UA"/>
        </w:rPr>
        <w:t>fi</w:t>
      </w:r>
      <w:proofErr w:type="spellEnd"/>
      <w:r w:rsidRPr="00080769">
        <w:rPr>
          <w:sz w:val="28"/>
          <w:szCs w:val="28"/>
          <w:lang w:val="uk-UA"/>
        </w:rPr>
        <w:t xml:space="preserve"> </w:t>
      </w:r>
      <w:proofErr w:type="spellStart"/>
      <w:r w:rsidRPr="00080769">
        <w:rPr>
          <w:sz w:val="28"/>
          <w:szCs w:val="28"/>
          <w:lang w:val="uk-UA"/>
        </w:rPr>
        <w:t>leadmin</w:t>
      </w:r>
      <w:proofErr w:type="spellEnd"/>
      <w:r w:rsidRPr="00080769">
        <w:rPr>
          <w:sz w:val="28"/>
          <w:szCs w:val="28"/>
          <w:lang w:val="uk-UA"/>
        </w:rPr>
        <w:t>/</w:t>
      </w:r>
      <w:proofErr w:type="spellStart"/>
      <w:r w:rsidRPr="00080769">
        <w:rPr>
          <w:sz w:val="28"/>
          <w:szCs w:val="28"/>
          <w:lang w:val="uk-UA"/>
        </w:rPr>
        <w:t>veroeffentlichungen_beschluesse</w:t>
      </w:r>
      <w:proofErr w:type="spellEnd"/>
      <w:r w:rsidRPr="00080769">
        <w:rPr>
          <w:sz w:val="28"/>
          <w:szCs w:val="28"/>
          <w:lang w:val="uk-UA"/>
        </w:rPr>
        <w:t>/2004/2004_12_16- Standards-Lehrerbildung.pdf.</w:t>
      </w:r>
      <w:r w:rsidR="007C7A68" w:rsidRPr="007C7A68">
        <w:rPr>
          <w:sz w:val="28"/>
          <w:szCs w:val="28"/>
          <w:lang w:val="uk-UA"/>
        </w:rPr>
        <w:t xml:space="preserve"> </w:t>
      </w:r>
      <w:r w:rsidR="007C7A68">
        <w:rPr>
          <w:sz w:val="28"/>
          <w:szCs w:val="28"/>
          <w:lang w:val="uk-UA"/>
        </w:rPr>
        <w:t>(дата звернення: 09.08.2024).</w:t>
      </w:r>
    </w:p>
    <w:p w:rsidR="00C3578D" w:rsidRPr="00080769" w:rsidRDefault="00C3578D" w:rsidP="00C3578D">
      <w:pPr>
        <w:pStyle w:val="a9"/>
        <w:tabs>
          <w:tab w:val="left" w:pos="1276"/>
        </w:tabs>
        <w:spacing w:after="0" w:line="360" w:lineRule="auto"/>
        <w:ind w:left="710" w:firstLine="709"/>
        <w:jc w:val="both"/>
        <w:rPr>
          <w:rFonts w:ascii="Times New Roman" w:hAnsi="Times New Roman" w:cs="Times New Roman"/>
          <w:sz w:val="28"/>
          <w:szCs w:val="28"/>
          <w:lang w:val="uk-UA"/>
        </w:rPr>
      </w:pPr>
    </w:p>
    <w:p w:rsidR="007F72DA" w:rsidRPr="00080769" w:rsidRDefault="007F72DA"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br w:type="page"/>
      </w:r>
    </w:p>
    <w:p w:rsidR="007F72DA" w:rsidRPr="00080769" w:rsidRDefault="007F72DA" w:rsidP="007F72DA">
      <w:pPr>
        <w:spacing w:after="0" w:line="360" w:lineRule="auto"/>
        <w:jc w:val="center"/>
        <w:outlineLvl w:val="2"/>
        <w:rPr>
          <w:rFonts w:ascii="Times New Roman" w:eastAsia="Times New Roman" w:hAnsi="Times New Roman" w:cs="Times New Roman"/>
          <w:b/>
          <w:bCs/>
          <w:sz w:val="28"/>
          <w:szCs w:val="28"/>
          <w:lang w:val="uk-UA" w:eastAsia="ru-RU"/>
        </w:rPr>
      </w:pPr>
      <w:r w:rsidRPr="00080769">
        <w:rPr>
          <w:rFonts w:ascii="Times New Roman" w:eastAsia="Times New Roman" w:hAnsi="Times New Roman" w:cs="Times New Roman"/>
          <w:b/>
          <w:bCs/>
          <w:sz w:val="28"/>
          <w:szCs w:val="28"/>
          <w:lang w:val="uk-UA" w:eastAsia="ru-RU"/>
        </w:rPr>
        <w:lastRenderedPageBreak/>
        <w:t>ДОДАТОК А</w:t>
      </w:r>
    </w:p>
    <w:p w:rsidR="007F72DA" w:rsidRPr="00080769" w:rsidRDefault="007F72DA" w:rsidP="007F72DA">
      <w:pPr>
        <w:spacing w:after="0" w:line="360" w:lineRule="auto"/>
        <w:jc w:val="center"/>
        <w:outlineLvl w:val="2"/>
        <w:rPr>
          <w:rFonts w:ascii="Times New Roman" w:eastAsia="Times New Roman" w:hAnsi="Times New Roman" w:cs="Times New Roman"/>
          <w:b/>
          <w:bCs/>
          <w:sz w:val="28"/>
          <w:szCs w:val="28"/>
          <w:lang w:val="uk-UA" w:eastAsia="ru-RU"/>
        </w:rPr>
      </w:pPr>
      <w:r w:rsidRPr="00080769">
        <w:rPr>
          <w:rFonts w:ascii="Times New Roman" w:eastAsia="Times New Roman" w:hAnsi="Times New Roman" w:cs="Times New Roman"/>
          <w:b/>
          <w:bCs/>
          <w:sz w:val="28"/>
          <w:szCs w:val="28"/>
          <w:lang w:val="uk-UA" w:eastAsia="ru-RU"/>
        </w:rPr>
        <w:t>Анкета для студентів спеціальності «Дошкільна освіта», яка допоможе допомогти виявити рівень усвідомлення студентами важливих соціальних, моральних і культурних аспектів, що впливають на їхню особистість і професійну діяльність у сфері дошкільної освіти.</w:t>
      </w:r>
    </w:p>
    <w:p w:rsidR="007F72DA" w:rsidRPr="00080769" w:rsidRDefault="007F72DA" w:rsidP="007F72DA">
      <w:pPr>
        <w:spacing w:after="0" w:line="360" w:lineRule="auto"/>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Прізвище, ім'я, по батькові: ____________</w:t>
      </w:r>
      <w:r w:rsidRPr="00080769">
        <w:rPr>
          <w:rFonts w:ascii="Times New Roman" w:eastAsia="Times New Roman" w:hAnsi="Times New Roman" w:cs="Times New Roman"/>
          <w:sz w:val="28"/>
          <w:szCs w:val="28"/>
          <w:lang w:val="uk-UA" w:eastAsia="ru-RU"/>
        </w:rPr>
        <w:br/>
      </w:r>
      <w:r w:rsidRPr="00080769">
        <w:rPr>
          <w:rFonts w:ascii="Times New Roman" w:eastAsia="Times New Roman" w:hAnsi="Times New Roman" w:cs="Times New Roman"/>
          <w:bCs/>
          <w:sz w:val="28"/>
          <w:szCs w:val="28"/>
          <w:lang w:val="uk-UA" w:eastAsia="ru-RU"/>
        </w:rPr>
        <w:t>Курс: ____________</w:t>
      </w:r>
      <w:r w:rsidRPr="00080769">
        <w:rPr>
          <w:rFonts w:ascii="Times New Roman" w:eastAsia="Times New Roman" w:hAnsi="Times New Roman" w:cs="Times New Roman"/>
          <w:sz w:val="28"/>
          <w:szCs w:val="28"/>
          <w:lang w:val="uk-UA" w:eastAsia="ru-RU"/>
        </w:rPr>
        <w:br/>
      </w:r>
      <w:r w:rsidRPr="00080769">
        <w:rPr>
          <w:rFonts w:ascii="Times New Roman" w:eastAsia="Times New Roman" w:hAnsi="Times New Roman" w:cs="Times New Roman"/>
          <w:bCs/>
          <w:sz w:val="28"/>
          <w:szCs w:val="28"/>
          <w:lang w:val="uk-UA" w:eastAsia="ru-RU"/>
        </w:rPr>
        <w:t>Група: ____________</w:t>
      </w:r>
      <w:r w:rsidRPr="00080769">
        <w:rPr>
          <w:rFonts w:ascii="Times New Roman" w:eastAsia="Times New Roman" w:hAnsi="Times New Roman" w:cs="Times New Roman"/>
          <w:sz w:val="28"/>
          <w:szCs w:val="28"/>
          <w:lang w:val="uk-UA" w:eastAsia="ru-RU"/>
        </w:rPr>
        <w:br/>
      </w:r>
      <w:r w:rsidRPr="00080769">
        <w:rPr>
          <w:rFonts w:ascii="Times New Roman" w:eastAsia="Times New Roman" w:hAnsi="Times New Roman" w:cs="Times New Roman"/>
          <w:bCs/>
          <w:sz w:val="28"/>
          <w:szCs w:val="28"/>
          <w:lang w:val="uk-UA" w:eastAsia="ru-RU"/>
        </w:rPr>
        <w:t>Дата: ____________</w:t>
      </w:r>
    </w:p>
    <w:p w:rsidR="007F72DA" w:rsidRPr="00080769" w:rsidRDefault="007F72DA" w:rsidP="007F72DA">
      <w:pPr>
        <w:spacing w:after="0" w:line="360" w:lineRule="auto"/>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1. Усвідомлення ролі людини в перетворенні навколишнього середовища та діяльності з охорони природи:</w:t>
      </w:r>
    </w:p>
    <w:p w:rsidR="007F72DA" w:rsidRPr="00080769" w:rsidRDefault="00E27941" w:rsidP="00E27941">
      <w:pPr>
        <w:spacing w:after="0" w:line="360" w:lineRule="auto"/>
        <w:ind w:left="709" w:hanging="709"/>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r w:rsidR="007F72DA" w:rsidRPr="00080769">
        <w:rPr>
          <w:rFonts w:ascii="Times New Roman" w:eastAsia="Times New Roman" w:hAnsi="Times New Roman" w:cs="Times New Roman"/>
          <w:sz w:val="28"/>
          <w:szCs w:val="28"/>
          <w:lang w:val="uk-UA" w:eastAsia="ru-RU"/>
        </w:rPr>
        <w:t>Як ви вважаєте, яку роль відіграє людина у збереженні природи?</w:t>
      </w:r>
      <w:r w:rsidR="007F72DA" w:rsidRPr="00080769">
        <w:rPr>
          <w:rFonts w:ascii="Times New Roman" w:eastAsia="Times New Roman" w:hAnsi="Times New Roman" w:cs="Times New Roman"/>
          <w:sz w:val="28"/>
          <w:szCs w:val="28"/>
          <w:lang w:val="uk-UA" w:eastAsia="ru-RU"/>
        </w:rPr>
        <w:br/>
        <w:t>a) Велику</w:t>
      </w:r>
      <w:r w:rsidR="007F72DA" w:rsidRPr="00080769">
        <w:rPr>
          <w:rFonts w:ascii="Times New Roman" w:eastAsia="Times New Roman" w:hAnsi="Times New Roman" w:cs="Times New Roman"/>
          <w:sz w:val="28"/>
          <w:szCs w:val="28"/>
          <w:lang w:val="uk-UA" w:eastAsia="ru-RU"/>
        </w:rPr>
        <w:br/>
        <w:t>b) Середню</w:t>
      </w:r>
      <w:r w:rsidR="007F72DA" w:rsidRPr="00080769">
        <w:rPr>
          <w:rFonts w:ascii="Times New Roman" w:eastAsia="Times New Roman" w:hAnsi="Times New Roman" w:cs="Times New Roman"/>
          <w:sz w:val="28"/>
          <w:szCs w:val="28"/>
          <w:lang w:val="uk-UA" w:eastAsia="ru-RU"/>
        </w:rPr>
        <w:br/>
        <w:t>c) Маленьку</w:t>
      </w:r>
      <w:r w:rsidR="007F72DA" w:rsidRPr="00080769">
        <w:rPr>
          <w:rFonts w:ascii="Times New Roman" w:eastAsia="Times New Roman" w:hAnsi="Times New Roman" w:cs="Times New Roman"/>
          <w:sz w:val="28"/>
          <w:szCs w:val="28"/>
          <w:lang w:val="uk-UA" w:eastAsia="ru-RU"/>
        </w:rPr>
        <w:br/>
        <w:t>d) Не відіграє</w:t>
      </w:r>
    </w:p>
    <w:p w:rsidR="007F72DA" w:rsidRPr="00080769" w:rsidRDefault="007F72DA" w:rsidP="007F72DA">
      <w:pPr>
        <w:spacing w:after="0" w:line="360" w:lineRule="auto"/>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2. Розуміння духовно-моральних цінностей у житті людини:</w:t>
      </w:r>
    </w:p>
    <w:p w:rsidR="007F72DA" w:rsidRPr="00080769" w:rsidRDefault="007F72DA" w:rsidP="00E908BA">
      <w:pPr>
        <w:numPr>
          <w:ilvl w:val="0"/>
          <w:numId w:val="8"/>
        </w:numPr>
        <w:spacing w:after="0" w:line="360" w:lineRule="auto"/>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Які цінності для вас є найважливішими у житті? (вкажіть не менше трьох)</w:t>
      </w:r>
    </w:p>
    <w:p w:rsidR="007F72DA" w:rsidRPr="00080769" w:rsidRDefault="007F72DA" w:rsidP="007F72DA">
      <w:pPr>
        <w:spacing w:after="0" w:line="360" w:lineRule="auto"/>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3. Усвідомлення активної ролі особистості у формуванні почуття власної гідності:</w:t>
      </w:r>
    </w:p>
    <w:p w:rsidR="007F72DA" w:rsidRPr="00080769" w:rsidRDefault="007F72DA" w:rsidP="00E908BA">
      <w:pPr>
        <w:numPr>
          <w:ilvl w:val="0"/>
          <w:numId w:val="9"/>
        </w:numPr>
        <w:spacing w:after="0" w:line="360" w:lineRule="auto"/>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Що для вас означає мати почуття власної гідності?</w:t>
      </w:r>
      <w:r w:rsidRPr="00080769">
        <w:rPr>
          <w:rFonts w:ascii="Times New Roman" w:eastAsia="Times New Roman" w:hAnsi="Times New Roman" w:cs="Times New Roman"/>
          <w:sz w:val="28"/>
          <w:szCs w:val="28"/>
          <w:lang w:val="uk-UA" w:eastAsia="ru-RU"/>
        </w:rPr>
        <w:br/>
        <w:t>a) Знання своїх прав</w:t>
      </w:r>
      <w:r w:rsidRPr="00080769">
        <w:rPr>
          <w:rFonts w:ascii="Times New Roman" w:eastAsia="Times New Roman" w:hAnsi="Times New Roman" w:cs="Times New Roman"/>
          <w:sz w:val="28"/>
          <w:szCs w:val="28"/>
          <w:lang w:val="uk-UA" w:eastAsia="ru-RU"/>
        </w:rPr>
        <w:br/>
        <w:t>b) Вміння відстоювати свої погляди</w:t>
      </w:r>
      <w:r w:rsidRPr="00080769">
        <w:rPr>
          <w:rFonts w:ascii="Times New Roman" w:eastAsia="Times New Roman" w:hAnsi="Times New Roman" w:cs="Times New Roman"/>
          <w:sz w:val="28"/>
          <w:szCs w:val="28"/>
          <w:lang w:val="uk-UA" w:eastAsia="ru-RU"/>
        </w:rPr>
        <w:br/>
        <w:t>c) Саморозвиток</w:t>
      </w:r>
      <w:r w:rsidRPr="00080769">
        <w:rPr>
          <w:rFonts w:ascii="Times New Roman" w:eastAsia="Times New Roman" w:hAnsi="Times New Roman" w:cs="Times New Roman"/>
          <w:sz w:val="28"/>
          <w:szCs w:val="28"/>
          <w:lang w:val="uk-UA" w:eastAsia="ru-RU"/>
        </w:rPr>
        <w:br/>
        <w:t>d) Інше (вкажіть): ____________</w:t>
      </w:r>
    </w:p>
    <w:p w:rsidR="007F72DA" w:rsidRPr="00080769" w:rsidRDefault="007F72DA" w:rsidP="007F72DA">
      <w:pPr>
        <w:spacing w:after="0" w:line="360" w:lineRule="auto"/>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4. Розуміння взаємозв’язку внутрішньої та зовнішньої культури:</w:t>
      </w:r>
    </w:p>
    <w:p w:rsidR="007F72DA" w:rsidRPr="00080769" w:rsidRDefault="007F72DA" w:rsidP="00E908BA">
      <w:pPr>
        <w:numPr>
          <w:ilvl w:val="0"/>
          <w:numId w:val="10"/>
        </w:numPr>
        <w:spacing w:after="0" w:line="360" w:lineRule="auto"/>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На вашу думку, як внутрішня культура впливає на зовнішнє життя людини?</w:t>
      </w:r>
      <w:r w:rsidRPr="00080769">
        <w:rPr>
          <w:rFonts w:ascii="Times New Roman" w:eastAsia="Times New Roman" w:hAnsi="Times New Roman" w:cs="Times New Roman"/>
          <w:sz w:val="28"/>
          <w:szCs w:val="28"/>
          <w:lang w:val="uk-UA" w:eastAsia="ru-RU"/>
        </w:rPr>
        <w:br/>
        <w:t>a) Велику роль</w:t>
      </w:r>
      <w:r w:rsidRPr="00080769">
        <w:rPr>
          <w:rFonts w:ascii="Times New Roman" w:eastAsia="Times New Roman" w:hAnsi="Times New Roman" w:cs="Times New Roman"/>
          <w:sz w:val="28"/>
          <w:szCs w:val="28"/>
          <w:lang w:val="uk-UA" w:eastAsia="ru-RU"/>
        </w:rPr>
        <w:br/>
      </w:r>
      <w:r w:rsidRPr="00080769">
        <w:rPr>
          <w:rFonts w:ascii="Times New Roman" w:eastAsia="Times New Roman" w:hAnsi="Times New Roman" w:cs="Times New Roman"/>
          <w:sz w:val="28"/>
          <w:szCs w:val="28"/>
          <w:lang w:val="uk-UA" w:eastAsia="ru-RU"/>
        </w:rPr>
        <w:lastRenderedPageBreak/>
        <w:t>b) Помірну роль</w:t>
      </w:r>
      <w:r w:rsidRPr="00080769">
        <w:rPr>
          <w:rFonts w:ascii="Times New Roman" w:eastAsia="Times New Roman" w:hAnsi="Times New Roman" w:cs="Times New Roman"/>
          <w:sz w:val="28"/>
          <w:szCs w:val="28"/>
          <w:lang w:val="uk-UA" w:eastAsia="ru-RU"/>
        </w:rPr>
        <w:br/>
        <w:t>c) Невелику роль</w:t>
      </w:r>
      <w:r w:rsidRPr="00080769">
        <w:rPr>
          <w:rFonts w:ascii="Times New Roman" w:eastAsia="Times New Roman" w:hAnsi="Times New Roman" w:cs="Times New Roman"/>
          <w:sz w:val="28"/>
          <w:szCs w:val="28"/>
          <w:lang w:val="uk-UA" w:eastAsia="ru-RU"/>
        </w:rPr>
        <w:br/>
        <w:t>d) Ніякої ролі</w:t>
      </w:r>
    </w:p>
    <w:p w:rsidR="007F72DA" w:rsidRPr="00080769" w:rsidRDefault="007F72DA" w:rsidP="007F72DA">
      <w:pPr>
        <w:spacing w:after="0" w:line="360" w:lineRule="auto"/>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5. Повага до державних символів і традицій:</w:t>
      </w:r>
    </w:p>
    <w:p w:rsidR="007F72DA" w:rsidRPr="00080769" w:rsidRDefault="007F72DA" w:rsidP="00E908BA">
      <w:pPr>
        <w:numPr>
          <w:ilvl w:val="0"/>
          <w:numId w:val="11"/>
        </w:numPr>
        <w:spacing w:after="0" w:line="360" w:lineRule="auto"/>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Які державні символи ви вважаєте важливими? (вкажіть не менше трьох)</w:t>
      </w:r>
    </w:p>
    <w:p w:rsidR="007F72DA" w:rsidRPr="00080769" w:rsidRDefault="007F72DA" w:rsidP="007F72DA">
      <w:pPr>
        <w:spacing w:after="0" w:line="360" w:lineRule="auto"/>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6. Неприйняття аморальної поведінки:</w:t>
      </w:r>
    </w:p>
    <w:p w:rsidR="007F72DA" w:rsidRPr="00080769" w:rsidRDefault="007F72DA" w:rsidP="00E908BA">
      <w:pPr>
        <w:numPr>
          <w:ilvl w:val="0"/>
          <w:numId w:val="12"/>
        </w:numPr>
        <w:spacing w:after="0" w:line="360" w:lineRule="auto"/>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Чи погоджуєтеся ви з твердженням: "Аморальна поведінка має бути засуджена"?</w:t>
      </w:r>
      <w:r w:rsidRPr="00080769">
        <w:rPr>
          <w:rFonts w:ascii="Times New Roman" w:eastAsia="Times New Roman" w:hAnsi="Times New Roman" w:cs="Times New Roman"/>
          <w:sz w:val="28"/>
          <w:szCs w:val="28"/>
          <w:lang w:val="uk-UA" w:eastAsia="ru-RU"/>
        </w:rPr>
        <w:br/>
        <w:t>a) Так</w:t>
      </w:r>
      <w:r w:rsidRPr="00080769">
        <w:rPr>
          <w:rFonts w:ascii="Times New Roman" w:eastAsia="Times New Roman" w:hAnsi="Times New Roman" w:cs="Times New Roman"/>
          <w:sz w:val="28"/>
          <w:szCs w:val="28"/>
          <w:lang w:val="uk-UA" w:eastAsia="ru-RU"/>
        </w:rPr>
        <w:br/>
        <w:t>b) Ні</w:t>
      </w:r>
      <w:r w:rsidRPr="00080769">
        <w:rPr>
          <w:rFonts w:ascii="Times New Roman" w:eastAsia="Times New Roman" w:hAnsi="Times New Roman" w:cs="Times New Roman"/>
          <w:sz w:val="28"/>
          <w:szCs w:val="28"/>
          <w:lang w:val="uk-UA" w:eastAsia="ru-RU"/>
        </w:rPr>
        <w:br/>
        <w:t>c) Частково</w:t>
      </w:r>
    </w:p>
    <w:p w:rsidR="007F72DA" w:rsidRPr="00080769" w:rsidRDefault="007F72DA" w:rsidP="007F72DA">
      <w:pPr>
        <w:spacing w:after="0" w:line="360" w:lineRule="auto"/>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7. Розуміння свідомої дисципліни як норми духовно-моральних відносин:</w:t>
      </w:r>
    </w:p>
    <w:p w:rsidR="007F72DA" w:rsidRPr="00080769" w:rsidRDefault="007F72DA" w:rsidP="00E908BA">
      <w:pPr>
        <w:numPr>
          <w:ilvl w:val="0"/>
          <w:numId w:val="13"/>
        </w:numPr>
        <w:spacing w:after="0" w:line="360" w:lineRule="auto"/>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Як ви ставитесь до поняття "свідома дисципліна"?</w:t>
      </w:r>
      <w:r w:rsidRPr="00080769">
        <w:rPr>
          <w:rFonts w:ascii="Times New Roman" w:eastAsia="Times New Roman" w:hAnsi="Times New Roman" w:cs="Times New Roman"/>
          <w:sz w:val="28"/>
          <w:szCs w:val="28"/>
          <w:lang w:val="uk-UA" w:eastAsia="ru-RU"/>
        </w:rPr>
        <w:br/>
        <w:t>a) Важливе</w:t>
      </w:r>
      <w:r w:rsidRPr="00080769">
        <w:rPr>
          <w:rFonts w:ascii="Times New Roman" w:eastAsia="Times New Roman" w:hAnsi="Times New Roman" w:cs="Times New Roman"/>
          <w:sz w:val="28"/>
          <w:szCs w:val="28"/>
          <w:lang w:val="uk-UA" w:eastAsia="ru-RU"/>
        </w:rPr>
        <w:br/>
        <w:t>b) Необхідне</w:t>
      </w:r>
      <w:r w:rsidRPr="00080769">
        <w:rPr>
          <w:rFonts w:ascii="Times New Roman" w:eastAsia="Times New Roman" w:hAnsi="Times New Roman" w:cs="Times New Roman"/>
          <w:sz w:val="28"/>
          <w:szCs w:val="28"/>
          <w:lang w:val="uk-UA" w:eastAsia="ru-RU"/>
        </w:rPr>
        <w:br/>
        <w:t>c) Непотрібне</w:t>
      </w:r>
      <w:r w:rsidRPr="00080769">
        <w:rPr>
          <w:rFonts w:ascii="Times New Roman" w:eastAsia="Times New Roman" w:hAnsi="Times New Roman" w:cs="Times New Roman"/>
          <w:sz w:val="28"/>
          <w:szCs w:val="28"/>
          <w:lang w:val="uk-UA" w:eastAsia="ru-RU"/>
        </w:rPr>
        <w:br/>
        <w:t>d) Не знаю</w:t>
      </w:r>
    </w:p>
    <w:p w:rsidR="007F72DA" w:rsidRPr="00080769" w:rsidRDefault="007F72DA" w:rsidP="007F72DA">
      <w:pPr>
        <w:spacing w:after="0" w:line="360" w:lineRule="auto"/>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8. Внесення естетики в життєдіяльність:</w:t>
      </w:r>
    </w:p>
    <w:p w:rsidR="007F72DA" w:rsidRPr="00080769" w:rsidRDefault="007F72DA" w:rsidP="00E908BA">
      <w:pPr>
        <w:numPr>
          <w:ilvl w:val="0"/>
          <w:numId w:val="14"/>
        </w:numPr>
        <w:spacing w:after="0" w:line="360" w:lineRule="auto"/>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Які естетичні аспекти важливі у вашому житті? (вкажіть не менше трьох)</w:t>
      </w:r>
    </w:p>
    <w:p w:rsidR="007F72DA" w:rsidRPr="00080769" w:rsidRDefault="007F72DA" w:rsidP="007F72DA">
      <w:pPr>
        <w:spacing w:after="0" w:line="360" w:lineRule="auto"/>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9. Розуміння цілісності та єдності розвитку людини, суспільства і природи:</w:t>
      </w:r>
    </w:p>
    <w:p w:rsidR="007F72DA" w:rsidRPr="00080769" w:rsidRDefault="007F72DA" w:rsidP="00E908BA">
      <w:pPr>
        <w:numPr>
          <w:ilvl w:val="0"/>
          <w:numId w:val="15"/>
        </w:numPr>
        <w:spacing w:after="0" w:line="360" w:lineRule="auto"/>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Як ви розумієте єдність розвитку людини, суспільства і природи?</w:t>
      </w:r>
      <w:r w:rsidRPr="00080769">
        <w:rPr>
          <w:rFonts w:ascii="Times New Roman" w:eastAsia="Times New Roman" w:hAnsi="Times New Roman" w:cs="Times New Roman"/>
          <w:sz w:val="28"/>
          <w:szCs w:val="28"/>
          <w:lang w:val="uk-UA" w:eastAsia="ru-RU"/>
        </w:rPr>
        <w:br/>
        <w:t>(поясніть у кількох реченнях)</w:t>
      </w:r>
    </w:p>
    <w:p w:rsidR="007F72DA" w:rsidRPr="00080769" w:rsidRDefault="007F72DA" w:rsidP="007F72DA">
      <w:pPr>
        <w:spacing w:after="0" w:line="360" w:lineRule="auto"/>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10. Відповідальне ставлення до навчання:</w:t>
      </w:r>
    </w:p>
    <w:p w:rsidR="007F72DA" w:rsidRPr="00080769" w:rsidRDefault="007F72DA" w:rsidP="00E908BA">
      <w:pPr>
        <w:numPr>
          <w:ilvl w:val="0"/>
          <w:numId w:val="16"/>
        </w:numPr>
        <w:spacing w:after="0" w:line="360" w:lineRule="auto"/>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Що для вас означає відповідальне ставлення до навчання?</w:t>
      </w:r>
      <w:r w:rsidRPr="00080769">
        <w:rPr>
          <w:rFonts w:ascii="Times New Roman" w:eastAsia="Times New Roman" w:hAnsi="Times New Roman" w:cs="Times New Roman"/>
          <w:sz w:val="28"/>
          <w:szCs w:val="28"/>
          <w:lang w:val="uk-UA" w:eastAsia="ru-RU"/>
        </w:rPr>
        <w:br/>
        <w:t>a) Своєчасне виконання завдань</w:t>
      </w:r>
      <w:r w:rsidRPr="00080769">
        <w:rPr>
          <w:rFonts w:ascii="Times New Roman" w:eastAsia="Times New Roman" w:hAnsi="Times New Roman" w:cs="Times New Roman"/>
          <w:sz w:val="28"/>
          <w:szCs w:val="28"/>
          <w:lang w:val="uk-UA" w:eastAsia="ru-RU"/>
        </w:rPr>
        <w:br/>
        <w:t>b) Якісне виконання завдань</w:t>
      </w:r>
      <w:r w:rsidRPr="00080769">
        <w:rPr>
          <w:rFonts w:ascii="Times New Roman" w:eastAsia="Times New Roman" w:hAnsi="Times New Roman" w:cs="Times New Roman"/>
          <w:sz w:val="28"/>
          <w:szCs w:val="28"/>
          <w:lang w:val="uk-UA" w:eastAsia="ru-RU"/>
        </w:rPr>
        <w:br/>
        <w:t>c) Активна участь у навчальному процесі</w:t>
      </w:r>
      <w:r w:rsidRPr="00080769">
        <w:rPr>
          <w:rFonts w:ascii="Times New Roman" w:eastAsia="Times New Roman" w:hAnsi="Times New Roman" w:cs="Times New Roman"/>
          <w:sz w:val="28"/>
          <w:szCs w:val="28"/>
          <w:lang w:val="uk-UA" w:eastAsia="ru-RU"/>
        </w:rPr>
        <w:br/>
        <w:t>d) Інше (вкажіть): ____________</w:t>
      </w:r>
    </w:p>
    <w:p w:rsidR="007F72DA" w:rsidRPr="00080769" w:rsidRDefault="007F72DA" w:rsidP="007F72DA">
      <w:pPr>
        <w:spacing w:after="0" w:line="360" w:lineRule="auto"/>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lastRenderedPageBreak/>
        <w:t>11. Усвідомлення прав і обов'язків людини в суспільстві:</w:t>
      </w:r>
    </w:p>
    <w:p w:rsidR="007F72DA" w:rsidRPr="00080769" w:rsidRDefault="007F72DA" w:rsidP="00E908BA">
      <w:pPr>
        <w:numPr>
          <w:ilvl w:val="0"/>
          <w:numId w:val="17"/>
        </w:numPr>
        <w:spacing w:after="0" w:line="360" w:lineRule="auto"/>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Які, на вашу думку, основні права та обов’язки людини? (вкажіть не менше трьох)</w:t>
      </w:r>
    </w:p>
    <w:p w:rsidR="007F72DA" w:rsidRPr="00080769" w:rsidRDefault="007F72DA" w:rsidP="007F72DA">
      <w:pPr>
        <w:spacing w:after="0" w:line="360" w:lineRule="auto"/>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12. Свідоме ставлення до зміцнення свого здоров’я:</w:t>
      </w:r>
    </w:p>
    <w:p w:rsidR="007F72DA" w:rsidRPr="00080769" w:rsidRDefault="007F72DA" w:rsidP="00E908BA">
      <w:pPr>
        <w:numPr>
          <w:ilvl w:val="0"/>
          <w:numId w:val="18"/>
        </w:numPr>
        <w:spacing w:after="0" w:line="360" w:lineRule="auto"/>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Які методи ви використовуєте для покращення здоров'я? (вкажіть не менше трьох)</w:t>
      </w:r>
    </w:p>
    <w:p w:rsidR="007F72DA" w:rsidRPr="00080769" w:rsidRDefault="007F72DA" w:rsidP="007F72DA">
      <w:pPr>
        <w:spacing w:after="0" w:line="360" w:lineRule="auto"/>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13. Негативне ставлення до шкідливих звичок:</w:t>
      </w:r>
    </w:p>
    <w:p w:rsidR="007F72DA" w:rsidRPr="00080769" w:rsidRDefault="007F72DA" w:rsidP="00E908BA">
      <w:pPr>
        <w:numPr>
          <w:ilvl w:val="0"/>
          <w:numId w:val="19"/>
        </w:numPr>
        <w:spacing w:after="0" w:line="360" w:lineRule="auto"/>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Які шкідливі звички ви вважаєте найбільш небезпечними? (вкажіть не менше трьох)</w:t>
      </w:r>
    </w:p>
    <w:p w:rsidR="007F72DA" w:rsidRPr="00080769" w:rsidRDefault="007F72DA" w:rsidP="007F72DA">
      <w:pPr>
        <w:spacing w:after="0" w:line="360" w:lineRule="auto"/>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14. Працьовитість:</w:t>
      </w:r>
    </w:p>
    <w:p w:rsidR="007F72DA" w:rsidRPr="00080769" w:rsidRDefault="007F72DA" w:rsidP="00E908BA">
      <w:pPr>
        <w:numPr>
          <w:ilvl w:val="0"/>
          <w:numId w:val="20"/>
        </w:numPr>
        <w:spacing w:after="0" w:line="360" w:lineRule="auto"/>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Що для вас означає працьовитість? (поясніть у кількох реченнях)</w:t>
      </w:r>
    </w:p>
    <w:p w:rsidR="007F72DA" w:rsidRPr="00080769" w:rsidRDefault="007F72DA" w:rsidP="007F72DA">
      <w:pPr>
        <w:spacing w:after="0" w:line="360" w:lineRule="auto"/>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15. Потреба і вміння відстоювати свої погляди та переконання:</w:t>
      </w:r>
    </w:p>
    <w:p w:rsidR="007F72DA" w:rsidRPr="00080769" w:rsidRDefault="007F72DA" w:rsidP="00E908BA">
      <w:pPr>
        <w:numPr>
          <w:ilvl w:val="0"/>
          <w:numId w:val="21"/>
        </w:numPr>
        <w:spacing w:after="0" w:line="360" w:lineRule="auto"/>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Які ситуації ви вважаєте важливими для відстоювання своїх переконань? (вкажіть не менше трьох)</w:t>
      </w:r>
    </w:p>
    <w:p w:rsidR="007F72DA" w:rsidRPr="00080769" w:rsidRDefault="007F72DA" w:rsidP="007F72DA">
      <w:pPr>
        <w:spacing w:after="0" w:line="360" w:lineRule="auto"/>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16. Потреба у служінні Вітчизні та народу:</w:t>
      </w:r>
    </w:p>
    <w:p w:rsidR="007F72DA" w:rsidRPr="00080769" w:rsidRDefault="007F72DA" w:rsidP="00E908BA">
      <w:pPr>
        <w:numPr>
          <w:ilvl w:val="0"/>
          <w:numId w:val="22"/>
        </w:numPr>
        <w:spacing w:after="0" w:line="360" w:lineRule="auto"/>
        <w:rPr>
          <w:sz w:val="28"/>
          <w:szCs w:val="28"/>
          <w:lang w:val="uk-UA"/>
        </w:rPr>
      </w:pPr>
      <w:r w:rsidRPr="00080769">
        <w:rPr>
          <w:rFonts w:ascii="Times New Roman" w:eastAsia="Times New Roman" w:hAnsi="Times New Roman" w:cs="Times New Roman"/>
          <w:sz w:val="28"/>
          <w:szCs w:val="28"/>
          <w:lang w:val="uk-UA" w:eastAsia="ru-RU"/>
        </w:rPr>
        <w:t>Яким чином ви вважаєте, що можете служити своїй Вітчизні? (вкажіть не менше трьох способів)</w:t>
      </w:r>
    </w:p>
    <w:p w:rsidR="007F72DA" w:rsidRPr="00080769" w:rsidRDefault="007F72DA"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br w:type="page"/>
      </w:r>
    </w:p>
    <w:p w:rsidR="007F72DA" w:rsidRPr="00080769" w:rsidRDefault="007F72DA" w:rsidP="007F72DA">
      <w:pPr>
        <w:spacing w:after="0" w:line="360" w:lineRule="auto"/>
        <w:jc w:val="center"/>
        <w:rPr>
          <w:rFonts w:ascii="Times New Roman" w:hAnsi="Times New Roman" w:cs="Times New Roman"/>
          <w:b/>
          <w:sz w:val="28"/>
          <w:szCs w:val="28"/>
          <w:lang w:val="uk-UA"/>
        </w:rPr>
      </w:pPr>
      <w:r w:rsidRPr="00080769">
        <w:rPr>
          <w:rFonts w:ascii="Times New Roman" w:hAnsi="Times New Roman" w:cs="Times New Roman"/>
          <w:b/>
          <w:sz w:val="28"/>
          <w:szCs w:val="28"/>
          <w:lang w:val="uk-UA"/>
        </w:rPr>
        <w:lastRenderedPageBreak/>
        <w:t>ДОДАТОК Б</w:t>
      </w:r>
    </w:p>
    <w:p w:rsidR="007F72DA" w:rsidRPr="00080769" w:rsidRDefault="007F72DA" w:rsidP="007F72DA">
      <w:pPr>
        <w:spacing w:after="0" w:line="360" w:lineRule="auto"/>
        <w:jc w:val="center"/>
        <w:rPr>
          <w:rFonts w:ascii="Times New Roman" w:hAnsi="Times New Roman" w:cs="Times New Roman"/>
          <w:b/>
          <w:sz w:val="28"/>
          <w:szCs w:val="28"/>
          <w:lang w:val="uk-UA"/>
        </w:rPr>
      </w:pPr>
      <w:r w:rsidRPr="00080769">
        <w:rPr>
          <w:rFonts w:ascii="Times New Roman" w:hAnsi="Times New Roman" w:cs="Times New Roman"/>
          <w:b/>
          <w:sz w:val="28"/>
          <w:szCs w:val="28"/>
          <w:lang w:val="uk-UA"/>
        </w:rPr>
        <w:t>АНКЕТА ДЛЯ ВИЯВЛЕННЯ РІВНЯ ПІДГОТОВЛЕНОСТІ СТУДЕНТІВ ДО РОБОТИ З ДІТЬМИ, ЇХНІ НАВИЧКИ В СПІЛКУВАННІ, А ТАКОЖ ЗДАТНІСТЬ АДАПТУВАТИСЯ ДО РІЗНИХ СИТУАЦІЙ.</w:t>
      </w:r>
    </w:p>
    <w:p w:rsidR="007F72DA" w:rsidRPr="00080769" w:rsidRDefault="007F72DA" w:rsidP="007F72DA">
      <w:pPr>
        <w:spacing w:after="0" w:line="360" w:lineRule="auto"/>
        <w:jc w:val="both"/>
        <w:rPr>
          <w:rFonts w:ascii="Times New Roman" w:hAnsi="Times New Roman" w:cs="Times New Roman"/>
          <w:b/>
          <w:sz w:val="28"/>
          <w:szCs w:val="28"/>
          <w:lang w:val="uk-UA"/>
        </w:rPr>
      </w:pPr>
      <w:r w:rsidRPr="00080769">
        <w:rPr>
          <w:rFonts w:ascii="Times New Roman" w:hAnsi="Times New Roman" w:cs="Times New Roman"/>
          <w:b/>
          <w:sz w:val="28"/>
          <w:szCs w:val="28"/>
          <w:lang w:val="uk-UA"/>
        </w:rPr>
        <w:t>Анкета для студентів спеціальності  012 Дошкільна освіта</w:t>
      </w:r>
    </w:p>
    <w:p w:rsidR="007F72DA" w:rsidRPr="00080769" w:rsidRDefault="007F72DA" w:rsidP="007F72DA">
      <w:pPr>
        <w:spacing w:after="0" w:line="360" w:lineRule="auto"/>
        <w:jc w:val="both"/>
        <w:rPr>
          <w:rFonts w:ascii="Times New Roman" w:hAnsi="Times New Roman" w:cs="Times New Roman"/>
          <w:sz w:val="28"/>
          <w:szCs w:val="28"/>
          <w:lang w:val="uk-UA"/>
        </w:rPr>
      </w:pP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Прізвище, ім'я, по батькові: ____________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Курс: ____________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Група: ____________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Дата: ____________</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1. Володіння голосом:</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Як ви оцінюєте свій голос для роботи з дітьми?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a) Дуже хороший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b) Хороший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c) Задовільний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d) Потребує покращення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Що, на вашу думку, можна зробити для покращення голосу?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(поясніть у кількох реченнях)</w:t>
      </w:r>
    </w:p>
    <w:p w:rsidR="007F72DA" w:rsidRPr="00080769" w:rsidRDefault="007F72DA" w:rsidP="007F72DA">
      <w:pPr>
        <w:spacing w:after="0" w:line="360" w:lineRule="auto"/>
        <w:jc w:val="both"/>
        <w:rPr>
          <w:rFonts w:ascii="Times New Roman" w:hAnsi="Times New Roman" w:cs="Times New Roman"/>
          <w:sz w:val="28"/>
          <w:szCs w:val="28"/>
          <w:lang w:val="uk-UA"/>
        </w:rPr>
      </w:pP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2. Володіння дикцією:</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Як ви оцінюєте свою дикцію?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a) Відмінна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b) Хороша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c) Задовільна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d) Потребує покращення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Які техніки ви використовуєте для покращення дикції? (вкажіть не менше трьох)</w:t>
      </w:r>
    </w:p>
    <w:p w:rsidR="007F72DA" w:rsidRPr="00080769" w:rsidRDefault="007F72DA" w:rsidP="007F72DA">
      <w:pPr>
        <w:spacing w:after="0" w:line="360" w:lineRule="auto"/>
        <w:jc w:val="both"/>
        <w:rPr>
          <w:rFonts w:ascii="Times New Roman" w:hAnsi="Times New Roman" w:cs="Times New Roman"/>
          <w:sz w:val="28"/>
          <w:szCs w:val="28"/>
          <w:lang w:val="uk-UA"/>
        </w:rPr>
      </w:pP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3. Ритміка мовлення:</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lastRenderedPageBreak/>
        <w:t xml:space="preserve">- Чи вважаєте ви, що ритміка мовлення є важливою для роботи з дітьми?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a) Так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b) Ні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c) Не впевнений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Які методи ви використовуєте для покращення ритміки мовлення? (вкажіть не менше трьох)</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4. Уміння знайти партнера і організувати підготовку етюду:</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Чи вважаєте ви себе здатним організувати спільну діяльність?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a) Завжди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b) Часто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c) Іноді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d) </w:t>
      </w:r>
      <w:proofErr w:type="spellStart"/>
      <w:r w:rsidRPr="00080769">
        <w:rPr>
          <w:rFonts w:ascii="Times New Roman" w:hAnsi="Times New Roman" w:cs="Times New Roman"/>
          <w:sz w:val="28"/>
          <w:szCs w:val="28"/>
          <w:lang w:val="uk-UA"/>
        </w:rPr>
        <w:t>Рідко</w:t>
      </w:r>
      <w:proofErr w:type="spellEnd"/>
      <w:r w:rsidRPr="00080769">
        <w:rPr>
          <w:rFonts w:ascii="Times New Roman" w:hAnsi="Times New Roman" w:cs="Times New Roman"/>
          <w:sz w:val="28"/>
          <w:szCs w:val="28"/>
          <w:lang w:val="uk-UA"/>
        </w:rPr>
        <w:t xml:space="preserve">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Опишіть, як ви зазвичай організовуєте підготовку етюду з партнером.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(поясніть у кількох реченнях)</w:t>
      </w:r>
    </w:p>
    <w:p w:rsidR="007F72DA" w:rsidRPr="00080769" w:rsidRDefault="007F72DA" w:rsidP="007F72DA">
      <w:pPr>
        <w:spacing w:after="0" w:line="360" w:lineRule="auto"/>
        <w:jc w:val="both"/>
        <w:rPr>
          <w:rFonts w:ascii="Times New Roman" w:hAnsi="Times New Roman" w:cs="Times New Roman"/>
          <w:sz w:val="28"/>
          <w:szCs w:val="28"/>
          <w:lang w:val="uk-UA"/>
        </w:rPr>
      </w:pP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5. Уміння діяти в запропонованих обставинах або в умовах вигадки:</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Як ви реагуєте на зміни обставин під час діяльності з дітьми?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a) Легко адаптуюсь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b) Зазвичай адаптуюсь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c) Важко адаптуюсь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d) Не вмію адаптуватися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Чи готові ви до імпровізації в ситуаціях з дітьми?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a) Так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b) Ні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c) Інколи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Наведіть приклад, коли вам довелося діяти в умовах вигадки.  </w:t>
      </w:r>
    </w:p>
    <w:p w:rsidR="007F72DA" w:rsidRPr="00080769" w:rsidRDefault="007F72DA" w:rsidP="007F72DA">
      <w:pPr>
        <w:spacing w:after="0" w:line="360" w:lineRule="auto"/>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t xml:space="preserve">  (опишіть ситуацію у кількох реченнях)</w:t>
      </w:r>
    </w:p>
    <w:p w:rsidR="007F72DA" w:rsidRPr="00080769" w:rsidRDefault="007F72DA" w:rsidP="007F72DA">
      <w:pPr>
        <w:spacing w:after="0" w:line="360" w:lineRule="auto"/>
        <w:jc w:val="both"/>
        <w:rPr>
          <w:rFonts w:ascii="Times New Roman" w:hAnsi="Times New Roman" w:cs="Times New Roman"/>
          <w:sz w:val="28"/>
          <w:szCs w:val="28"/>
          <w:lang w:val="uk-UA"/>
        </w:rPr>
      </w:pPr>
    </w:p>
    <w:p w:rsidR="007F72DA" w:rsidRPr="00080769" w:rsidRDefault="007F72DA" w:rsidP="007F72DA">
      <w:pPr>
        <w:spacing w:after="0" w:line="360" w:lineRule="auto"/>
        <w:jc w:val="both"/>
        <w:rPr>
          <w:rFonts w:ascii="Times New Roman" w:hAnsi="Times New Roman" w:cs="Times New Roman"/>
          <w:sz w:val="28"/>
          <w:szCs w:val="28"/>
          <w:lang w:val="uk-UA"/>
        </w:rPr>
      </w:pPr>
    </w:p>
    <w:p w:rsidR="007F72DA" w:rsidRPr="00080769" w:rsidRDefault="007F72DA" w:rsidP="008B482C">
      <w:pPr>
        <w:spacing w:after="0" w:line="360" w:lineRule="auto"/>
        <w:ind w:firstLine="709"/>
        <w:jc w:val="both"/>
        <w:rPr>
          <w:rFonts w:ascii="Times New Roman" w:hAnsi="Times New Roman" w:cs="Times New Roman"/>
          <w:sz w:val="28"/>
          <w:szCs w:val="28"/>
          <w:lang w:val="uk-UA"/>
        </w:rPr>
      </w:pPr>
      <w:r w:rsidRPr="00080769">
        <w:rPr>
          <w:rFonts w:ascii="Times New Roman" w:hAnsi="Times New Roman" w:cs="Times New Roman"/>
          <w:sz w:val="28"/>
          <w:szCs w:val="28"/>
          <w:lang w:val="uk-UA"/>
        </w:rPr>
        <w:br w:type="page"/>
      </w:r>
    </w:p>
    <w:p w:rsidR="007F72DA" w:rsidRPr="00080769" w:rsidRDefault="007F72DA" w:rsidP="007F72DA">
      <w:pPr>
        <w:spacing w:after="0" w:line="360" w:lineRule="auto"/>
        <w:jc w:val="center"/>
        <w:outlineLvl w:val="2"/>
        <w:rPr>
          <w:rFonts w:ascii="Times New Roman" w:eastAsia="Times New Roman" w:hAnsi="Times New Roman" w:cs="Times New Roman"/>
          <w:b/>
          <w:bCs/>
          <w:sz w:val="28"/>
          <w:szCs w:val="28"/>
          <w:lang w:val="uk-UA" w:eastAsia="ru-RU"/>
        </w:rPr>
      </w:pPr>
      <w:r w:rsidRPr="00080769">
        <w:rPr>
          <w:rFonts w:ascii="Times New Roman" w:eastAsia="Times New Roman" w:hAnsi="Times New Roman" w:cs="Times New Roman"/>
          <w:b/>
          <w:bCs/>
          <w:sz w:val="28"/>
          <w:szCs w:val="28"/>
          <w:lang w:val="uk-UA" w:eastAsia="ru-RU"/>
        </w:rPr>
        <w:lastRenderedPageBreak/>
        <w:t>ДОДАТОК В</w:t>
      </w:r>
    </w:p>
    <w:p w:rsidR="007F72DA" w:rsidRPr="00080769" w:rsidRDefault="007F72DA" w:rsidP="007F72DA">
      <w:pPr>
        <w:spacing w:after="0" w:line="360" w:lineRule="auto"/>
        <w:jc w:val="center"/>
        <w:outlineLvl w:val="2"/>
        <w:rPr>
          <w:rFonts w:ascii="Times New Roman" w:eastAsia="Times New Roman" w:hAnsi="Times New Roman" w:cs="Times New Roman"/>
          <w:b/>
          <w:bCs/>
          <w:sz w:val="28"/>
          <w:szCs w:val="28"/>
          <w:lang w:val="uk-UA" w:eastAsia="ru-RU"/>
        </w:rPr>
      </w:pPr>
      <w:r w:rsidRPr="00080769">
        <w:rPr>
          <w:rFonts w:ascii="Times New Roman" w:eastAsia="Times New Roman" w:hAnsi="Times New Roman" w:cs="Times New Roman"/>
          <w:b/>
          <w:bCs/>
          <w:sz w:val="28"/>
          <w:szCs w:val="28"/>
          <w:lang w:val="uk-UA" w:eastAsia="ru-RU"/>
        </w:rPr>
        <w:t>Анкета для виявлення креативності майбутніх фахівців дошкільної освіти</w:t>
      </w:r>
    </w:p>
    <w:p w:rsidR="007F72DA" w:rsidRPr="00080769" w:rsidRDefault="007F72DA" w:rsidP="007F72DA">
      <w:pPr>
        <w:spacing w:after="0" w:line="360" w:lineRule="auto"/>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Прізвище, ім'я, по батькові: ____________</w:t>
      </w:r>
      <w:r w:rsidRPr="00080769">
        <w:rPr>
          <w:rFonts w:ascii="Times New Roman" w:eastAsia="Times New Roman" w:hAnsi="Times New Roman" w:cs="Times New Roman"/>
          <w:sz w:val="28"/>
          <w:szCs w:val="28"/>
          <w:lang w:val="uk-UA" w:eastAsia="ru-RU"/>
        </w:rPr>
        <w:br/>
      </w:r>
      <w:r w:rsidRPr="00080769">
        <w:rPr>
          <w:rFonts w:ascii="Times New Roman" w:eastAsia="Times New Roman" w:hAnsi="Times New Roman" w:cs="Times New Roman"/>
          <w:bCs/>
          <w:sz w:val="28"/>
          <w:szCs w:val="28"/>
          <w:lang w:val="uk-UA" w:eastAsia="ru-RU"/>
        </w:rPr>
        <w:t>Курс: ____________</w:t>
      </w:r>
      <w:r w:rsidRPr="00080769">
        <w:rPr>
          <w:rFonts w:ascii="Times New Roman" w:eastAsia="Times New Roman" w:hAnsi="Times New Roman" w:cs="Times New Roman"/>
          <w:sz w:val="28"/>
          <w:szCs w:val="28"/>
          <w:lang w:val="uk-UA" w:eastAsia="ru-RU"/>
        </w:rPr>
        <w:br/>
      </w:r>
      <w:r w:rsidRPr="00080769">
        <w:rPr>
          <w:rFonts w:ascii="Times New Roman" w:eastAsia="Times New Roman" w:hAnsi="Times New Roman" w:cs="Times New Roman"/>
          <w:bCs/>
          <w:sz w:val="28"/>
          <w:szCs w:val="28"/>
          <w:lang w:val="uk-UA" w:eastAsia="ru-RU"/>
        </w:rPr>
        <w:t>Група: ____________</w:t>
      </w:r>
      <w:r w:rsidRPr="00080769">
        <w:rPr>
          <w:rFonts w:ascii="Times New Roman" w:eastAsia="Times New Roman" w:hAnsi="Times New Roman" w:cs="Times New Roman"/>
          <w:sz w:val="28"/>
          <w:szCs w:val="28"/>
          <w:lang w:val="uk-UA" w:eastAsia="ru-RU"/>
        </w:rPr>
        <w:br/>
      </w:r>
      <w:r w:rsidRPr="00080769">
        <w:rPr>
          <w:rFonts w:ascii="Times New Roman" w:eastAsia="Times New Roman" w:hAnsi="Times New Roman" w:cs="Times New Roman"/>
          <w:bCs/>
          <w:sz w:val="28"/>
          <w:szCs w:val="28"/>
          <w:lang w:val="uk-UA" w:eastAsia="ru-RU"/>
        </w:rPr>
        <w:t>Дата: ____________</w:t>
      </w:r>
    </w:p>
    <w:p w:rsidR="007F72DA" w:rsidRPr="00080769" w:rsidRDefault="007F72DA" w:rsidP="007F72DA">
      <w:pPr>
        <w:spacing w:after="0" w:line="360" w:lineRule="auto"/>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1. Як ви оцінюєте свою здатність до креативного мислення?</w:t>
      </w:r>
    </w:p>
    <w:p w:rsidR="007F72DA" w:rsidRPr="00080769" w:rsidRDefault="007F72DA" w:rsidP="00E908BA">
      <w:pPr>
        <w:numPr>
          <w:ilvl w:val="0"/>
          <w:numId w:val="23"/>
        </w:numPr>
        <w:spacing w:after="0" w:line="360" w:lineRule="auto"/>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a) Висока</w:t>
      </w:r>
    </w:p>
    <w:p w:rsidR="007F72DA" w:rsidRPr="00080769" w:rsidRDefault="007F72DA" w:rsidP="00E908BA">
      <w:pPr>
        <w:numPr>
          <w:ilvl w:val="0"/>
          <w:numId w:val="23"/>
        </w:numPr>
        <w:spacing w:after="0" w:line="360" w:lineRule="auto"/>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b) Середня</w:t>
      </w:r>
    </w:p>
    <w:p w:rsidR="007F72DA" w:rsidRPr="00080769" w:rsidRDefault="007F72DA" w:rsidP="00E908BA">
      <w:pPr>
        <w:numPr>
          <w:ilvl w:val="0"/>
          <w:numId w:val="23"/>
        </w:numPr>
        <w:spacing w:after="0" w:line="360" w:lineRule="auto"/>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c) Низька</w:t>
      </w:r>
    </w:p>
    <w:p w:rsidR="007F72DA" w:rsidRPr="00080769" w:rsidRDefault="007F72DA" w:rsidP="00E908BA">
      <w:pPr>
        <w:numPr>
          <w:ilvl w:val="0"/>
          <w:numId w:val="23"/>
        </w:numPr>
        <w:spacing w:after="0" w:line="360" w:lineRule="auto"/>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d) Не знаю</w:t>
      </w:r>
    </w:p>
    <w:p w:rsidR="007F72DA" w:rsidRPr="00080769" w:rsidRDefault="007F72DA" w:rsidP="007F72DA">
      <w:pPr>
        <w:spacing w:after="0" w:line="360" w:lineRule="auto"/>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2. Які методи ви використовуєте для розвитку креативності? (вкажіть не менше трьох)</w:t>
      </w:r>
    </w:p>
    <w:p w:rsidR="007F72DA" w:rsidRPr="00080769" w:rsidRDefault="00883582" w:rsidP="007F72DA">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pict>
          <v:rect id="_x0000_i1025" style="width:0;height:1.5pt" o:hralign="center" o:hrstd="t" o:hr="t" fillcolor="#a0a0a0" stroked="f"/>
        </w:pict>
      </w:r>
    </w:p>
    <w:p w:rsidR="007F72DA" w:rsidRPr="00080769" w:rsidRDefault="007F72DA" w:rsidP="007F72DA">
      <w:pPr>
        <w:spacing w:after="0" w:line="360" w:lineRule="auto"/>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3. Чи любите ви імпровізувати під час роботи з дітьми?</w:t>
      </w:r>
    </w:p>
    <w:p w:rsidR="007F72DA" w:rsidRPr="00080769" w:rsidRDefault="007F72DA" w:rsidP="00E908BA">
      <w:pPr>
        <w:numPr>
          <w:ilvl w:val="0"/>
          <w:numId w:val="24"/>
        </w:numPr>
        <w:spacing w:after="0" w:line="360" w:lineRule="auto"/>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a) Завжди</w:t>
      </w:r>
    </w:p>
    <w:p w:rsidR="007F72DA" w:rsidRPr="00080769" w:rsidRDefault="007F72DA" w:rsidP="00E908BA">
      <w:pPr>
        <w:numPr>
          <w:ilvl w:val="0"/>
          <w:numId w:val="24"/>
        </w:numPr>
        <w:spacing w:after="0" w:line="360" w:lineRule="auto"/>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b) Часто</w:t>
      </w:r>
    </w:p>
    <w:p w:rsidR="007F72DA" w:rsidRPr="00080769" w:rsidRDefault="007F72DA" w:rsidP="00E908BA">
      <w:pPr>
        <w:numPr>
          <w:ilvl w:val="0"/>
          <w:numId w:val="24"/>
        </w:numPr>
        <w:spacing w:after="0" w:line="360" w:lineRule="auto"/>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c) Іноді</w:t>
      </w:r>
    </w:p>
    <w:p w:rsidR="007F72DA" w:rsidRPr="00080769" w:rsidRDefault="007F72DA" w:rsidP="00E908BA">
      <w:pPr>
        <w:numPr>
          <w:ilvl w:val="0"/>
          <w:numId w:val="24"/>
        </w:numPr>
        <w:spacing w:after="0" w:line="360" w:lineRule="auto"/>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 xml:space="preserve">d) </w:t>
      </w:r>
      <w:proofErr w:type="spellStart"/>
      <w:r w:rsidRPr="00080769">
        <w:rPr>
          <w:rFonts w:ascii="Times New Roman" w:eastAsia="Times New Roman" w:hAnsi="Times New Roman" w:cs="Times New Roman"/>
          <w:sz w:val="28"/>
          <w:szCs w:val="28"/>
          <w:lang w:val="uk-UA" w:eastAsia="ru-RU"/>
        </w:rPr>
        <w:t>Рідко</w:t>
      </w:r>
      <w:proofErr w:type="spellEnd"/>
    </w:p>
    <w:p w:rsidR="007F72DA" w:rsidRPr="00080769" w:rsidRDefault="007F72DA" w:rsidP="007F72DA">
      <w:pPr>
        <w:spacing w:after="0" w:line="360" w:lineRule="auto"/>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4. Опишіть, як ви зазвичай генеруєте нові ідеї для занять з дітьми:</w:t>
      </w:r>
    </w:p>
    <w:p w:rsidR="007F72DA" w:rsidRPr="00080769" w:rsidRDefault="00883582" w:rsidP="007F72DA">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pict>
          <v:rect id="_x0000_i1026" style="width:0;height:1.5pt" o:hralign="center" o:hrstd="t" o:hr="t" fillcolor="#a0a0a0" stroked="f"/>
        </w:pict>
      </w:r>
    </w:p>
    <w:p w:rsidR="007F72DA" w:rsidRPr="00080769" w:rsidRDefault="007F72DA" w:rsidP="007F72DA">
      <w:pPr>
        <w:spacing w:after="0" w:line="360" w:lineRule="auto"/>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5. Які теми або заняття ви вважаєте найбільш креативними для роботи з дітьми? (вкажіть не менше трьох)</w:t>
      </w:r>
    </w:p>
    <w:p w:rsidR="007F72DA" w:rsidRPr="00080769" w:rsidRDefault="00883582" w:rsidP="007F72DA">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pict>
          <v:rect id="_x0000_i1027" style="width:0;height:1.5pt" o:hralign="center" o:hrstd="t" o:hr="t" fillcolor="#a0a0a0" stroked="f"/>
        </w:pict>
      </w:r>
    </w:p>
    <w:p w:rsidR="007F72DA" w:rsidRPr="00080769" w:rsidRDefault="007F72DA" w:rsidP="007F72DA">
      <w:pPr>
        <w:spacing w:after="0" w:line="360" w:lineRule="auto"/>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6. Як ви ставитесь до нестандартних підходів у навчанні?</w:t>
      </w:r>
    </w:p>
    <w:p w:rsidR="007F72DA" w:rsidRPr="00080769" w:rsidRDefault="007F72DA" w:rsidP="00E908BA">
      <w:pPr>
        <w:numPr>
          <w:ilvl w:val="0"/>
          <w:numId w:val="25"/>
        </w:numPr>
        <w:spacing w:after="0" w:line="360" w:lineRule="auto"/>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a) Підтримую</w:t>
      </w:r>
    </w:p>
    <w:p w:rsidR="007F72DA" w:rsidRPr="00080769" w:rsidRDefault="007F72DA" w:rsidP="00E908BA">
      <w:pPr>
        <w:numPr>
          <w:ilvl w:val="0"/>
          <w:numId w:val="25"/>
        </w:numPr>
        <w:spacing w:after="0" w:line="360" w:lineRule="auto"/>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b) Нейтрально</w:t>
      </w:r>
    </w:p>
    <w:p w:rsidR="007F72DA" w:rsidRPr="00080769" w:rsidRDefault="007F72DA" w:rsidP="00E908BA">
      <w:pPr>
        <w:numPr>
          <w:ilvl w:val="0"/>
          <w:numId w:val="25"/>
        </w:numPr>
        <w:spacing w:after="0" w:line="360" w:lineRule="auto"/>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 xml:space="preserve">c) </w:t>
      </w:r>
      <w:proofErr w:type="spellStart"/>
      <w:r w:rsidRPr="00080769">
        <w:rPr>
          <w:rFonts w:ascii="Times New Roman" w:eastAsia="Times New Roman" w:hAnsi="Times New Roman" w:cs="Times New Roman"/>
          <w:sz w:val="28"/>
          <w:szCs w:val="28"/>
          <w:lang w:val="uk-UA" w:eastAsia="ru-RU"/>
        </w:rPr>
        <w:t>Суперечливо</w:t>
      </w:r>
      <w:proofErr w:type="spellEnd"/>
    </w:p>
    <w:p w:rsidR="007F72DA" w:rsidRPr="00080769" w:rsidRDefault="007F72DA" w:rsidP="00E908BA">
      <w:pPr>
        <w:numPr>
          <w:ilvl w:val="0"/>
          <w:numId w:val="25"/>
        </w:numPr>
        <w:spacing w:after="0" w:line="360" w:lineRule="auto"/>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d) Проти</w:t>
      </w:r>
    </w:p>
    <w:p w:rsidR="007F72DA" w:rsidRPr="00080769" w:rsidRDefault="007F72DA" w:rsidP="007F72DA">
      <w:pPr>
        <w:spacing w:after="0" w:line="360" w:lineRule="auto"/>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lastRenderedPageBreak/>
        <w:t xml:space="preserve">7. Які ресурси (книги, статті, </w:t>
      </w:r>
      <w:proofErr w:type="spellStart"/>
      <w:r w:rsidRPr="00080769">
        <w:rPr>
          <w:rFonts w:ascii="Times New Roman" w:eastAsia="Times New Roman" w:hAnsi="Times New Roman" w:cs="Times New Roman"/>
          <w:bCs/>
          <w:sz w:val="28"/>
          <w:szCs w:val="28"/>
          <w:lang w:val="uk-UA" w:eastAsia="ru-RU"/>
        </w:rPr>
        <w:t>вебсайти</w:t>
      </w:r>
      <w:proofErr w:type="spellEnd"/>
      <w:r w:rsidRPr="00080769">
        <w:rPr>
          <w:rFonts w:ascii="Times New Roman" w:eastAsia="Times New Roman" w:hAnsi="Times New Roman" w:cs="Times New Roman"/>
          <w:bCs/>
          <w:sz w:val="28"/>
          <w:szCs w:val="28"/>
          <w:lang w:val="uk-UA" w:eastAsia="ru-RU"/>
        </w:rPr>
        <w:t>) надихають вас на креативність у роботі? (вкажіть не менше трьох)</w:t>
      </w:r>
    </w:p>
    <w:p w:rsidR="007F72DA" w:rsidRPr="00080769" w:rsidRDefault="00883582" w:rsidP="007F72DA">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pict>
          <v:rect id="_x0000_i1028" style="width:0;height:1.5pt" o:hralign="center" o:hrstd="t" o:hr="t" fillcolor="#a0a0a0" stroked="f"/>
        </w:pict>
      </w:r>
    </w:p>
    <w:p w:rsidR="007F72DA" w:rsidRPr="00080769" w:rsidRDefault="007F72DA" w:rsidP="007F72DA">
      <w:pPr>
        <w:spacing w:after="0" w:line="360" w:lineRule="auto"/>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8. Наведіть приклад, коли ви застосували креативний підхід під час роботи з дітьми:</w:t>
      </w:r>
    </w:p>
    <w:p w:rsidR="007F72DA" w:rsidRPr="00080769" w:rsidRDefault="00883582" w:rsidP="007F72DA">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pict>
          <v:rect id="_x0000_i1029" style="width:0;height:1.5pt" o:hralign="center" o:hrstd="t" o:hr="t" fillcolor="#a0a0a0" stroked="f"/>
        </w:pict>
      </w:r>
    </w:p>
    <w:p w:rsidR="007F72DA" w:rsidRPr="00080769" w:rsidRDefault="007F72DA" w:rsidP="007F72DA">
      <w:pPr>
        <w:spacing w:after="0" w:line="360" w:lineRule="auto"/>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9. Чи берете ви участь у творчих конкурсах або проектах?</w:t>
      </w:r>
    </w:p>
    <w:p w:rsidR="007F72DA" w:rsidRPr="00080769" w:rsidRDefault="007F72DA" w:rsidP="00E908BA">
      <w:pPr>
        <w:numPr>
          <w:ilvl w:val="0"/>
          <w:numId w:val="26"/>
        </w:numPr>
        <w:spacing w:after="0" w:line="360" w:lineRule="auto"/>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a) Так, регулярно</w:t>
      </w:r>
    </w:p>
    <w:p w:rsidR="007F72DA" w:rsidRPr="00080769" w:rsidRDefault="007F72DA" w:rsidP="00E908BA">
      <w:pPr>
        <w:numPr>
          <w:ilvl w:val="0"/>
          <w:numId w:val="26"/>
        </w:numPr>
        <w:spacing w:after="0" w:line="360" w:lineRule="auto"/>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b) Так, іноді</w:t>
      </w:r>
    </w:p>
    <w:p w:rsidR="007F72DA" w:rsidRPr="00080769" w:rsidRDefault="007F72DA" w:rsidP="00E908BA">
      <w:pPr>
        <w:numPr>
          <w:ilvl w:val="0"/>
          <w:numId w:val="26"/>
        </w:numPr>
        <w:spacing w:after="0" w:line="360" w:lineRule="auto"/>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c) Ні, але планую</w:t>
      </w:r>
    </w:p>
    <w:p w:rsidR="007F72DA" w:rsidRPr="00080769" w:rsidRDefault="007F72DA" w:rsidP="00E908BA">
      <w:pPr>
        <w:numPr>
          <w:ilvl w:val="0"/>
          <w:numId w:val="26"/>
        </w:numPr>
        <w:spacing w:after="0" w:line="360" w:lineRule="auto"/>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sz w:val="28"/>
          <w:szCs w:val="28"/>
          <w:lang w:val="uk-UA" w:eastAsia="ru-RU"/>
        </w:rPr>
        <w:t>d) Ні, не планую</w:t>
      </w:r>
    </w:p>
    <w:p w:rsidR="007F72DA" w:rsidRPr="00080769" w:rsidRDefault="007F72DA" w:rsidP="007F72DA">
      <w:pPr>
        <w:spacing w:after="0" w:line="360" w:lineRule="auto"/>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10. Як ви оцінюєте роль креативності в професії вихователя?</w:t>
      </w:r>
    </w:p>
    <w:p w:rsidR="007F72DA" w:rsidRPr="00080769" w:rsidRDefault="00883582" w:rsidP="007F72DA">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pict>
          <v:rect id="_x0000_i1030" style="width:0;height:1.5pt" o:hralign="center" o:hrstd="t" o:hr="t" fillcolor="#a0a0a0" stroked="f"/>
        </w:pict>
      </w:r>
    </w:p>
    <w:p w:rsidR="007F72DA" w:rsidRPr="00080769" w:rsidRDefault="007F72DA" w:rsidP="007F72DA">
      <w:pPr>
        <w:spacing w:after="0" w:line="360" w:lineRule="auto"/>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11. Що, на вашу думку, найбільше заважає розвитку креативності у вас або ваших колег?</w:t>
      </w:r>
    </w:p>
    <w:p w:rsidR="007F72DA" w:rsidRPr="00080769" w:rsidRDefault="00883582" w:rsidP="007F72DA">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pict>
          <v:rect id="_x0000_i1031" style="width:0;height:1.5pt" o:hralign="center" o:hrstd="t" o:hr="t" fillcolor="#a0a0a0" stroked="f"/>
        </w:pict>
      </w:r>
    </w:p>
    <w:p w:rsidR="007F72DA" w:rsidRPr="00080769" w:rsidRDefault="007F72DA" w:rsidP="007F72DA">
      <w:pPr>
        <w:spacing w:after="0" w:line="360" w:lineRule="auto"/>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12. Які особисті якості, на вашу думку, допомагають у розвитку креативності? (вкажіть не менше трьох)</w:t>
      </w:r>
    </w:p>
    <w:p w:rsidR="007F72DA" w:rsidRPr="00080769" w:rsidRDefault="00883582" w:rsidP="007F72DA">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pict>
          <v:rect id="_x0000_i1032" style="width:0;height:1.5pt" o:hralign="center" o:hrstd="t" o:hr="t" fillcolor="#a0a0a0" stroked="f"/>
        </w:pict>
      </w:r>
    </w:p>
    <w:p w:rsidR="007F72DA" w:rsidRPr="00080769" w:rsidRDefault="007F72DA" w:rsidP="007F72DA">
      <w:pPr>
        <w:spacing w:after="0" w:line="360" w:lineRule="auto"/>
        <w:jc w:val="both"/>
        <w:rPr>
          <w:rFonts w:ascii="Times New Roman" w:eastAsia="Times New Roman" w:hAnsi="Times New Roman" w:cs="Times New Roman"/>
          <w:sz w:val="28"/>
          <w:szCs w:val="28"/>
          <w:lang w:val="uk-UA" w:eastAsia="ru-RU"/>
        </w:rPr>
      </w:pPr>
      <w:r w:rsidRPr="00080769">
        <w:rPr>
          <w:rFonts w:ascii="Times New Roman" w:eastAsia="Times New Roman" w:hAnsi="Times New Roman" w:cs="Times New Roman"/>
          <w:bCs/>
          <w:sz w:val="28"/>
          <w:szCs w:val="28"/>
          <w:lang w:val="uk-UA" w:eastAsia="ru-RU"/>
        </w:rPr>
        <w:t>13. Які кроки ви плануєте вжити для розвитку своєї креативності в майбутньому?</w:t>
      </w:r>
    </w:p>
    <w:p w:rsidR="007F72DA" w:rsidRPr="00080769" w:rsidRDefault="00883582" w:rsidP="007F72DA">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pict>
          <v:rect id="_x0000_i1033" style="width:0;height:1.5pt" o:hralign="center" o:hrstd="t" o:hr="t" fillcolor="#a0a0a0" stroked="f"/>
        </w:pict>
      </w:r>
    </w:p>
    <w:p w:rsidR="007F72DA" w:rsidRPr="00080769" w:rsidRDefault="00883582" w:rsidP="007F72DA">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pict>
          <v:rect id="_x0000_i1034" style="width:0;height:1.5pt" o:hralign="center" o:hrstd="t" o:hr="t" fillcolor="#a0a0a0" stroked="f"/>
        </w:pict>
      </w:r>
    </w:p>
    <w:p w:rsidR="007F72DA" w:rsidRPr="00080769" w:rsidRDefault="007F72DA" w:rsidP="007F72DA">
      <w:pPr>
        <w:spacing w:after="0" w:line="360" w:lineRule="auto"/>
        <w:jc w:val="both"/>
        <w:rPr>
          <w:sz w:val="28"/>
          <w:szCs w:val="28"/>
          <w:lang w:val="uk-UA"/>
        </w:rPr>
      </w:pPr>
    </w:p>
    <w:p w:rsidR="00FB22B5" w:rsidRDefault="00FB22B5" w:rsidP="008B482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8B482C" w:rsidRPr="00080769" w:rsidRDefault="00C504A4" w:rsidP="008B482C">
      <w:pPr>
        <w:spacing w:after="0" w:line="360" w:lineRule="auto"/>
        <w:ind w:firstLine="709"/>
        <w:jc w:val="both"/>
        <w:rPr>
          <w:rFonts w:ascii="Times New Roman" w:eastAsia="Times New Roman" w:hAnsi="Times New Roman" w:cs="Times New Roman"/>
          <w:sz w:val="28"/>
          <w:szCs w:val="28"/>
          <w:lang w:val="uk-UA" w:eastAsia="ru-RU"/>
        </w:rPr>
      </w:pPr>
      <w:r>
        <w:rPr>
          <w:noProof/>
          <w:lang w:eastAsia="ru-RU"/>
        </w:rPr>
        <w:lastRenderedPageBreak/>
        <w:drawing>
          <wp:inline distT="0" distB="0" distL="0" distR="0" wp14:anchorId="70AD597F" wp14:editId="5B52FB8B">
            <wp:extent cx="5940425" cy="8966835"/>
            <wp:effectExtent l="0" t="0" r="317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8966835"/>
                    </a:xfrm>
                    <a:prstGeom prst="rect">
                      <a:avLst/>
                    </a:prstGeom>
                  </pic:spPr>
                </pic:pic>
              </a:graphicData>
            </a:graphic>
          </wp:inline>
        </w:drawing>
      </w:r>
      <w:bookmarkStart w:id="0" w:name="_GoBack"/>
      <w:bookmarkEnd w:id="0"/>
    </w:p>
    <w:p w:rsidR="008B482C" w:rsidRPr="00080769" w:rsidRDefault="008B482C" w:rsidP="008B482C">
      <w:pPr>
        <w:pStyle w:val="a7"/>
        <w:spacing w:before="0" w:beforeAutospacing="0" w:after="0" w:afterAutospacing="0" w:line="360" w:lineRule="auto"/>
        <w:ind w:firstLine="709"/>
        <w:jc w:val="both"/>
        <w:rPr>
          <w:sz w:val="28"/>
          <w:szCs w:val="28"/>
          <w:lang w:val="uk-UA"/>
        </w:rPr>
      </w:pPr>
    </w:p>
    <w:p w:rsidR="008B482C" w:rsidRPr="00080769" w:rsidRDefault="008B482C" w:rsidP="008B482C">
      <w:pPr>
        <w:pStyle w:val="a7"/>
        <w:spacing w:before="0" w:beforeAutospacing="0" w:after="0" w:afterAutospacing="0" w:line="360" w:lineRule="auto"/>
        <w:ind w:firstLine="709"/>
        <w:jc w:val="both"/>
        <w:rPr>
          <w:sz w:val="28"/>
          <w:szCs w:val="28"/>
          <w:lang w:val="uk-UA"/>
        </w:rPr>
      </w:pP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p>
    <w:p w:rsidR="008B482C" w:rsidRPr="00080769" w:rsidRDefault="008B482C" w:rsidP="008B482C">
      <w:pPr>
        <w:spacing w:after="0" w:line="360" w:lineRule="auto"/>
        <w:ind w:firstLine="709"/>
        <w:jc w:val="both"/>
        <w:rPr>
          <w:rFonts w:ascii="Times New Roman" w:hAnsi="Times New Roman" w:cs="Times New Roman"/>
          <w:sz w:val="28"/>
          <w:szCs w:val="28"/>
          <w:lang w:val="uk-UA"/>
        </w:rPr>
      </w:pPr>
    </w:p>
    <w:p w:rsidR="008B482C" w:rsidRPr="00080769" w:rsidRDefault="008B482C" w:rsidP="005D2DAA">
      <w:pPr>
        <w:tabs>
          <w:tab w:val="num" w:pos="426"/>
          <w:tab w:val="left" w:pos="993"/>
        </w:tabs>
        <w:spacing w:after="0" w:line="360" w:lineRule="auto"/>
        <w:ind w:firstLine="709"/>
        <w:jc w:val="both"/>
        <w:rPr>
          <w:rFonts w:ascii="Times New Roman" w:hAnsi="Times New Roman" w:cs="Times New Roman"/>
          <w:sz w:val="28"/>
          <w:szCs w:val="28"/>
          <w:lang w:val="uk-UA"/>
        </w:rPr>
      </w:pPr>
    </w:p>
    <w:sectPr w:rsidR="008B482C" w:rsidRPr="00080769">
      <w:headerReference w:type="default" r:id="rId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582" w:rsidRDefault="00883582" w:rsidP="000D2F68">
      <w:pPr>
        <w:spacing w:after="0" w:line="240" w:lineRule="auto"/>
      </w:pPr>
      <w:r>
        <w:separator/>
      </w:r>
    </w:p>
  </w:endnote>
  <w:endnote w:type="continuationSeparator" w:id="0">
    <w:p w:rsidR="00883582" w:rsidRDefault="00883582" w:rsidP="000D2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582" w:rsidRDefault="00883582" w:rsidP="000D2F68">
      <w:pPr>
        <w:spacing w:after="0" w:line="240" w:lineRule="auto"/>
      </w:pPr>
      <w:r>
        <w:separator/>
      </w:r>
    </w:p>
  </w:footnote>
  <w:footnote w:type="continuationSeparator" w:id="0">
    <w:p w:rsidR="00883582" w:rsidRDefault="00883582" w:rsidP="000D2F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5254949"/>
      <w:docPartObj>
        <w:docPartGallery w:val="Page Numbers (Top of Page)"/>
        <w:docPartUnique/>
      </w:docPartObj>
    </w:sdtPr>
    <w:sdtEndPr/>
    <w:sdtContent>
      <w:p w:rsidR="00BC3D69" w:rsidRDefault="00BC3D69">
        <w:pPr>
          <w:pStyle w:val="a3"/>
          <w:jc w:val="right"/>
        </w:pPr>
        <w:r>
          <w:fldChar w:fldCharType="begin"/>
        </w:r>
        <w:r>
          <w:instrText>PAGE   \* MERGEFORMAT</w:instrText>
        </w:r>
        <w:r>
          <w:fldChar w:fldCharType="separate"/>
        </w:r>
        <w:r w:rsidR="00C504A4">
          <w:rPr>
            <w:noProof/>
          </w:rPr>
          <w:t>80</w:t>
        </w:r>
        <w:r>
          <w:fldChar w:fldCharType="end"/>
        </w:r>
      </w:p>
    </w:sdtContent>
  </w:sdt>
  <w:p w:rsidR="00BC3D69" w:rsidRDefault="00BC3D6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C039C"/>
    <w:multiLevelType w:val="hybridMultilevel"/>
    <w:tmpl w:val="710AF48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39F1B01"/>
    <w:multiLevelType w:val="multilevel"/>
    <w:tmpl w:val="4258A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75B63"/>
    <w:multiLevelType w:val="multilevel"/>
    <w:tmpl w:val="820CA0F0"/>
    <w:lvl w:ilvl="0">
      <w:start w:val="1"/>
      <w:numFmt w:val="decimal"/>
      <w:lvlText w:val="%1"/>
      <w:lvlJc w:val="left"/>
      <w:pPr>
        <w:ind w:left="576" w:hanging="576"/>
      </w:pPr>
      <w:rPr>
        <w:rFonts w:hint="default"/>
      </w:rPr>
    </w:lvl>
    <w:lvl w:ilvl="1">
      <w:start w:val="1"/>
      <w:numFmt w:val="decimal"/>
      <w:lvlText w:val="%1.%2"/>
      <w:lvlJc w:val="left"/>
      <w:pPr>
        <w:ind w:left="1285" w:hanging="576"/>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05CE5A31"/>
    <w:multiLevelType w:val="multilevel"/>
    <w:tmpl w:val="8A74E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B33D4A"/>
    <w:multiLevelType w:val="hybridMultilevel"/>
    <w:tmpl w:val="E5C0734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7184642"/>
    <w:multiLevelType w:val="hybridMultilevel"/>
    <w:tmpl w:val="8984F974"/>
    <w:lvl w:ilvl="0" w:tplc="29B8D9D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08235F8D"/>
    <w:multiLevelType w:val="multilevel"/>
    <w:tmpl w:val="C2280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542CB9"/>
    <w:multiLevelType w:val="multilevel"/>
    <w:tmpl w:val="D5965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BC568E"/>
    <w:multiLevelType w:val="hybridMultilevel"/>
    <w:tmpl w:val="04404C0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08E44BD2"/>
    <w:multiLevelType w:val="hybridMultilevel"/>
    <w:tmpl w:val="4D0C3498"/>
    <w:lvl w:ilvl="0" w:tplc="29B8D9D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08E73DE2"/>
    <w:multiLevelType w:val="multilevel"/>
    <w:tmpl w:val="7056F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B84A02"/>
    <w:multiLevelType w:val="hybridMultilevel"/>
    <w:tmpl w:val="4DE6DA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0C4D1C2B"/>
    <w:multiLevelType w:val="hybridMultilevel"/>
    <w:tmpl w:val="D7DA7786"/>
    <w:lvl w:ilvl="0" w:tplc="29B8D9D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0D0517DB"/>
    <w:multiLevelType w:val="hybridMultilevel"/>
    <w:tmpl w:val="D77E7C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0D7C0EDF"/>
    <w:multiLevelType w:val="hybridMultilevel"/>
    <w:tmpl w:val="76168D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119E13B2"/>
    <w:multiLevelType w:val="multilevel"/>
    <w:tmpl w:val="A40E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770AC1"/>
    <w:multiLevelType w:val="multilevel"/>
    <w:tmpl w:val="9042B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7E2CD7"/>
    <w:multiLevelType w:val="hybridMultilevel"/>
    <w:tmpl w:val="DC8ECF6C"/>
    <w:lvl w:ilvl="0" w:tplc="29B8D9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3234B18"/>
    <w:multiLevelType w:val="hybridMultilevel"/>
    <w:tmpl w:val="81586F50"/>
    <w:lvl w:ilvl="0" w:tplc="1E085F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165B506B"/>
    <w:multiLevelType w:val="hybridMultilevel"/>
    <w:tmpl w:val="6D2E103E"/>
    <w:lvl w:ilvl="0" w:tplc="29B8D9D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18D60C14"/>
    <w:multiLevelType w:val="hybridMultilevel"/>
    <w:tmpl w:val="44CA5B56"/>
    <w:lvl w:ilvl="0" w:tplc="29B8D9D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1D586A3F"/>
    <w:multiLevelType w:val="multilevel"/>
    <w:tmpl w:val="9EEC2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FD33BA"/>
    <w:multiLevelType w:val="multilevel"/>
    <w:tmpl w:val="4B1A8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517CEF"/>
    <w:multiLevelType w:val="hybridMultilevel"/>
    <w:tmpl w:val="57082F12"/>
    <w:lvl w:ilvl="0" w:tplc="29B8D9D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27E366DA"/>
    <w:multiLevelType w:val="hybridMultilevel"/>
    <w:tmpl w:val="7C70431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2C085DF0"/>
    <w:multiLevelType w:val="hybridMultilevel"/>
    <w:tmpl w:val="FBA0CAE8"/>
    <w:lvl w:ilvl="0" w:tplc="29B8D9D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2E053873"/>
    <w:multiLevelType w:val="hybridMultilevel"/>
    <w:tmpl w:val="4B489CD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2F5764E8"/>
    <w:multiLevelType w:val="multilevel"/>
    <w:tmpl w:val="A540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BB3BB8"/>
    <w:multiLevelType w:val="hybridMultilevel"/>
    <w:tmpl w:val="D25CA8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31F541DA"/>
    <w:multiLevelType w:val="hybridMultilevel"/>
    <w:tmpl w:val="60086896"/>
    <w:lvl w:ilvl="0" w:tplc="29B8D9D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38E6147D"/>
    <w:multiLevelType w:val="hybridMultilevel"/>
    <w:tmpl w:val="E8CA478A"/>
    <w:lvl w:ilvl="0" w:tplc="29B8D9D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39A70AC6"/>
    <w:multiLevelType w:val="hybridMultilevel"/>
    <w:tmpl w:val="3FAAE55A"/>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B90562C"/>
    <w:multiLevelType w:val="multilevel"/>
    <w:tmpl w:val="61461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D806F3"/>
    <w:multiLevelType w:val="hybridMultilevel"/>
    <w:tmpl w:val="9FD8B376"/>
    <w:lvl w:ilvl="0" w:tplc="29B8D9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CBD534D"/>
    <w:multiLevelType w:val="multilevel"/>
    <w:tmpl w:val="0BF63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CF4B19"/>
    <w:multiLevelType w:val="hybridMultilevel"/>
    <w:tmpl w:val="163A2A4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40042BD1"/>
    <w:multiLevelType w:val="hybridMultilevel"/>
    <w:tmpl w:val="A1B87AE4"/>
    <w:lvl w:ilvl="0" w:tplc="29B8D9D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 w15:restartNumberingAfterBreak="0">
    <w:nsid w:val="40692C03"/>
    <w:multiLevelType w:val="hybridMultilevel"/>
    <w:tmpl w:val="5268F05E"/>
    <w:lvl w:ilvl="0" w:tplc="29B8D9D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4A125803"/>
    <w:multiLevelType w:val="hybridMultilevel"/>
    <w:tmpl w:val="73AC0B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4D2F4B6A"/>
    <w:multiLevelType w:val="multilevel"/>
    <w:tmpl w:val="D374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DE5199D"/>
    <w:multiLevelType w:val="hybridMultilevel"/>
    <w:tmpl w:val="9D22A34A"/>
    <w:lvl w:ilvl="0" w:tplc="29B8D9D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 w15:restartNumberingAfterBreak="0">
    <w:nsid w:val="528D22ED"/>
    <w:multiLevelType w:val="hybridMultilevel"/>
    <w:tmpl w:val="76620686"/>
    <w:lvl w:ilvl="0" w:tplc="29B8D9D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2" w15:restartNumberingAfterBreak="0">
    <w:nsid w:val="55BD7858"/>
    <w:multiLevelType w:val="hybridMultilevel"/>
    <w:tmpl w:val="0E762640"/>
    <w:lvl w:ilvl="0" w:tplc="29B8D9D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561235FE"/>
    <w:multiLevelType w:val="multilevel"/>
    <w:tmpl w:val="2942550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5953114B"/>
    <w:multiLevelType w:val="multilevel"/>
    <w:tmpl w:val="3736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A327E78"/>
    <w:multiLevelType w:val="hybridMultilevel"/>
    <w:tmpl w:val="79704C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15:restartNumberingAfterBreak="0">
    <w:nsid w:val="5C29677E"/>
    <w:multiLevelType w:val="hybridMultilevel"/>
    <w:tmpl w:val="D62266EC"/>
    <w:lvl w:ilvl="0" w:tplc="29B8D9D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7" w15:restartNumberingAfterBreak="0">
    <w:nsid w:val="5EE1162C"/>
    <w:multiLevelType w:val="hybridMultilevel"/>
    <w:tmpl w:val="7ABAC65A"/>
    <w:lvl w:ilvl="0" w:tplc="29B8D9D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15:restartNumberingAfterBreak="0">
    <w:nsid w:val="60FD0427"/>
    <w:multiLevelType w:val="hybridMultilevel"/>
    <w:tmpl w:val="23E449D6"/>
    <w:lvl w:ilvl="0" w:tplc="29B8D9D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15:restartNumberingAfterBreak="0">
    <w:nsid w:val="63295CD3"/>
    <w:multiLevelType w:val="hybridMultilevel"/>
    <w:tmpl w:val="FF8C3474"/>
    <w:lvl w:ilvl="0" w:tplc="29B8D9D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 w15:restartNumberingAfterBreak="0">
    <w:nsid w:val="635466BC"/>
    <w:multiLevelType w:val="multilevel"/>
    <w:tmpl w:val="F1A62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3A50E60"/>
    <w:multiLevelType w:val="multilevel"/>
    <w:tmpl w:val="4260D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6A80D81"/>
    <w:multiLevelType w:val="hybridMultilevel"/>
    <w:tmpl w:val="7908A95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3" w15:restartNumberingAfterBreak="0">
    <w:nsid w:val="678B1FC8"/>
    <w:multiLevelType w:val="hybridMultilevel"/>
    <w:tmpl w:val="386E27CE"/>
    <w:lvl w:ilvl="0" w:tplc="29B8D9D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4" w15:restartNumberingAfterBreak="0">
    <w:nsid w:val="68AC4A8E"/>
    <w:multiLevelType w:val="multilevel"/>
    <w:tmpl w:val="B6FC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A576091"/>
    <w:multiLevelType w:val="multilevel"/>
    <w:tmpl w:val="EEC8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C0558F0"/>
    <w:multiLevelType w:val="multilevel"/>
    <w:tmpl w:val="5032E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E6744CF"/>
    <w:multiLevelType w:val="hybridMultilevel"/>
    <w:tmpl w:val="5D6C6456"/>
    <w:lvl w:ilvl="0" w:tplc="29B8D9D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8" w15:restartNumberingAfterBreak="0">
    <w:nsid w:val="6F236BBB"/>
    <w:multiLevelType w:val="multilevel"/>
    <w:tmpl w:val="57A6F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3793CE7"/>
    <w:multiLevelType w:val="multilevel"/>
    <w:tmpl w:val="597C7C58"/>
    <w:lvl w:ilvl="0">
      <w:start w:val="1"/>
      <w:numFmt w:val="decimal"/>
      <w:lvlText w:val="%1"/>
      <w:lvlJc w:val="left"/>
      <w:pPr>
        <w:ind w:left="576" w:hanging="576"/>
      </w:pPr>
      <w:rPr>
        <w:rFonts w:hint="default"/>
      </w:rPr>
    </w:lvl>
    <w:lvl w:ilvl="1">
      <w:start w:val="1"/>
      <w:numFmt w:val="decimal"/>
      <w:lvlText w:val="%1.%2"/>
      <w:lvlJc w:val="left"/>
      <w:pPr>
        <w:ind w:left="1285" w:hanging="576"/>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0" w15:restartNumberingAfterBreak="0">
    <w:nsid w:val="76C6496E"/>
    <w:multiLevelType w:val="hybridMultilevel"/>
    <w:tmpl w:val="71462ED2"/>
    <w:lvl w:ilvl="0" w:tplc="29B8D9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77193BA0"/>
    <w:multiLevelType w:val="hybridMultilevel"/>
    <w:tmpl w:val="9FE83796"/>
    <w:lvl w:ilvl="0" w:tplc="29B8D9D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2" w15:restartNumberingAfterBreak="0">
    <w:nsid w:val="79B451C4"/>
    <w:multiLevelType w:val="multilevel"/>
    <w:tmpl w:val="2CCE4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C116222"/>
    <w:multiLevelType w:val="multilevel"/>
    <w:tmpl w:val="113C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DAC7875"/>
    <w:multiLevelType w:val="hybridMultilevel"/>
    <w:tmpl w:val="703E588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59"/>
  </w:num>
  <w:num w:numId="5">
    <w:abstractNumId w:val="43"/>
  </w:num>
  <w:num w:numId="6">
    <w:abstractNumId w:val="31"/>
  </w:num>
  <w:num w:numId="7">
    <w:abstractNumId w:val="34"/>
  </w:num>
  <w:num w:numId="8">
    <w:abstractNumId w:val="50"/>
  </w:num>
  <w:num w:numId="9">
    <w:abstractNumId w:val="21"/>
  </w:num>
  <w:num w:numId="10">
    <w:abstractNumId w:val="51"/>
  </w:num>
  <w:num w:numId="11">
    <w:abstractNumId w:val="7"/>
  </w:num>
  <w:num w:numId="12">
    <w:abstractNumId w:val="32"/>
  </w:num>
  <w:num w:numId="13">
    <w:abstractNumId w:val="39"/>
  </w:num>
  <w:num w:numId="14">
    <w:abstractNumId w:val="22"/>
  </w:num>
  <w:num w:numId="15">
    <w:abstractNumId w:val="1"/>
  </w:num>
  <w:num w:numId="16">
    <w:abstractNumId w:val="15"/>
  </w:num>
  <w:num w:numId="17">
    <w:abstractNumId w:val="27"/>
  </w:num>
  <w:num w:numId="18">
    <w:abstractNumId w:val="16"/>
  </w:num>
  <w:num w:numId="19">
    <w:abstractNumId w:val="55"/>
  </w:num>
  <w:num w:numId="20">
    <w:abstractNumId w:val="58"/>
  </w:num>
  <w:num w:numId="21">
    <w:abstractNumId w:val="54"/>
  </w:num>
  <w:num w:numId="22">
    <w:abstractNumId w:val="63"/>
  </w:num>
  <w:num w:numId="23">
    <w:abstractNumId w:val="56"/>
  </w:num>
  <w:num w:numId="24">
    <w:abstractNumId w:val="10"/>
  </w:num>
  <w:num w:numId="25">
    <w:abstractNumId w:val="62"/>
  </w:num>
  <w:num w:numId="26">
    <w:abstractNumId w:val="44"/>
  </w:num>
  <w:num w:numId="27">
    <w:abstractNumId w:val="41"/>
  </w:num>
  <w:num w:numId="28">
    <w:abstractNumId w:val="5"/>
  </w:num>
  <w:num w:numId="29">
    <w:abstractNumId w:val="29"/>
  </w:num>
  <w:num w:numId="30">
    <w:abstractNumId w:val="49"/>
  </w:num>
  <w:num w:numId="31">
    <w:abstractNumId w:val="30"/>
  </w:num>
  <w:num w:numId="32">
    <w:abstractNumId w:val="23"/>
  </w:num>
  <w:num w:numId="33">
    <w:abstractNumId w:val="19"/>
  </w:num>
  <w:num w:numId="34">
    <w:abstractNumId w:val="36"/>
  </w:num>
  <w:num w:numId="35">
    <w:abstractNumId w:val="40"/>
  </w:num>
  <w:num w:numId="36">
    <w:abstractNumId w:val="46"/>
  </w:num>
  <w:num w:numId="37">
    <w:abstractNumId w:val="20"/>
  </w:num>
  <w:num w:numId="38">
    <w:abstractNumId w:val="48"/>
  </w:num>
  <w:num w:numId="39">
    <w:abstractNumId w:val="12"/>
  </w:num>
  <w:num w:numId="40">
    <w:abstractNumId w:val="25"/>
  </w:num>
  <w:num w:numId="41">
    <w:abstractNumId w:val="0"/>
  </w:num>
  <w:num w:numId="42">
    <w:abstractNumId w:val="14"/>
  </w:num>
  <w:num w:numId="43">
    <w:abstractNumId w:val="38"/>
  </w:num>
  <w:num w:numId="44">
    <w:abstractNumId w:val="42"/>
  </w:num>
  <w:num w:numId="45">
    <w:abstractNumId w:val="57"/>
  </w:num>
  <w:num w:numId="46">
    <w:abstractNumId w:val="61"/>
  </w:num>
  <w:num w:numId="47">
    <w:abstractNumId w:val="47"/>
  </w:num>
  <w:num w:numId="48">
    <w:abstractNumId w:val="37"/>
  </w:num>
  <w:num w:numId="49">
    <w:abstractNumId w:val="53"/>
  </w:num>
  <w:num w:numId="50">
    <w:abstractNumId w:val="45"/>
  </w:num>
  <w:num w:numId="51">
    <w:abstractNumId w:val="24"/>
  </w:num>
  <w:num w:numId="52">
    <w:abstractNumId w:val="8"/>
  </w:num>
  <w:num w:numId="53">
    <w:abstractNumId w:val="4"/>
  </w:num>
  <w:num w:numId="54">
    <w:abstractNumId w:val="28"/>
  </w:num>
  <w:num w:numId="55">
    <w:abstractNumId w:val="64"/>
  </w:num>
  <w:num w:numId="56">
    <w:abstractNumId w:val="52"/>
  </w:num>
  <w:num w:numId="57">
    <w:abstractNumId w:val="13"/>
  </w:num>
  <w:num w:numId="58">
    <w:abstractNumId w:val="35"/>
  </w:num>
  <w:num w:numId="59">
    <w:abstractNumId w:val="11"/>
  </w:num>
  <w:num w:numId="60">
    <w:abstractNumId w:val="26"/>
  </w:num>
  <w:num w:numId="61">
    <w:abstractNumId w:val="9"/>
  </w:num>
  <w:num w:numId="62">
    <w:abstractNumId w:val="17"/>
  </w:num>
  <w:num w:numId="63">
    <w:abstractNumId w:val="60"/>
  </w:num>
  <w:num w:numId="64">
    <w:abstractNumId w:val="33"/>
  </w:num>
  <w:num w:numId="65">
    <w:abstractNumId w:val="1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5E7"/>
    <w:rsid w:val="00062D82"/>
    <w:rsid w:val="00080769"/>
    <w:rsid w:val="00082E18"/>
    <w:rsid w:val="000C1DC4"/>
    <w:rsid w:val="000C7230"/>
    <w:rsid w:val="000D2F68"/>
    <w:rsid w:val="0015570B"/>
    <w:rsid w:val="00194830"/>
    <w:rsid w:val="001C332B"/>
    <w:rsid w:val="0027004F"/>
    <w:rsid w:val="00275BF4"/>
    <w:rsid w:val="00286787"/>
    <w:rsid w:val="002B0D1B"/>
    <w:rsid w:val="002C3FA1"/>
    <w:rsid w:val="002E35F7"/>
    <w:rsid w:val="002F3C1D"/>
    <w:rsid w:val="00304B2B"/>
    <w:rsid w:val="00397612"/>
    <w:rsid w:val="003B7EA5"/>
    <w:rsid w:val="003D2F69"/>
    <w:rsid w:val="003D486B"/>
    <w:rsid w:val="003E15D6"/>
    <w:rsid w:val="003F4DA4"/>
    <w:rsid w:val="004120C2"/>
    <w:rsid w:val="00425374"/>
    <w:rsid w:val="0043769D"/>
    <w:rsid w:val="0046327E"/>
    <w:rsid w:val="00491D3B"/>
    <w:rsid w:val="004C1ED5"/>
    <w:rsid w:val="004D5158"/>
    <w:rsid w:val="004F0935"/>
    <w:rsid w:val="005058A0"/>
    <w:rsid w:val="005279B2"/>
    <w:rsid w:val="005357AF"/>
    <w:rsid w:val="00562525"/>
    <w:rsid w:val="00595A81"/>
    <w:rsid w:val="005B1459"/>
    <w:rsid w:val="005C75E7"/>
    <w:rsid w:val="005D2DAA"/>
    <w:rsid w:val="00603C76"/>
    <w:rsid w:val="00604239"/>
    <w:rsid w:val="00610106"/>
    <w:rsid w:val="00627674"/>
    <w:rsid w:val="006A07A3"/>
    <w:rsid w:val="006D2C72"/>
    <w:rsid w:val="00704E05"/>
    <w:rsid w:val="00705A4A"/>
    <w:rsid w:val="00707512"/>
    <w:rsid w:val="00710F2B"/>
    <w:rsid w:val="007234DA"/>
    <w:rsid w:val="0075390D"/>
    <w:rsid w:val="00776533"/>
    <w:rsid w:val="007A1C3F"/>
    <w:rsid w:val="007C7A68"/>
    <w:rsid w:val="007D4AC3"/>
    <w:rsid w:val="007F72DA"/>
    <w:rsid w:val="0081234E"/>
    <w:rsid w:val="00820528"/>
    <w:rsid w:val="008254E8"/>
    <w:rsid w:val="0084754E"/>
    <w:rsid w:val="00855D6B"/>
    <w:rsid w:val="00883582"/>
    <w:rsid w:val="00883CA6"/>
    <w:rsid w:val="00891305"/>
    <w:rsid w:val="008A54B4"/>
    <w:rsid w:val="008B482C"/>
    <w:rsid w:val="008C2BDA"/>
    <w:rsid w:val="008D4C58"/>
    <w:rsid w:val="00900A41"/>
    <w:rsid w:val="00900D00"/>
    <w:rsid w:val="009041A8"/>
    <w:rsid w:val="00941E5D"/>
    <w:rsid w:val="009445E7"/>
    <w:rsid w:val="00946FB1"/>
    <w:rsid w:val="00991CF3"/>
    <w:rsid w:val="009977E5"/>
    <w:rsid w:val="009D3090"/>
    <w:rsid w:val="009D7121"/>
    <w:rsid w:val="00A04BA8"/>
    <w:rsid w:val="00A05E5B"/>
    <w:rsid w:val="00A90525"/>
    <w:rsid w:val="00AB7458"/>
    <w:rsid w:val="00AE7084"/>
    <w:rsid w:val="00B30A69"/>
    <w:rsid w:val="00B3663F"/>
    <w:rsid w:val="00B9075D"/>
    <w:rsid w:val="00B91AEF"/>
    <w:rsid w:val="00B952AA"/>
    <w:rsid w:val="00BA167A"/>
    <w:rsid w:val="00BC3D69"/>
    <w:rsid w:val="00C02371"/>
    <w:rsid w:val="00C1455A"/>
    <w:rsid w:val="00C3578D"/>
    <w:rsid w:val="00C504A4"/>
    <w:rsid w:val="00C83D50"/>
    <w:rsid w:val="00CA06D6"/>
    <w:rsid w:val="00CB6941"/>
    <w:rsid w:val="00CD1DB0"/>
    <w:rsid w:val="00CD2F8D"/>
    <w:rsid w:val="00CF3A42"/>
    <w:rsid w:val="00D1201D"/>
    <w:rsid w:val="00D13FCC"/>
    <w:rsid w:val="00D22548"/>
    <w:rsid w:val="00D40CA1"/>
    <w:rsid w:val="00D42388"/>
    <w:rsid w:val="00D445CD"/>
    <w:rsid w:val="00E27941"/>
    <w:rsid w:val="00E304AF"/>
    <w:rsid w:val="00E651FD"/>
    <w:rsid w:val="00E908BA"/>
    <w:rsid w:val="00EA2464"/>
    <w:rsid w:val="00EB2CE6"/>
    <w:rsid w:val="00F33991"/>
    <w:rsid w:val="00F348F6"/>
    <w:rsid w:val="00F50A54"/>
    <w:rsid w:val="00F727BC"/>
    <w:rsid w:val="00FB22B5"/>
    <w:rsid w:val="00FB4806"/>
    <w:rsid w:val="00FB4FFF"/>
    <w:rsid w:val="00FB5FA8"/>
    <w:rsid w:val="00FB6DB7"/>
    <w:rsid w:val="00FC1693"/>
    <w:rsid w:val="00FE10F4"/>
    <w:rsid w:val="00FE23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A52A82-C6B2-4C66-8632-2F5EE4A9A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2F6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D2F68"/>
  </w:style>
  <w:style w:type="paragraph" w:styleId="a5">
    <w:name w:val="footer"/>
    <w:basedOn w:val="a"/>
    <w:link w:val="a6"/>
    <w:uiPriority w:val="99"/>
    <w:unhideWhenUsed/>
    <w:rsid w:val="000D2F6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D2F68"/>
  </w:style>
  <w:style w:type="paragraph" w:styleId="a7">
    <w:name w:val="Normal (Web)"/>
    <w:basedOn w:val="a"/>
    <w:uiPriority w:val="99"/>
    <w:unhideWhenUsed/>
    <w:rsid w:val="005D2D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5D2DAA"/>
    <w:rPr>
      <w:b/>
      <w:bCs/>
    </w:rPr>
  </w:style>
  <w:style w:type="paragraph" w:styleId="a9">
    <w:name w:val="List Paragraph"/>
    <w:basedOn w:val="a"/>
    <w:uiPriority w:val="34"/>
    <w:qFormat/>
    <w:rsid w:val="009977E5"/>
    <w:pPr>
      <w:ind w:left="720"/>
      <w:contextualSpacing/>
    </w:pPr>
  </w:style>
  <w:style w:type="table" w:styleId="aa">
    <w:name w:val="Table Grid"/>
    <w:basedOn w:val="a1"/>
    <w:uiPriority w:val="39"/>
    <w:rsid w:val="008B4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Інше_"/>
    <w:basedOn w:val="a0"/>
    <w:link w:val="ac"/>
    <w:rsid w:val="008B482C"/>
    <w:rPr>
      <w:rFonts w:ascii="Times New Roman" w:eastAsia="Times New Roman" w:hAnsi="Times New Roman" w:cs="Times New Roman"/>
    </w:rPr>
  </w:style>
  <w:style w:type="paragraph" w:customStyle="1" w:styleId="ac">
    <w:name w:val="Інше"/>
    <w:basedOn w:val="a"/>
    <w:link w:val="ab"/>
    <w:rsid w:val="008B482C"/>
    <w:pPr>
      <w:widowControl w:val="0"/>
      <w:spacing w:after="0" w:line="386" w:lineRule="auto"/>
      <w:ind w:firstLine="400"/>
    </w:pPr>
    <w:rPr>
      <w:rFonts w:ascii="Times New Roman" w:eastAsia="Times New Roman" w:hAnsi="Times New Roman" w:cs="Times New Roman"/>
    </w:rPr>
  </w:style>
  <w:style w:type="character" w:styleId="ad">
    <w:name w:val="Hyperlink"/>
    <w:basedOn w:val="a0"/>
    <w:uiPriority w:val="99"/>
    <w:unhideWhenUsed/>
    <w:rsid w:val="008254E8"/>
    <w:rPr>
      <w:color w:val="0000FF"/>
      <w:u w:val="single"/>
    </w:rPr>
  </w:style>
  <w:style w:type="character" w:customStyle="1" w:styleId="ae">
    <w:name w:val="Основний текст_"/>
    <w:basedOn w:val="a0"/>
    <w:link w:val="af"/>
    <w:rsid w:val="008254E8"/>
    <w:rPr>
      <w:rFonts w:ascii="Times New Roman" w:eastAsia="Times New Roman" w:hAnsi="Times New Roman" w:cs="Times New Roman"/>
    </w:rPr>
  </w:style>
  <w:style w:type="paragraph" w:customStyle="1" w:styleId="af">
    <w:name w:val="Основний текст"/>
    <w:basedOn w:val="a"/>
    <w:link w:val="ae"/>
    <w:rsid w:val="008254E8"/>
    <w:pPr>
      <w:widowControl w:val="0"/>
      <w:spacing w:after="0" w:line="403" w:lineRule="auto"/>
      <w:ind w:firstLine="400"/>
    </w:pPr>
    <w:rPr>
      <w:rFonts w:ascii="Times New Roman" w:eastAsia="Times New Roman" w:hAnsi="Times New Roman" w:cs="Times New Roman"/>
    </w:rPr>
  </w:style>
  <w:style w:type="character" w:styleId="af0">
    <w:name w:val="Emphasis"/>
    <w:basedOn w:val="a0"/>
    <w:uiPriority w:val="20"/>
    <w:qFormat/>
    <w:rsid w:val="00FB6DB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929622">
      <w:bodyDiv w:val="1"/>
      <w:marLeft w:val="0"/>
      <w:marRight w:val="0"/>
      <w:marTop w:val="0"/>
      <w:marBottom w:val="0"/>
      <w:divBdr>
        <w:top w:val="none" w:sz="0" w:space="0" w:color="auto"/>
        <w:left w:val="none" w:sz="0" w:space="0" w:color="auto"/>
        <w:bottom w:val="none" w:sz="0" w:space="0" w:color="auto"/>
        <w:right w:val="none" w:sz="0" w:space="0" w:color="auto"/>
      </w:divBdr>
      <w:divsChild>
        <w:div w:id="449084725">
          <w:marLeft w:val="0"/>
          <w:marRight w:val="0"/>
          <w:marTop w:val="0"/>
          <w:marBottom w:val="0"/>
          <w:divBdr>
            <w:top w:val="none" w:sz="0" w:space="0" w:color="auto"/>
            <w:left w:val="none" w:sz="0" w:space="0" w:color="auto"/>
            <w:bottom w:val="none" w:sz="0" w:space="0" w:color="auto"/>
            <w:right w:val="none" w:sz="0" w:space="0" w:color="auto"/>
          </w:divBdr>
          <w:divsChild>
            <w:div w:id="1540439195">
              <w:marLeft w:val="0"/>
              <w:marRight w:val="0"/>
              <w:marTop w:val="0"/>
              <w:marBottom w:val="0"/>
              <w:divBdr>
                <w:top w:val="none" w:sz="0" w:space="0" w:color="auto"/>
                <w:left w:val="none" w:sz="0" w:space="0" w:color="auto"/>
                <w:bottom w:val="none" w:sz="0" w:space="0" w:color="auto"/>
                <w:right w:val="none" w:sz="0" w:space="0" w:color="auto"/>
              </w:divBdr>
              <w:divsChild>
                <w:div w:id="1576470361">
                  <w:marLeft w:val="0"/>
                  <w:marRight w:val="0"/>
                  <w:marTop w:val="0"/>
                  <w:marBottom w:val="0"/>
                  <w:divBdr>
                    <w:top w:val="none" w:sz="0" w:space="0" w:color="auto"/>
                    <w:left w:val="none" w:sz="0" w:space="0" w:color="auto"/>
                    <w:bottom w:val="none" w:sz="0" w:space="0" w:color="auto"/>
                    <w:right w:val="none" w:sz="0" w:space="0" w:color="auto"/>
                  </w:divBdr>
                  <w:divsChild>
                    <w:div w:id="473907797">
                      <w:marLeft w:val="0"/>
                      <w:marRight w:val="0"/>
                      <w:marTop w:val="0"/>
                      <w:marBottom w:val="0"/>
                      <w:divBdr>
                        <w:top w:val="none" w:sz="0" w:space="0" w:color="auto"/>
                        <w:left w:val="none" w:sz="0" w:space="0" w:color="auto"/>
                        <w:bottom w:val="none" w:sz="0" w:space="0" w:color="auto"/>
                        <w:right w:val="none" w:sz="0" w:space="0" w:color="auto"/>
                      </w:divBdr>
                      <w:divsChild>
                        <w:div w:id="1444766230">
                          <w:marLeft w:val="0"/>
                          <w:marRight w:val="0"/>
                          <w:marTop w:val="0"/>
                          <w:marBottom w:val="0"/>
                          <w:divBdr>
                            <w:top w:val="none" w:sz="0" w:space="0" w:color="auto"/>
                            <w:left w:val="none" w:sz="0" w:space="0" w:color="auto"/>
                            <w:bottom w:val="none" w:sz="0" w:space="0" w:color="auto"/>
                            <w:right w:val="none" w:sz="0" w:space="0" w:color="auto"/>
                          </w:divBdr>
                          <w:divsChild>
                            <w:div w:id="152528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897768">
      <w:bodyDiv w:val="1"/>
      <w:marLeft w:val="0"/>
      <w:marRight w:val="0"/>
      <w:marTop w:val="0"/>
      <w:marBottom w:val="0"/>
      <w:divBdr>
        <w:top w:val="none" w:sz="0" w:space="0" w:color="auto"/>
        <w:left w:val="none" w:sz="0" w:space="0" w:color="auto"/>
        <w:bottom w:val="none" w:sz="0" w:space="0" w:color="auto"/>
        <w:right w:val="none" w:sz="0" w:space="0" w:color="auto"/>
      </w:divBdr>
      <w:divsChild>
        <w:div w:id="670521928">
          <w:marLeft w:val="0"/>
          <w:marRight w:val="0"/>
          <w:marTop w:val="0"/>
          <w:marBottom w:val="0"/>
          <w:divBdr>
            <w:top w:val="none" w:sz="0" w:space="0" w:color="auto"/>
            <w:left w:val="none" w:sz="0" w:space="0" w:color="auto"/>
            <w:bottom w:val="none" w:sz="0" w:space="0" w:color="auto"/>
            <w:right w:val="none" w:sz="0" w:space="0" w:color="auto"/>
          </w:divBdr>
          <w:divsChild>
            <w:div w:id="1333726180">
              <w:marLeft w:val="0"/>
              <w:marRight w:val="0"/>
              <w:marTop w:val="0"/>
              <w:marBottom w:val="0"/>
              <w:divBdr>
                <w:top w:val="none" w:sz="0" w:space="0" w:color="auto"/>
                <w:left w:val="none" w:sz="0" w:space="0" w:color="auto"/>
                <w:bottom w:val="none" w:sz="0" w:space="0" w:color="auto"/>
                <w:right w:val="none" w:sz="0" w:space="0" w:color="auto"/>
              </w:divBdr>
              <w:divsChild>
                <w:div w:id="1277718434">
                  <w:marLeft w:val="0"/>
                  <w:marRight w:val="0"/>
                  <w:marTop w:val="0"/>
                  <w:marBottom w:val="0"/>
                  <w:divBdr>
                    <w:top w:val="none" w:sz="0" w:space="0" w:color="auto"/>
                    <w:left w:val="none" w:sz="0" w:space="0" w:color="auto"/>
                    <w:bottom w:val="none" w:sz="0" w:space="0" w:color="auto"/>
                    <w:right w:val="none" w:sz="0" w:space="0" w:color="auto"/>
                  </w:divBdr>
                  <w:divsChild>
                    <w:div w:id="1559786156">
                      <w:marLeft w:val="0"/>
                      <w:marRight w:val="0"/>
                      <w:marTop w:val="0"/>
                      <w:marBottom w:val="0"/>
                      <w:divBdr>
                        <w:top w:val="none" w:sz="0" w:space="0" w:color="auto"/>
                        <w:left w:val="none" w:sz="0" w:space="0" w:color="auto"/>
                        <w:bottom w:val="none" w:sz="0" w:space="0" w:color="auto"/>
                        <w:right w:val="none" w:sz="0" w:space="0" w:color="auto"/>
                      </w:divBdr>
                      <w:divsChild>
                        <w:div w:id="47605843">
                          <w:marLeft w:val="0"/>
                          <w:marRight w:val="0"/>
                          <w:marTop w:val="0"/>
                          <w:marBottom w:val="0"/>
                          <w:divBdr>
                            <w:top w:val="none" w:sz="0" w:space="0" w:color="auto"/>
                            <w:left w:val="none" w:sz="0" w:space="0" w:color="auto"/>
                            <w:bottom w:val="none" w:sz="0" w:space="0" w:color="auto"/>
                            <w:right w:val="none" w:sz="0" w:space="0" w:color="auto"/>
                          </w:divBdr>
                          <w:divsChild>
                            <w:div w:id="108660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157676">
      <w:bodyDiv w:val="1"/>
      <w:marLeft w:val="0"/>
      <w:marRight w:val="0"/>
      <w:marTop w:val="0"/>
      <w:marBottom w:val="0"/>
      <w:divBdr>
        <w:top w:val="none" w:sz="0" w:space="0" w:color="auto"/>
        <w:left w:val="none" w:sz="0" w:space="0" w:color="auto"/>
        <w:bottom w:val="none" w:sz="0" w:space="0" w:color="auto"/>
        <w:right w:val="none" w:sz="0" w:space="0" w:color="auto"/>
      </w:divBdr>
    </w:div>
    <w:div w:id="409741847">
      <w:bodyDiv w:val="1"/>
      <w:marLeft w:val="0"/>
      <w:marRight w:val="0"/>
      <w:marTop w:val="0"/>
      <w:marBottom w:val="0"/>
      <w:divBdr>
        <w:top w:val="none" w:sz="0" w:space="0" w:color="auto"/>
        <w:left w:val="none" w:sz="0" w:space="0" w:color="auto"/>
        <w:bottom w:val="none" w:sz="0" w:space="0" w:color="auto"/>
        <w:right w:val="none" w:sz="0" w:space="0" w:color="auto"/>
      </w:divBdr>
    </w:div>
    <w:div w:id="823548859">
      <w:bodyDiv w:val="1"/>
      <w:marLeft w:val="0"/>
      <w:marRight w:val="0"/>
      <w:marTop w:val="0"/>
      <w:marBottom w:val="0"/>
      <w:divBdr>
        <w:top w:val="none" w:sz="0" w:space="0" w:color="auto"/>
        <w:left w:val="none" w:sz="0" w:space="0" w:color="auto"/>
        <w:bottom w:val="none" w:sz="0" w:space="0" w:color="auto"/>
        <w:right w:val="none" w:sz="0" w:space="0" w:color="auto"/>
      </w:divBdr>
      <w:divsChild>
        <w:div w:id="372730068">
          <w:marLeft w:val="0"/>
          <w:marRight w:val="0"/>
          <w:marTop w:val="0"/>
          <w:marBottom w:val="0"/>
          <w:divBdr>
            <w:top w:val="none" w:sz="0" w:space="0" w:color="auto"/>
            <w:left w:val="none" w:sz="0" w:space="0" w:color="auto"/>
            <w:bottom w:val="none" w:sz="0" w:space="0" w:color="auto"/>
            <w:right w:val="none" w:sz="0" w:space="0" w:color="auto"/>
          </w:divBdr>
          <w:divsChild>
            <w:div w:id="671643797">
              <w:marLeft w:val="0"/>
              <w:marRight w:val="0"/>
              <w:marTop w:val="0"/>
              <w:marBottom w:val="0"/>
              <w:divBdr>
                <w:top w:val="none" w:sz="0" w:space="0" w:color="auto"/>
                <w:left w:val="none" w:sz="0" w:space="0" w:color="auto"/>
                <w:bottom w:val="none" w:sz="0" w:space="0" w:color="auto"/>
                <w:right w:val="none" w:sz="0" w:space="0" w:color="auto"/>
              </w:divBdr>
              <w:divsChild>
                <w:div w:id="913857470">
                  <w:marLeft w:val="0"/>
                  <w:marRight w:val="0"/>
                  <w:marTop w:val="0"/>
                  <w:marBottom w:val="0"/>
                  <w:divBdr>
                    <w:top w:val="none" w:sz="0" w:space="0" w:color="auto"/>
                    <w:left w:val="none" w:sz="0" w:space="0" w:color="auto"/>
                    <w:bottom w:val="none" w:sz="0" w:space="0" w:color="auto"/>
                    <w:right w:val="none" w:sz="0" w:space="0" w:color="auto"/>
                  </w:divBdr>
                  <w:divsChild>
                    <w:div w:id="12172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007784">
          <w:marLeft w:val="0"/>
          <w:marRight w:val="0"/>
          <w:marTop w:val="0"/>
          <w:marBottom w:val="0"/>
          <w:divBdr>
            <w:top w:val="none" w:sz="0" w:space="0" w:color="auto"/>
            <w:left w:val="none" w:sz="0" w:space="0" w:color="auto"/>
            <w:bottom w:val="none" w:sz="0" w:space="0" w:color="auto"/>
            <w:right w:val="none" w:sz="0" w:space="0" w:color="auto"/>
          </w:divBdr>
          <w:divsChild>
            <w:div w:id="503084113">
              <w:marLeft w:val="0"/>
              <w:marRight w:val="0"/>
              <w:marTop w:val="0"/>
              <w:marBottom w:val="0"/>
              <w:divBdr>
                <w:top w:val="none" w:sz="0" w:space="0" w:color="auto"/>
                <w:left w:val="none" w:sz="0" w:space="0" w:color="auto"/>
                <w:bottom w:val="none" w:sz="0" w:space="0" w:color="auto"/>
                <w:right w:val="none" w:sz="0" w:space="0" w:color="auto"/>
              </w:divBdr>
              <w:divsChild>
                <w:div w:id="853349945">
                  <w:marLeft w:val="0"/>
                  <w:marRight w:val="0"/>
                  <w:marTop w:val="0"/>
                  <w:marBottom w:val="0"/>
                  <w:divBdr>
                    <w:top w:val="none" w:sz="0" w:space="0" w:color="auto"/>
                    <w:left w:val="none" w:sz="0" w:space="0" w:color="auto"/>
                    <w:bottom w:val="none" w:sz="0" w:space="0" w:color="auto"/>
                    <w:right w:val="none" w:sz="0" w:space="0" w:color="auto"/>
                  </w:divBdr>
                  <w:divsChild>
                    <w:div w:id="5635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268639">
      <w:bodyDiv w:val="1"/>
      <w:marLeft w:val="0"/>
      <w:marRight w:val="0"/>
      <w:marTop w:val="0"/>
      <w:marBottom w:val="0"/>
      <w:divBdr>
        <w:top w:val="none" w:sz="0" w:space="0" w:color="auto"/>
        <w:left w:val="none" w:sz="0" w:space="0" w:color="auto"/>
        <w:bottom w:val="none" w:sz="0" w:space="0" w:color="auto"/>
        <w:right w:val="none" w:sz="0" w:space="0" w:color="auto"/>
      </w:divBdr>
    </w:div>
    <w:div w:id="1240943494">
      <w:bodyDiv w:val="1"/>
      <w:marLeft w:val="0"/>
      <w:marRight w:val="0"/>
      <w:marTop w:val="0"/>
      <w:marBottom w:val="0"/>
      <w:divBdr>
        <w:top w:val="none" w:sz="0" w:space="0" w:color="auto"/>
        <w:left w:val="none" w:sz="0" w:space="0" w:color="auto"/>
        <w:bottom w:val="none" w:sz="0" w:space="0" w:color="auto"/>
        <w:right w:val="none" w:sz="0" w:space="0" w:color="auto"/>
      </w:divBdr>
    </w:div>
    <w:div w:id="1362171028">
      <w:bodyDiv w:val="1"/>
      <w:marLeft w:val="0"/>
      <w:marRight w:val="0"/>
      <w:marTop w:val="0"/>
      <w:marBottom w:val="0"/>
      <w:divBdr>
        <w:top w:val="none" w:sz="0" w:space="0" w:color="auto"/>
        <w:left w:val="none" w:sz="0" w:space="0" w:color="auto"/>
        <w:bottom w:val="none" w:sz="0" w:space="0" w:color="auto"/>
        <w:right w:val="none" w:sz="0" w:space="0" w:color="auto"/>
      </w:divBdr>
    </w:div>
    <w:div w:id="1639917744">
      <w:bodyDiv w:val="1"/>
      <w:marLeft w:val="0"/>
      <w:marRight w:val="0"/>
      <w:marTop w:val="0"/>
      <w:marBottom w:val="0"/>
      <w:divBdr>
        <w:top w:val="none" w:sz="0" w:space="0" w:color="auto"/>
        <w:left w:val="none" w:sz="0" w:space="0" w:color="auto"/>
        <w:bottom w:val="none" w:sz="0" w:space="0" w:color="auto"/>
        <w:right w:val="none" w:sz="0" w:space="0" w:color="auto"/>
      </w:divBdr>
      <w:divsChild>
        <w:div w:id="1064525922">
          <w:marLeft w:val="0"/>
          <w:marRight w:val="0"/>
          <w:marTop w:val="0"/>
          <w:marBottom w:val="0"/>
          <w:divBdr>
            <w:top w:val="none" w:sz="0" w:space="0" w:color="auto"/>
            <w:left w:val="none" w:sz="0" w:space="0" w:color="auto"/>
            <w:bottom w:val="none" w:sz="0" w:space="0" w:color="auto"/>
            <w:right w:val="none" w:sz="0" w:space="0" w:color="auto"/>
          </w:divBdr>
          <w:divsChild>
            <w:div w:id="63380460">
              <w:marLeft w:val="0"/>
              <w:marRight w:val="0"/>
              <w:marTop w:val="0"/>
              <w:marBottom w:val="0"/>
              <w:divBdr>
                <w:top w:val="none" w:sz="0" w:space="0" w:color="auto"/>
                <w:left w:val="none" w:sz="0" w:space="0" w:color="auto"/>
                <w:bottom w:val="none" w:sz="0" w:space="0" w:color="auto"/>
                <w:right w:val="none" w:sz="0" w:space="0" w:color="auto"/>
              </w:divBdr>
              <w:divsChild>
                <w:div w:id="1767845905">
                  <w:marLeft w:val="0"/>
                  <w:marRight w:val="0"/>
                  <w:marTop w:val="0"/>
                  <w:marBottom w:val="0"/>
                  <w:divBdr>
                    <w:top w:val="none" w:sz="0" w:space="0" w:color="auto"/>
                    <w:left w:val="none" w:sz="0" w:space="0" w:color="auto"/>
                    <w:bottom w:val="none" w:sz="0" w:space="0" w:color="auto"/>
                    <w:right w:val="none" w:sz="0" w:space="0" w:color="auto"/>
                  </w:divBdr>
                  <w:divsChild>
                    <w:div w:id="54167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7535">
          <w:marLeft w:val="0"/>
          <w:marRight w:val="0"/>
          <w:marTop w:val="0"/>
          <w:marBottom w:val="0"/>
          <w:divBdr>
            <w:top w:val="none" w:sz="0" w:space="0" w:color="auto"/>
            <w:left w:val="none" w:sz="0" w:space="0" w:color="auto"/>
            <w:bottom w:val="none" w:sz="0" w:space="0" w:color="auto"/>
            <w:right w:val="none" w:sz="0" w:space="0" w:color="auto"/>
          </w:divBdr>
          <w:divsChild>
            <w:div w:id="1691174913">
              <w:marLeft w:val="0"/>
              <w:marRight w:val="0"/>
              <w:marTop w:val="0"/>
              <w:marBottom w:val="0"/>
              <w:divBdr>
                <w:top w:val="none" w:sz="0" w:space="0" w:color="auto"/>
                <w:left w:val="none" w:sz="0" w:space="0" w:color="auto"/>
                <w:bottom w:val="none" w:sz="0" w:space="0" w:color="auto"/>
                <w:right w:val="none" w:sz="0" w:space="0" w:color="auto"/>
              </w:divBdr>
              <w:divsChild>
                <w:div w:id="398525239">
                  <w:marLeft w:val="0"/>
                  <w:marRight w:val="0"/>
                  <w:marTop w:val="0"/>
                  <w:marBottom w:val="0"/>
                  <w:divBdr>
                    <w:top w:val="none" w:sz="0" w:space="0" w:color="auto"/>
                    <w:left w:val="none" w:sz="0" w:space="0" w:color="auto"/>
                    <w:bottom w:val="none" w:sz="0" w:space="0" w:color="auto"/>
                    <w:right w:val="none" w:sz="0" w:space="0" w:color="auto"/>
                  </w:divBdr>
                  <w:divsChild>
                    <w:div w:id="97441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788423">
      <w:bodyDiv w:val="1"/>
      <w:marLeft w:val="0"/>
      <w:marRight w:val="0"/>
      <w:marTop w:val="0"/>
      <w:marBottom w:val="0"/>
      <w:divBdr>
        <w:top w:val="none" w:sz="0" w:space="0" w:color="auto"/>
        <w:left w:val="none" w:sz="0" w:space="0" w:color="auto"/>
        <w:bottom w:val="none" w:sz="0" w:space="0" w:color="auto"/>
        <w:right w:val="none" w:sz="0" w:space="0" w:color="auto"/>
      </w:divBdr>
    </w:div>
    <w:div w:id="1819490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gpa.km.ua/sites/default/files/_%D0%B1%D0%B0%D0%BA%D0%B0%D0%BB%D0%B0%D0%B2%D1%80_%D0%B4%D0%BE%D1%88%D0%BA%D1%96%D0%BB%D1%8C%D0%BD%D0%B0%20%D0%BE%D1%81%D0%B2%D1%96%D1%82%D0%B0_2024-2028%20%D0%BD.%D1%80..pdf" TargetMode="External"/><Relationship Id="rId18" Type="http://schemas.openxmlformats.org/officeDocument/2006/relationships/hyperlink" Target="https://slovnik-inshomovnih-sliv.slovaronline.com/"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nbuv.gov.ua/UJRN/innped_2023_58%282%29__32" TargetMode="External"/><Relationship Id="rId7" Type="http://schemas.openxmlformats.org/officeDocument/2006/relationships/endnotes" Target="endnotes.xml"/><Relationship Id="rId12" Type="http://schemas.openxmlformats.org/officeDocument/2006/relationships/hyperlink" Target="https://kgpa.km.ua/sites/default/files/_%D0%B1%D0%B0%D0%BA%D0%B0%D0%BB%D0%B0%D0%B2%D1%80_%D0%B1%D0%B0%D0%B7%D0%B011%D0%BA%D0%BB_%D0%B4%D0%B5%D0%BD%D0%BD%D0%B0_(%D0%B2%D1%81%D1%82%D1%83%D0%BF2024)_0.pdf" TargetMode="External"/><Relationship Id="rId17" Type="http://schemas.openxmlformats.org/officeDocument/2006/relationships/hyperlink" Target="file:///D:/1.%D0%9C%D0%9E%D0%87%20%D0%BC%D0%B0%D0%B3%D1%96%D1%81%D1%82%D0%B5%D1%80%D1%81%D1%8C%D0%BA%D1%96%202024/znpkhnpu_ped_2017_56_33.pdf" TargetMode="External"/><Relationship Id="rId25" Type="http://schemas.openxmlformats.org/officeDocument/2006/relationships/hyperlink" Target="https://www.kindergartenpaedagogik.de/fachartikel/ausbildung-studium-beruf-fortbildung/erzieher-in-ausbildung-an-fachschulen/rahmenvereinbarung-zur-ausbildung-und-pruefung-von-erziehern-erzieherinnen/" TargetMode="External"/><Relationship Id="rId2" Type="http://schemas.openxmlformats.org/officeDocument/2006/relationships/numbering" Target="numbering.xml"/><Relationship Id="rId16" Type="http://schemas.openxmlformats.org/officeDocument/2006/relationships/hyperlink" Target="https://mon.gov.ua/ua/news/opublikovano-strategiyu-rozvitku-vishoyi-osviti-v-ukrayini-na-2022-2032-roki" TargetMode="External"/><Relationship Id="rId20" Type="http://schemas.openxmlformats.org/officeDocument/2006/relationships/hyperlink" Target="https://dspace.onua.edu.ua/server/api/core/bitstreams/5f04fd12-aa56-4603-a4a3-a5ac5cffdcee/conten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n.gov.ua/ua/npa/prozatverdzhennya-koncepciyi-rozvitku-pedagogichnoyi-osviti" TargetMode="External"/><Relationship Id="rId24" Type="http://schemas.openxmlformats.org/officeDocument/2006/relationships/hyperlink" Target="https://rm.coe.int/16802f7040" TargetMode="External"/><Relationship Id="rId5" Type="http://schemas.openxmlformats.org/officeDocument/2006/relationships/webSettings" Target="webSettings.xml"/><Relationship Id="rId15" Type="http://schemas.openxmlformats.org/officeDocument/2006/relationships/hyperlink" Target="https://scholar.google.com/scholar?cluster=1351169252601874085&amp;hl=en&amp;oi=scholarr" TargetMode="External"/><Relationship Id="rId23" Type="http://schemas.openxmlformats.org/officeDocument/2006/relationships/hyperlink" Target="https://www.fruehe-chancen.de/fileadmin/user_upload/PDF-Dateien/Expertise_Kompetenzen_final.pdf" TargetMode="External"/><Relationship Id="rId28" Type="http://schemas.openxmlformats.org/officeDocument/2006/relationships/fontTable" Target="fontTable.xml"/><Relationship Id="rId10" Type="http://schemas.openxmlformats.org/officeDocument/2006/relationships/hyperlink" Target="http://journal.org.ua/index.php/ntn/article/view/204/272" TargetMode="External"/><Relationship Id="rId19" Type="http://schemas.openxmlformats.org/officeDocument/2006/relationships/hyperlink" Target="https://mon.gov.ua/static-objects/mon/sites/1/rizne/2021/12.01/Pro_novu_redaktsiyu%20Bazovoho%20komponenta%20doshkilnoyi%20osvity.pdf" TargetMode="External"/><Relationship Id="rId4" Type="http://schemas.openxmlformats.org/officeDocument/2006/relationships/settings" Target="settings.xml"/><Relationship Id="rId9" Type="http://schemas.openxmlformats.org/officeDocument/2006/relationships/hyperlink" Target="https://lib.iitta.gov.ua/id/eprint/6879/1/%D0%A1%D1%82%D0%B0%D1%82%D1%82%D1%8F_7_%D0%86.%D0%94%D1%80%D0%B0%D1%87.pdf" TargetMode="External"/><Relationship Id="rId14" Type="http://schemas.openxmlformats.org/officeDocument/2006/relationships/hyperlink" Target="https://lib.chmnu.edu.ua/pdf/naukpraci/pedagogika/2000_old/7-1-4.pdf" TargetMode="External"/><Relationship Id="rId22" Type="http://schemas.openxmlformats.org/officeDocument/2006/relationships/hyperlink" Target="https://op.europa.eu/en/publication-detail/-/publication/d0a8aa7a-5311-4eee-904c-98fa541108d8/language-en"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A23F6-4A65-48E9-B2E0-E34C8DB4B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18855</Words>
  <Characters>107474</Characters>
  <Application>Microsoft Office Word</Application>
  <DocSecurity>0</DocSecurity>
  <Lines>895</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126077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11</cp:revision>
  <dcterms:created xsi:type="dcterms:W3CDTF">2024-11-14T07:40:00Z</dcterms:created>
  <dcterms:modified xsi:type="dcterms:W3CDTF">2024-12-27T09:39:00Z</dcterms:modified>
</cp:coreProperties>
</file>