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93" w:rsidRPr="00483DCD" w:rsidRDefault="00854593" w:rsidP="006A0171">
      <w:pPr>
        <w:spacing w:line="360" w:lineRule="auto"/>
        <w:ind w:firstLine="709"/>
        <w:jc w:val="right"/>
        <w:rPr>
          <w:rFonts w:ascii="Times New Roman" w:hAnsi="Times New Roman"/>
          <w:sz w:val="28"/>
          <w:szCs w:val="28"/>
        </w:rPr>
      </w:pPr>
      <w:r w:rsidRPr="00483DCD">
        <w:rPr>
          <w:rFonts w:ascii="Times New Roman" w:hAnsi="Times New Roman"/>
          <w:b/>
          <w:sz w:val="28"/>
          <w:szCs w:val="28"/>
        </w:rPr>
        <w:t xml:space="preserve"> </w:t>
      </w:r>
      <w:r w:rsidR="006867BA" w:rsidRPr="00483DCD">
        <w:rPr>
          <w:rFonts w:ascii="Times New Roman" w:hAnsi="Times New Roman"/>
          <w:b/>
          <w:sz w:val="28"/>
          <w:szCs w:val="28"/>
        </w:rPr>
        <w:tab/>
      </w:r>
      <w:r w:rsidR="006867BA" w:rsidRPr="00483DCD">
        <w:rPr>
          <w:rFonts w:ascii="Times New Roman" w:hAnsi="Times New Roman"/>
          <w:b/>
          <w:sz w:val="28"/>
          <w:szCs w:val="28"/>
          <w:lang w:val="ru-RU"/>
        </w:rPr>
        <w:t xml:space="preserve">                   </w:t>
      </w:r>
      <w:r w:rsidRPr="00483DCD">
        <w:rPr>
          <w:rFonts w:ascii="Times New Roman" w:hAnsi="Times New Roman"/>
          <w:b/>
          <w:sz w:val="28"/>
          <w:szCs w:val="28"/>
        </w:rPr>
        <w:t xml:space="preserve"> </w:t>
      </w:r>
      <w:r w:rsidRPr="00483DCD">
        <w:rPr>
          <w:rFonts w:ascii="Times New Roman" w:hAnsi="Times New Roman"/>
          <w:sz w:val="28"/>
          <w:szCs w:val="28"/>
        </w:rPr>
        <w:t>Савчук Наталія</w:t>
      </w:r>
    </w:p>
    <w:p w:rsidR="00854593" w:rsidRPr="00483DCD" w:rsidRDefault="00854593" w:rsidP="006A0171">
      <w:pPr>
        <w:spacing w:line="360" w:lineRule="auto"/>
        <w:ind w:firstLine="709"/>
        <w:jc w:val="right"/>
        <w:rPr>
          <w:rFonts w:ascii="Times New Roman" w:hAnsi="Times New Roman"/>
          <w:sz w:val="28"/>
          <w:szCs w:val="28"/>
        </w:rPr>
      </w:pPr>
      <w:r w:rsidRPr="00483DCD">
        <w:rPr>
          <w:rFonts w:ascii="Times New Roman" w:hAnsi="Times New Roman"/>
          <w:sz w:val="28"/>
          <w:szCs w:val="28"/>
        </w:rPr>
        <w:t>Хмельницька гуманітарно-педагогічна академія</w:t>
      </w:r>
    </w:p>
    <w:p w:rsidR="006867BA" w:rsidRPr="00483DCD" w:rsidRDefault="006867BA" w:rsidP="006A0171">
      <w:pPr>
        <w:spacing w:line="360" w:lineRule="auto"/>
        <w:ind w:left="0" w:right="0" w:firstLine="0"/>
        <w:rPr>
          <w:rFonts w:ascii="Times New Roman" w:hAnsi="Times New Roman"/>
          <w:b/>
          <w:sz w:val="28"/>
          <w:szCs w:val="28"/>
        </w:rPr>
      </w:pPr>
    </w:p>
    <w:p w:rsidR="006867BA" w:rsidRPr="00483DCD" w:rsidRDefault="006867BA" w:rsidP="006A0171">
      <w:pPr>
        <w:spacing w:line="360" w:lineRule="auto"/>
        <w:ind w:left="0" w:right="0" w:firstLine="567"/>
        <w:jc w:val="center"/>
        <w:rPr>
          <w:rFonts w:ascii="Times New Roman" w:hAnsi="Times New Roman"/>
          <w:b/>
          <w:sz w:val="28"/>
          <w:szCs w:val="28"/>
        </w:rPr>
      </w:pPr>
      <w:r w:rsidRPr="00483DCD">
        <w:rPr>
          <w:rFonts w:ascii="Times New Roman" w:hAnsi="Times New Roman"/>
          <w:b/>
          <w:sz w:val="28"/>
          <w:szCs w:val="28"/>
        </w:rPr>
        <w:t>П</w:t>
      </w:r>
      <w:r w:rsidR="005F4D0D" w:rsidRPr="00483DCD">
        <w:rPr>
          <w:rFonts w:ascii="Times New Roman" w:hAnsi="Times New Roman"/>
          <w:b/>
          <w:sz w:val="28"/>
          <w:szCs w:val="28"/>
        </w:rPr>
        <w:t>роблеми педагогічної взаємодії в</w:t>
      </w:r>
      <w:r w:rsidRPr="00483DCD">
        <w:rPr>
          <w:rFonts w:ascii="Times New Roman" w:hAnsi="Times New Roman"/>
          <w:b/>
          <w:sz w:val="28"/>
          <w:szCs w:val="28"/>
        </w:rPr>
        <w:t xml:space="preserve"> контексті професійної освіти</w:t>
      </w:r>
    </w:p>
    <w:p w:rsidR="006867BA" w:rsidRPr="00483DCD" w:rsidRDefault="006867BA" w:rsidP="006A0171">
      <w:pPr>
        <w:spacing w:line="360" w:lineRule="auto"/>
        <w:ind w:left="0" w:right="0" w:firstLine="567"/>
        <w:rPr>
          <w:rFonts w:ascii="Times New Roman" w:hAnsi="Times New Roman"/>
          <w:b/>
          <w:sz w:val="28"/>
          <w:szCs w:val="28"/>
        </w:rPr>
      </w:pPr>
    </w:p>
    <w:p w:rsidR="006867BA" w:rsidRPr="00483DCD" w:rsidRDefault="006867BA" w:rsidP="006A0171">
      <w:pPr>
        <w:spacing w:line="360" w:lineRule="auto"/>
        <w:ind w:left="0" w:right="0" w:firstLine="567"/>
        <w:rPr>
          <w:rFonts w:ascii="Times New Roman" w:hAnsi="Times New Roman"/>
          <w:i/>
          <w:sz w:val="28"/>
          <w:szCs w:val="28"/>
        </w:rPr>
      </w:pPr>
      <w:r w:rsidRPr="00483DCD">
        <w:rPr>
          <w:rFonts w:ascii="Times New Roman" w:hAnsi="Times New Roman"/>
          <w:i/>
          <w:sz w:val="28"/>
          <w:szCs w:val="28"/>
        </w:rPr>
        <w:t xml:space="preserve">Анотація. В статті виокремлено підходи до визначення якостей педагога нової генерації, адекватного прийдешній постіндустріальній цивілізації. Професіональне становлення освітянина відбуватиметься ефективніше, якщо буде зорієнтоване на освіту, котра осердям своєї системи робить цілісну унікальну особистість, яка прагне до сприйняття нового досвіду, здатна на усвідомлений і відповідальний вибір в </w:t>
      </w:r>
      <w:proofErr w:type="spellStart"/>
      <w:r w:rsidRPr="00483DCD">
        <w:rPr>
          <w:rFonts w:ascii="Times New Roman" w:hAnsi="Times New Roman"/>
          <w:i/>
          <w:sz w:val="28"/>
          <w:szCs w:val="28"/>
        </w:rPr>
        <w:t>різноманітнихжиттєвих</w:t>
      </w:r>
      <w:proofErr w:type="spellEnd"/>
      <w:r w:rsidRPr="00483DCD">
        <w:rPr>
          <w:rFonts w:ascii="Times New Roman" w:hAnsi="Times New Roman"/>
          <w:i/>
          <w:sz w:val="28"/>
          <w:szCs w:val="28"/>
        </w:rPr>
        <w:t xml:space="preserve"> ситуаціях.</w:t>
      </w:r>
    </w:p>
    <w:p w:rsidR="006867BA" w:rsidRPr="00483DCD" w:rsidRDefault="006867BA" w:rsidP="006A0171">
      <w:pPr>
        <w:spacing w:line="360" w:lineRule="auto"/>
        <w:ind w:left="0" w:right="0" w:firstLine="567"/>
        <w:rPr>
          <w:rFonts w:ascii="Times New Roman" w:hAnsi="Times New Roman"/>
          <w:i/>
          <w:sz w:val="28"/>
          <w:szCs w:val="28"/>
        </w:rPr>
      </w:pPr>
      <w:r w:rsidRPr="00483DCD">
        <w:rPr>
          <w:rFonts w:ascii="Times New Roman" w:hAnsi="Times New Roman"/>
          <w:i/>
          <w:sz w:val="28"/>
          <w:szCs w:val="28"/>
        </w:rPr>
        <w:t xml:space="preserve">Ключові слова: </w:t>
      </w:r>
      <w:proofErr w:type="spellStart"/>
      <w:r w:rsidRPr="00483DCD">
        <w:rPr>
          <w:rFonts w:ascii="Times New Roman" w:hAnsi="Times New Roman"/>
          <w:i/>
          <w:sz w:val="28"/>
          <w:szCs w:val="28"/>
        </w:rPr>
        <w:t>емпатійно</w:t>
      </w:r>
      <w:proofErr w:type="spellEnd"/>
      <w:r w:rsidRPr="00483DCD">
        <w:rPr>
          <w:rFonts w:ascii="Times New Roman" w:hAnsi="Times New Roman"/>
          <w:i/>
          <w:sz w:val="28"/>
          <w:szCs w:val="28"/>
        </w:rPr>
        <w:t xml:space="preserve">-діалогова взаємодія, модернізація освіти, особистість ,особистісна </w:t>
      </w:r>
      <w:proofErr w:type="spellStart"/>
      <w:r w:rsidRPr="00483DCD">
        <w:rPr>
          <w:rFonts w:ascii="Times New Roman" w:hAnsi="Times New Roman"/>
          <w:i/>
          <w:sz w:val="28"/>
          <w:szCs w:val="28"/>
        </w:rPr>
        <w:t>референтність</w:t>
      </w:r>
      <w:proofErr w:type="spellEnd"/>
      <w:r w:rsidRPr="00483DCD">
        <w:rPr>
          <w:rFonts w:ascii="Times New Roman" w:hAnsi="Times New Roman"/>
          <w:i/>
          <w:sz w:val="28"/>
          <w:szCs w:val="28"/>
        </w:rPr>
        <w:t xml:space="preserve"> педагога, професійна освіта.</w:t>
      </w:r>
    </w:p>
    <w:p w:rsidR="006867BA" w:rsidRPr="00483DCD" w:rsidRDefault="006867BA" w:rsidP="006A0171">
      <w:pPr>
        <w:spacing w:line="360" w:lineRule="auto"/>
        <w:ind w:left="0" w:right="0" w:firstLine="567"/>
        <w:rPr>
          <w:rFonts w:ascii="Times New Roman" w:eastAsia="Times New Roman" w:hAnsi="Times New Roman"/>
          <w:sz w:val="28"/>
          <w:szCs w:val="28"/>
          <w:lang w:eastAsia="uk-UA"/>
        </w:rPr>
      </w:pPr>
      <w:r w:rsidRPr="00483DCD">
        <w:rPr>
          <w:rFonts w:ascii="Times New Roman" w:eastAsia="Times New Roman" w:hAnsi="Times New Roman"/>
          <w:sz w:val="28"/>
          <w:szCs w:val="28"/>
          <w:lang w:eastAsia="uk-UA"/>
        </w:rPr>
        <w:t xml:space="preserve">У сучасній ситуації </w:t>
      </w:r>
      <w:proofErr w:type="spellStart"/>
      <w:r w:rsidRPr="00483DCD">
        <w:rPr>
          <w:rFonts w:ascii="Times New Roman" w:eastAsia="Times New Roman" w:hAnsi="Times New Roman"/>
          <w:sz w:val="28"/>
          <w:szCs w:val="28"/>
          <w:lang w:eastAsia="uk-UA"/>
        </w:rPr>
        <w:t>розвиткуосвіти</w:t>
      </w:r>
      <w:proofErr w:type="spellEnd"/>
      <w:r w:rsidRPr="00483DCD">
        <w:rPr>
          <w:rFonts w:ascii="Times New Roman" w:eastAsia="Times New Roman" w:hAnsi="Times New Roman"/>
          <w:sz w:val="28"/>
          <w:szCs w:val="28"/>
          <w:lang w:eastAsia="uk-UA"/>
        </w:rPr>
        <w:t xml:space="preserve">, коли гостро постає питання необхідності змін та корекцій її змісту у відповідності з новими історичними умовами,суттєво зростають вимоги до особистісно-професійного розвитку педагога, його готовності до компетентного виконання багатофункціональної діяльності. Соціальні трансформації, що відбуваються в </w:t>
      </w:r>
      <w:bookmarkStart w:id="0" w:name="_GoBack"/>
      <w:bookmarkEnd w:id="0"/>
      <w:r w:rsidRPr="00483DCD">
        <w:rPr>
          <w:rFonts w:ascii="Times New Roman" w:eastAsia="Times New Roman" w:hAnsi="Times New Roman"/>
          <w:sz w:val="28"/>
          <w:szCs w:val="28"/>
          <w:lang w:eastAsia="uk-UA"/>
        </w:rPr>
        <w:t xml:space="preserve">наш час, поширення ідей демократизації, </w:t>
      </w:r>
      <w:proofErr w:type="spellStart"/>
      <w:r w:rsidRPr="00483DCD">
        <w:rPr>
          <w:rFonts w:ascii="Times New Roman" w:eastAsia="Times New Roman" w:hAnsi="Times New Roman"/>
          <w:sz w:val="28"/>
          <w:szCs w:val="28"/>
          <w:lang w:eastAsia="uk-UA"/>
        </w:rPr>
        <w:t>ціложиттєвого</w:t>
      </w:r>
      <w:proofErr w:type="spellEnd"/>
      <w:r w:rsidRPr="00483DCD">
        <w:rPr>
          <w:rFonts w:ascii="Times New Roman" w:eastAsia="Times New Roman" w:hAnsi="Times New Roman"/>
          <w:sz w:val="28"/>
          <w:szCs w:val="28"/>
          <w:lang w:eastAsia="uk-UA"/>
        </w:rPr>
        <w:t xml:space="preserve"> навчання, мобільності, </w:t>
      </w:r>
      <w:proofErr w:type="spellStart"/>
      <w:r w:rsidRPr="00483DCD">
        <w:rPr>
          <w:rFonts w:ascii="Times New Roman" w:eastAsia="Times New Roman" w:hAnsi="Times New Roman"/>
          <w:sz w:val="28"/>
          <w:szCs w:val="28"/>
          <w:lang w:eastAsia="uk-UA"/>
        </w:rPr>
        <w:t>компетентнісного</w:t>
      </w:r>
      <w:proofErr w:type="spellEnd"/>
      <w:r w:rsidRPr="00483DCD">
        <w:rPr>
          <w:rFonts w:ascii="Times New Roman" w:eastAsia="Times New Roman" w:hAnsi="Times New Roman"/>
          <w:sz w:val="28"/>
          <w:szCs w:val="28"/>
          <w:lang w:eastAsia="uk-UA"/>
        </w:rPr>
        <w:t xml:space="preserve"> </w:t>
      </w:r>
      <w:proofErr w:type="spellStart"/>
      <w:r w:rsidRPr="00483DCD">
        <w:rPr>
          <w:rFonts w:ascii="Times New Roman" w:eastAsia="Times New Roman" w:hAnsi="Times New Roman"/>
          <w:sz w:val="28"/>
          <w:szCs w:val="28"/>
          <w:lang w:eastAsia="uk-UA"/>
        </w:rPr>
        <w:t>підходуокреслили</w:t>
      </w:r>
      <w:proofErr w:type="spellEnd"/>
      <w:r w:rsidRPr="00483DCD">
        <w:rPr>
          <w:rFonts w:ascii="Times New Roman" w:eastAsia="Times New Roman" w:hAnsi="Times New Roman"/>
          <w:sz w:val="28"/>
          <w:szCs w:val="28"/>
          <w:lang w:eastAsia="uk-UA"/>
        </w:rPr>
        <w:t xml:space="preserve"> контури нової особистісно- орієнтованої освітньої парадигми, суть якої полягає в зміщенні основного акценту в діяльності педагога з позиції функціонального виконавця на впровадження в педагогічну практику цінностей особистісного розвитку, креативності, здатності до самопізнання, самовираження й самореалізації як учителя, так і учнів. </w:t>
      </w:r>
    </w:p>
    <w:p w:rsidR="006867BA" w:rsidRPr="00483DCD" w:rsidRDefault="006867BA" w:rsidP="006A0171">
      <w:pPr>
        <w:spacing w:line="360" w:lineRule="auto"/>
        <w:ind w:left="0" w:right="0" w:firstLine="567"/>
        <w:rPr>
          <w:rFonts w:ascii="Times New Roman" w:eastAsia="Times New Roman" w:hAnsi="Times New Roman"/>
          <w:sz w:val="28"/>
          <w:szCs w:val="28"/>
          <w:lang w:eastAsia="uk-UA"/>
        </w:rPr>
      </w:pPr>
      <w:r w:rsidRPr="00483DCD">
        <w:rPr>
          <w:rFonts w:ascii="Times New Roman" w:eastAsia="Times New Roman" w:hAnsi="Times New Roman"/>
          <w:sz w:val="28"/>
          <w:szCs w:val="28"/>
          <w:lang w:eastAsia="uk-UA"/>
        </w:rPr>
        <w:t>Модернізація вітчизняної освіти та її входження у загальноєвропейський освітній простір висувають нові вимоги до професійної підготовки майбутніх учителів. На ключовій ролі педагога у сучасних і майбутніх продуктивних змінах в освіті та суспільстві</w:t>
      </w:r>
      <w:r w:rsidRPr="00483DCD">
        <w:rPr>
          <w:rFonts w:ascii="Times New Roman" w:hAnsi="Times New Roman"/>
          <w:sz w:val="28"/>
          <w:szCs w:val="28"/>
        </w:rPr>
        <w:t xml:space="preserve"> та визначенні його головних якостей зосереджують увагу </w:t>
      </w:r>
      <w:proofErr w:type="spellStart"/>
      <w:r w:rsidRPr="00483DCD">
        <w:rPr>
          <w:rFonts w:ascii="Times New Roman" w:hAnsi="Times New Roman"/>
          <w:sz w:val="28"/>
          <w:szCs w:val="28"/>
        </w:rPr>
        <w:t>І.Бех</w:t>
      </w:r>
      <w:proofErr w:type="spellEnd"/>
      <w:r w:rsidRPr="00483DCD">
        <w:rPr>
          <w:rFonts w:ascii="Times New Roman" w:hAnsi="Times New Roman"/>
          <w:sz w:val="28"/>
          <w:szCs w:val="28"/>
        </w:rPr>
        <w:t xml:space="preserve">, </w:t>
      </w:r>
      <w:proofErr w:type="spellStart"/>
      <w:r w:rsidRPr="00483DCD">
        <w:rPr>
          <w:rFonts w:ascii="Times New Roman" w:hAnsi="Times New Roman"/>
          <w:sz w:val="28"/>
          <w:szCs w:val="28"/>
        </w:rPr>
        <w:t>О.Горська</w:t>
      </w:r>
      <w:proofErr w:type="spellEnd"/>
      <w:r w:rsidRPr="00483DCD">
        <w:rPr>
          <w:rFonts w:ascii="Times New Roman" w:hAnsi="Times New Roman"/>
          <w:sz w:val="28"/>
          <w:szCs w:val="28"/>
        </w:rPr>
        <w:t xml:space="preserve">, </w:t>
      </w:r>
      <w:proofErr w:type="spellStart"/>
      <w:r w:rsidRPr="00483DCD">
        <w:rPr>
          <w:rFonts w:ascii="Times New Roman" w:hAnsi="Times New Roman"/>
          <w:sz w:val="28"/>
          <w:szCs w:val="28"/>
        </w:rPr>
        <w:t>І.Зязюн</w:t>
      </w:r>
      <w:proofErr w:type="spellEnd"/>
      <w:r w:rsidRPr="00483DCD">
        <w:rPr>
          <w:rFonts w:ascii="Times New Roman" w:hAnsi="Times New Roman"/>
          <w:sz w:val="28"/>
          <w:szCs w:val="28"/>
        </w:rPr>
        <w:t xml:space="preserve">, </w:t>
      </w:r>
      <w:proofErr w:type="spellStart"/>
      <w:r w:rsidRPr="00483DCD">
        <w:rPr>
          <w:rFonts w:ascii="Times New Roman" w:hAnsi="Times New Roman"/>
          <w:sz w:val="28"/>
          <w:szCs w:val="28"/>
        </w:rPr>
        <w:t>С.Мусатов</w:t>
      </w:r>
      <w:proofErr w:type="spellEnd"/>
      <w:r w:rsidRPr="00483DCD">
        <w:rPr>
          <w:rFonts w:ascii="Times New Roman" w:hAnsi="Times New Roman"/>
          <w:sz w:val="28"/>
          <w:szCs w:val="28"/>
        </w:rPr>
        <w:t xml:space="preserve">, </w:t>
      </w:r>
      <w:proofErr w:type="spellStart"/>
      <w:r w:rsidRPr="00483DCD">
        <w:rPr>
          <w:rFonts w:ascii="Times New Roman" w:hAnsi="Times New Roman"/>
          <w:sz w:val="28"/>
          <w:szCs w:val="28"/>
        </w:rPr>
        <w:t>С.Омельченко</w:t>
      </w:r>
      <w:proofErr w:type="spellEnd"/>
      <w:r w:rsidRPr="00483DCD">
        <w:rPr>
          <w:rFonts w:ascii="Times New Roman" w:hAnsi="Times New Roman"/>
          <w:sz w:val="28"/>
          <w:szCs w:val="28"/>
        </w:rPr>
        <w:t xml:space="preserve">, </w:t>
      </w:r>
      <w:proofErr w:type="spellStart"/>
      <w:r w:rsidRPr="00483DCD">
        <w:rPr>
          <w:rFonts w:ascii="Times New Roman" w:hAnsi="Times New Roman"/>
          <w:sz w:val="28"/>
          <w:szCs w:val="28"/>
        </w:rPr>
        <w:t>І.Підласий</w:t>
      </w:r>
      <w:proofErr w:type="spellEnd"/>
      <w:r w:rsidRPr="00483DCD">
        <w:rPr>
          <w:rFonts w:ascii="Times New Roman" w:hAnsi="Times New Roman"/>
          <w:sz w:val="28"/>
          <w:szCs w:val="28"/>
        </w:rPr>
        <w:t xml:space="preserve">, </w:t>
      </w:r>
      <w:proofErr w:type="spellStart"/>
      <w:r w:rsidRPr="00483DCD">
        <w:rPr>
          <w:rFonts w:ascii="Times New Roman" w:hAnsi="Times New Roman"/>
          <w:sz w:val="28"/>
          <w:szCs w:val="28"/>
        </w:rPr>
        <w:t>Н.Семченко</w:t>
      </w:r>
      <w:proofErr w:type="spellEnd"/>
      <w:r w:rsidRPr="00483DCD">
        <w:rPr>
          <w:rFonts w:ascii="Times New Roman" w:hAnsi="Times New Roman"/>
          <w:sz w:val="28"/>
          <w:szCs w:val="28"/>
        </w:rPr>
        <w:t xml:space="preserve">, </w:t>
      </w:r>
      <w:proofErr w:type="spellStart"/>
      <w:r w:rsidRPr="00483DCD">
        <w:rPr>
          <w:rFonts w:ascii="Times New Roman" w:hAnsi="Times New Roman"/>
          <w:sz w:val="28"/>
          <w:szCs w:val="28"/>
        </w:rPr>
        <w:t>О.Сухомлинська</w:t>
      </w:r>
      <w:proofErr w:type="spellEnd"/>
      <w:r w:rsidRPr="00483DCD">
        <w:rPr>
          <w:rFonts w:ascii="Times New Roman" w:hAnsi="Times New Roman"/>
          <w:sz w:val="28"/>
          <w:szCs w:val="28"/>
        </w:rPr>
        <w:t xml:space="preserve">, </w:t>
      </w:r>
      <w:proofErr w:type="spellStart"/>
      <w:r w:rsidRPr="00483DCD">
        <w:rPr>
          <w:rFonts w:ascii="Times New Roman" w:hAnsi="Times New Roman"/>
          <w:sz w:val="28"/>
          <w:szCs w:val="28"/>
        </w:rPr>
        <w:t>С.Тищенко</w:t>
      </w:r>
      <w:proofErr w:type="spellEnd"/>
      <w:r w:rsidRPr="00483DCD">
        <w:rPr>
          <w:rFonts w:ascii="Times New Roman" w:hAnsi="Times New Roman"/>
          <w:sz w:val="28"/>
          <w:szCs w:val="28"/>
        </w:rPr>
        <w:t xml:space="preserve">, </w:t>
      </w:r>
      <w:proofErr w:type="spellStart"/>
      <w:r w:rsidRPr="00483DCD">
        <w:rPr>
          <w:rFonts w:ascii="Times New Roman" w:hAnsi="Times New Roman"/>
          <w:sz w:val="28"/>
          <w:szCs w:val="28"/>
        </w:rPr>
        <w:t>С.Трипольська</w:t>
      </w:r>
      <w:proofErr w:type="spellEnd"/>
      <w:r w:rsidRPr="00483DCD">
        <w:rPr>
          <w:rFonts w:ascii="Times New Roman" w:hAnsi="Times New Roman"/>
          <w:sz w:val="28"/>
          <w:szCs w:val="28"/>
        </w:rPr>
        <w:t xml:space="preserve">, </w:t>
      </w:r>
      <w:proofErr w:type="spellStart"/>
      <w:r w:rsidRPr="00483DCD">
        <w:rPr>
          <w:rFonts w:ascii="Times New Roman" w:hAnsi="Times New Roman"/>
          <w:sz w:val="28"/>
          <w:szCs w:val="28"/>
        </w:rPr>
        <w:lastRenderedPageBreak/>
        <w:t>Л.Хомич</w:t>
      </w:r>
      <w:proofErr w:type="spellEnd"/>
      <w:r w:rsidRPr="00483DCD">
        <w:rPr>
          <w:rFonts w:ascii="Times New Roman" w:hAnsi="Times New Roman"/>
          <w:sz w:val="28"/>
          <w:szCs w:val="28"/>
        </w:rPr>
        <w:t xml:space="preserve">, </w:t>
      </w:r>
      <w:proofErr w:type="spellStart"/>
      <w:r w:rsidRPr="00483DCD">
        <w:rPr>
          <w:rFonts w:ascii="Times New Roman" w:hAnsi="Times New Roman"/>
          <w:sz w:val="28"/>
          <w:szCs w:val="28"/>
        </w:rPr>
        <w:t>Т.Шестакова</w:t>
      </w:r>
      <w:proofErr w:type="spellEnd"/>
      <w:r w:rsidRPr="00483DCD">
        <w:rPr>
          <w:rFonts w:ascii="Times New Roman" w:hAnsi="Times New Roman"/>
          <w:sz w:val="28"/>
          <w:szCs w:val="28"/>
        </w:rPr>
        <w:t xml:space="preserve"> та інші. Розробка цього питання по-різному була артикульована у філософсько-освітніх розвідках. </w:t>
      </w:r>
      <w:r w:rsidRPr="00483DCD">
        <w:rPr>
          <w:rFonts w:ascii="Times New Roman" w:eastAsia="Times New Roman" w:hAnsi="Times New Roman"/>
          <w:sz w:val="28"/>
          <w:szCs w:val="28"/>
          <w:lang w:eastAsia="uk-UA"/>
        </w:rPr>
        <w:t>Як зазначає</w:t>
      </w:r>
      <w:r w:rsidRPr="00483DCD">
        <w:rPr>
          <w:rFonts w:ascii="Times New Roman" w:eastAsia="Times New Roman" w:hAnsi="Times New Roman"/>
          <w:sz w:val="28"/>
          <w:szCs w:val="28"/>
          <w:lang w:val="ru-RU" w:eastAsia="uk-UA"/>
        </w:rPr>
        <w:t xml:space="preserve"> </w:t>
      </w:r>
      <w:proofErr w:type="spellStart"/>
      <w:r w:rsidRPr="00483DCD">
        <w:rPr>
          <w:rFonts w:ascii="Times New Roman" w:eastAsia="Times New Roman" w:hAnsi="Times New Roman"/>
          <w:sz w:val="28"/>
          <w:szCs w:val="28"/>
          <w:lang w:eastAsia="uk-UA"/>
        </w:rPr>
        <w:t>І.Зязюн</w:t>
      </w:r>
      <w:proofErr w:type="spellEnd"/>
      <w:r w:rsidRPr="00483DCD">
        <w:rPr>
          <w:rFonts w:ascii="Times New Roman" w:eastAsia="Times New Roman" w:hAnsi="Times New Roman"/>
          <w:sz w:val="28"/>
          <w:szCs w:val="28"/>
          <w:lang w:eastAsia="uk-UA"/>
        </w:rPr>
        <w:t>, сучасний педагог повинен виконувати «не роль «фільтра» для пропускання через себе навчальної інформації», а бути «помічником в роботі учня, перебираючи на себе роль одного з джерел інформації»… «в ідеалі педагог стає організатором самостійного навчального пізнання учнів, не головною діючою особою в групі учнів, а режисером їхньої взаємодії з навчальним матеріалом»[1,с.56].</w:t>
      </w:r>
      <w:r w:rsidRPr="00483DCD">
        <w:rPr>
          <w:rFonts w:ascii="Times New Roman" w:hAnsi="Times New Roman"/>
          <w:sz w:val="28"/>
          <w:szCs w:val="28"/>
        </w:rPr>
        <w:t xml:space="preserve"> З огляду на те, що найвищі результати в педагогічній діяльності пов’язані з подоланням професійної обмеженості, львівський дослідник Л.Мазур пов'язує професіональним із спроможністю вчителя формувати у своїх учнів гнучкість розуму, </w:t>
      </w:r>
      <w:proofErr w:type="spellStart"/>
      <w:r w:rsidRPr="00483DCD">
        <w:rPr>
          <w:rFonts w:ascii="Times New Roman" w:hAnsi="Times New Roman"/>
          <w:sz w:val="28"/>
          <w:szCs w:val="28"/>
        </w:rPr>
        <w:t>бутине</w:t>
      </w:r>
      <w:proofErr w:type="spellEnd"/>
      <w:r w:rsidRPr="00483DCD">
        <w:rPr>
          <w:rFonts w:ascii="Times New Roman" w:hAnsi="Times New Roman"/>
          <w:sz w:val="28"/>
          <w:szCs w:val="28"/>
        </w:rPr>
        <w:t xml:space="preserve"> закомплексованим і незашореним, нестандартно бачити звичайні речі [2].</w:t>
      </w:r>
    </w:p>
    <w:p w:rsidR="006867BA" w:rsidRPr="00483DCD" w:rsidRDefault="006867BA" w:rsidP="006A0171">
      <w:pPr>
        <w:spacing w:line="360" w:lineRule="auto"/>
        <w:ind w:left="0" w:right="0" w:firstLine="567"/>
        <w:rPr>
          <w:rFonts w:ascii="Times New Roman" w:hAnsi="Times New Roman"/>
          <w:sz w:val="28"/>
          <w:szCs w:val="28"/>
        </w:rPr>
      </w:pPr>
      <w:r w:rsidRPr="00483DCD">
        <w:rPr>
          <w:rFonts w:ascii="Times New Roman" w:hAnsi="Times New Roman"/>
          <w:sz w:val="28"/>
          <w:szCs w:val="28"/>
        </w:rPr>
        <w:t>Вагомим аргументом</w:t>
      </w:r>
      <w:r w:rsidRPr="00483DCD">
        <w:rPr>
          <w:rFonts w:ascii="Times New Roman" w:hAnsi="Times New Roman"/>
          <w:sz w:val="28"/>
          <w:szCs w:val="28"/>
          <w:lang w:val="ru-RU"/>
        </w:rPr>
        <w:t xml:space="preserve"> </w:t>
      </w:r>
      <w:r w:rsidRPr="00483DCD">
        <w:rPr>
          <w:rFonts w:ascii="Times New Roman" w:hAnsi="Times New Roman"/>
          <w:sz w:val="28"/>
          <w:szCs w:val="28"/>
        </w:rPr>
        <w:t xml:space="preserve">можуть слугувати висновки </w:t>
      </w:r>
      <w:proofErr w:type="spellStart"/>
      <w:r w:rsidRPr="00483DCD">
        <w:rPr>
          <w:rFonts w:ascii="Times New Roman" w:hAnsi="Times New Roman"/>
          <w:sz w:val="28"/>
          <w:szCs w:val="28"/>
        </w:rPr>
        <w:t>Л.Турусової</w:t>
      </w:r>
      <w:proofErr w:type="spellEnd"/>
      <w:r w:rsidRPr="00483DCD">
        <w:rPr>
          <w:rFonts w:ascii="Times New Roman" w:hAnsi="Times New Roman"/>
          <w:sz w:val="28"/>
          <w:szCs w:val="28"/>
        </w:rPr>
        <w:t xml:space="preserve">, зроблені на основі соціальних досліджень. Авторка вважає, що вузький спеціаліст, який готовий відразу після закінчення вузу кваліфіковано займатись якоюсь конкретною справою, досить швидко (вже до 35 років) «видихається»: він не здатний постійно підвищувати свою кваліфікацію або перекваліфіковуватися, що є вимогою нашого часу, творчо підходити до розв’язання своїх професійних, фахових завдань. Натомість спеціалісти широкого профілю, яким потрібен певний час після вузу для адаптації до виконання конкретних виробничих завдань зберігають ділові якості і трудову активність до 60 років [4]. </w:t>
      </w:r>
    </w:p>
    <w:p w:rsidR="006867BA" w:rsidRPr="00483DCD" w:rsidRDefault="006867BA" w:rsidP="006A0171">
      <w:pPr>
        <w:tabs>
          <w:tab w:val="left" w:pos="0"/>
        </w:tabs>
        <w:spacing w:line="360" w:lineRule="auto"/>
        <w:ind w:left="0" w:right="0" w:firstLine="567"/>
        <w:rPr>
          <w:rFonts w:ascii="Times New Roman" w:hAnsi="Times New Roman"/>
          <w:sz w:val="28"/>
          <w:szCs w:val="28"/>
        </w:rPr>
      </w:pPr>
      <w:r w:rsidRPr="00483DCD">
        <w:rPr>
          <w:rFonts w:ascii="Times New Roman" w:hAnsi="Times New Roman"/>
          <w:sz w:val="28"/>
          <w:szCs w:val="28"/>
        </w:rPr>
        <w:t>Отже,вважаємо за необхідне виокремити філософсько-антропологічні засади педагогічної взаємодії, які б забезпечували творення умов для формування «цивілізаційної компетентності» педагога нової генерації.</w:t>
      </w:r>
    </w:p>
    <w:p w:rsidR="006867BA" w:rsidRPr="00483DCD" w:rsidRDefault="006867BA" w:rsidP="006A0171">
      <w:pPr>
        <w:tabs>
          <w:tab w:val="left" w:pos="0"/>
        </w:tabs>
        <w:spacing w:line="360" w:lineRule="auto"/>
        <w:ind w:left="0" w:right="0" w:firstLine="567"/>
        <w:rPr>
          <w:rFonts w:ascii="Times New Roman" w:hAnsi="Times New Roman"/>
          <w:sz w:val="28"/>
          <w:szCs w:val="28"/>
        </w:rPr>
      </w:pPr>
      <w:r w:rsidRPr="00483DCD">
        <w:rPr>
          <w:rFonts w:ascii="Times New Roman" w:hAnsi="Times New Roman"/>
          <w:sz w:val="28"/>
          <w:szCs w:val="28"/>
        </w:rPr>
        <w:t xml:space="preserve">Процес професійного становлення педагога виявиться ефективним, якщо буде зорієнтований на освіту, котра осердям своєї системи робить цілісну, унікальну особистість, яка прагне до максимальної реалізації своїх можливостей (самоактуалізації), відкрита до сприйняття нового досвіду, здатна на усвідомлений і відповідальний вибір в різноманітних життєвих ситуаціях. </w:t>
      </w:r>
      <w:r w:rsidRPr="00483DCD">
        <w:rPr>
          <w:rFonts w:ascii="Times New Roman" w:hAnsi="Times New Roman"/>
          <w:sz w:val="28"/>
          <w:szCs w:val="28"/>
        </w:rPr>
        <w:lastRenderedPageBreak/>
        <w:t xml:space="preserve">Ґрунтовними принципами такої освіти, на думку швейцарського психолога </w:t>
      </w:r>
      <w:proofErr w:type="spellStart"/>
      <w:r w:rsidRPr="00483DCD">
        <w:rPr>
          <w:rFonts w:ascii="Times New Roman" w:hAnsi="Times New Roman"/>
          <w:sz w:val="28"/>
          <w:szCs w:val="28"/>
        </w:rPr>
        <w:t>Ж.Піаже</w:t>
      </w:r>
      <w:proofErr w:type="spellEnd"/>
      <w:r w:rsidRPr="00483DCD">
        <w:rPr>
          <w:rFonts w:ascii="Times New Roman" w:hAnsi="Times New Roman"/>
          <w:sz w:val="28"/>
          <w:szCs w:val="28"/>
        </w:rPr>
        <w:t xml:space="preserve"> є співробітництво, зняття зовнішнього примусу, дотичного з усвідомленим творчим завданням, створення умов для спільної та самостійної творчої роботи. Реалізація такої методології, зазвичай, вимагає якісно інших форм навчальної роботи, ніж ті, які є широко уживаними. </w:t>
      </w:r>
    </w:p>
    <w:p w:rsidR="006867BA" w:rsidRPr="00483DCD" w:rsidRDefault="006867BA" w:rsidP="006A0171">
      <w:pPr>
        <w:tabs>
          <w:tab w:val="left" w:pos="0"/>
        </w:tabs>
        <w:spacing w:line="360" w:lineRule="auto"/>
        <w:ind w:left="0" w:right="0" w:firstLine="567"/>
        <w:rPr>
          <w:rFonts w:ascii="Times New Roman" w:hAnsi="Times New Roman"/>
          <w:sz w:val="28"/>
          <w:szCs w:val="28"/>
        </w:rPr>
      </w:pPr>
      <w:r w:rsidRPr="00483DCD">
        <w:rPr>
          <w:rFonts w:ascii="Times New Roman" w:hAnsi="Times New Roman"/>
          <w:sz w:val="28"/>
          <w:szCs w:val="28"/>
        </w:rPr>
        <w:t xml:space="preserve">Методика особистісно-зорієнтованої освіти ще не розроблена детально, однак, зрозуміло, що центральне місце в ній повинні займати проектні, дослідницькі, дискусійні способи організації навчальної діяльності. Зусилля вчителя направляються на те, щоб зв’язати дійсно далекий і об’єктивно чужий матеріал культури з досвідом учня, стимулювати його особистісний інтерес до тих проблем, які колись складали предмет творчості діячів культури, і відтак вирішувати проблему олюднення культури. Єдино ефективним методом управління навчанням в особистісно-орієнтовній освіти, </w:t>
      </w:r>
      <w:proofErr w:type="spellStart"/>
      <w:r w:rsidRPr="00483DCD">
        <w:rPr>
          <w:rFonts w:ascii="Times New Roman" w:hAnsi="Times New Roman"/>
          <w:sz w:val="28"/>
          <w:szCs w:val="28"/>
        </w:rPr>
        <w:t>К.Роджерс</w:t>
      </w:r>
      <w:proofErr w:type="spellEnd"/>
      <w:r w:rsidRPr="00483DCD">
        <w:rPr>
          <w:rFonts w:ascii="Times New Roman" w:hAnsi="Times New Roman"/>
          <w:sz w:val="28"/>
          <w:szCs w:val="28"/>
        </w:rPr>
        <w:t>, вважає «</w:t>
      </w:r>
      <w:proofErr w:type="spellStart"/>
      <w:r w:rsidRPr="00483DCD">
        <w:rPr>
          <w:rFonts w:ascii="Times New Roman" w:hAnsi="Times New Roman"/>
          <w:sz w:val="28"/>
          <w:szCs w:val="28"/>
        </w:rPr>
        <w:t>фасилітацію</w:t>
      </w:r>
      <w:proofErr w:type="spellEnd"/>
      <w:r w:rsidRPr="00483DCD">
        <w:rPr>
          <w:rFonts w:ascii="Times New Roman" w:hAnsi="Times New Roman"/>
          <w:sz w:val="28"/>
          <w:szCs w:val="28"/>
        </w:rPr>
        <w:t>» (полегшувати, сприяти) – стимуляцію і визволення одночасно.</w:t>
      </w:r>
    </w:p>
    <w:p w:rsidR="006867BA" w:rsidRPr="00483DCD" w:rsidRDefault="006867BA" w:rsidP="006A0171">
      <w:pPr>
        <w:tabs>
          <w:tab w:val="left" w:pos="0"/>
        </w:tabs>
        <w:spacing w:line="360" w:lineRule="auto"/>
        <w:ind w:left="0" w:right="0" w:firstLine="567"/>
        <w:rPr>
          <w:rFonts w:ascii="Times New Roman" w:hAnsi="Times New Roman"/>
          <w:sz w:val="28"/>
          <w:szCs w:val="28"/>
        </w:rPr>
      </w:pPr>
      <w:r w:rsidRPr="00483DCD">
        <w:rPr>
          <w:rFonts w:ascii="Times New Roman" w:hAnsi="Times New Roman"/>
          <w:sz w:val="28"/>
          <w:szCs w:val="28"/>
        </w:rPr>
        <w:t>Вчитель-</w:t>
      </w:r>
      <w:proofErr w:type="spellStart"/>
      <w:r w:rsidRPr="00483DCD">
        <w:rPr>
          <w:rFonts w:ascii="Times New Roman" w:hAnsi="Times New Roman"/>
          <w:sz w:val="28"/>
          <w:szCs w:val="28"/>
        </w:rPr>
        <w:t>фасилітатор</w:t>
      </w:r>
      <w:proofErr w:type="spellEnd"/>
      <w:r w:rsidRPr="00483DCD">
        <w:rPr>
          <w:rFonts w:ascii="Times New Roman" w:hAnsi="Times New Roman"/>
          <w:sz w:val="28"/>
          <w:szCs w:val="28"/>
        </w:rPr>
        <w:t xml:space="preserve"> (як на вербальному, так і на невербальному рівні) сприяє підвищенню самооцінки учня, викликає впевненість у своїх силах, що в майбутньому допоможе учневі самовизначитись та </w:t>
      </w:r>
      <w:proofErr w:type="spellStart"/>
      <w:r w:rsidRPr="00483DCD">
        <w:rPr>
          <w:rFonts w:ascii="Times New Roman" w:hAnsi="Times New Roman"/>
          <w:sz w:val="28"/>
          <w:szCs w:val="28"/>
        </w:rPr>
        <w:t>самореалізуватись</w:t>
      </w:r>
      <w:proofErr w:type="spellEnd"/>
      <w:r w:rsidRPr="00483DCD">
        <w:rPr>
          <w:rFonts w:ascii="Times New Roman" w:hAnsi="Times New Roman"/>
          <w:sz w:val="28"/>
          <w:szCs w:val="28"/>
        </w:rPr>
        <w:t xml:space="preserve"> в соціумі, намагається дивитись на світ очима дитини, не складаючи ні про кого остаточної думки. Він керується як основною цінністю інтересами розвитку особистості і, на думку дослідника, не ставить собі жорсткі конкретні цілі – наприклад, обов’язково виконати заздалегідь розроблений і складений план уроку. Гуманістично-особистісна освіта орієнтується на педагогічну </w:t>
      </w:r>
      <w:proofErr w:type="spellStart"/>
      <w:r w:rsidRPr="00483DCD">
        <w:rPr>
          <w:rFonts w:ascii="Times New Roman" w:hAnsi="Times New Roman"/>
          <w:sz w:val="28"/>
          <w:szCs w:val="28"/>
        </w:rPr>
        <w:t>фасилітацію</w:t>
      </w:r>
      <w:proofErr w:type="spellEnd"/>
      <w:r w:rsidRPr="00483DCD">
        <w:rPr>
          <w:rFonts w:ascii="Times New Roman" w:hAnsi="Times New Roman"/>
          <w:sz w:val="28"/>
          <w:szCs w:val="28"/>
        </w:rPr>
        <w:t>, в основі якої лежить аксіологічне мислення, що розглядає дитину як самоцінність. Питання про перехід від традиційної до особистісно-орієнтованої моделі освіти є зараз найбільш гострим для тих, хто сповідує гуманістичні принципи.</w:t>
      </w:r>
    </w:p>
    <w:p w:rsidR="006867BA" w:rsidRPr="00483DCD" w:rsidRDefault="006867BA" w:rsidP="006A0171">
      <w:pPr>
        <w:tabs>
          <w:tab w:val="left" w:pos="0"/>
        </w:tabs>
        <w:spacing w:line="360" w:lineRule="auto"/>
        <w:ind w:left="0" w:right="0" w:firstLine="567"/>
        <w:rPr>
          <w:rFonts w:ascii="Times New Roman" w:hAnsi="Times New Roman"/>
          <w:sz w:val="28"/>
          <w:szCs w:val="28"/>
        </w:rPr>
      </w:pPr>
      <w:r w:rsidRPr="00483DCD">
        <w:rPr>
          <w:rFonts w:ascii="Times New Roman" w:hAnsi="Times New Roman"/>
          <w:sz w:val="28"/>
          <w:szCs w:val="28"/>
        </w:rPr>
        <w:t xml:space="preserve">Критерієм успішної педагогічної діяльності, на думку багатьох дослідників, є </w:t>
      </w:r>
      <w:proofErr w:type="spellStart"/>
      <w:r w:rsidRPr="00483DCD">
        <w:rPr>
          <w:rFonts w:ascii="Times New Roman" w:hAnsi="Times New Roman"/>
          <w:sz w:val="28"/>
          <w:szCs w:val="28"/>
        </w:rPr>
        <w:t>елепатійно</w:t>
      </w:r>
      <w:proofErr w:type="spellEnd"/>
      <w:r w:rsidRPr="00483DCD">
        <w:rPr>
          <w:rFonts w:ascii="Times New Roman" w:hAnsi="Times New Roman"/>
          <w:sz w:val="28"/>
          <w:szCs w:val="28"/>
        </w:rPr>
        <w:t xml:space="preserve">-діалогова взаємодія. Емпатія – це здатність розпізнавати, вловлювати почуття та потреби своїх учнів, співчувати, перейматися їх почуттями, це теплі людські стосунки до учнів, сприйняття їх </w:t>
      </w:r>
      <w:r w:rsidRPr="00483DCD">
        <w:rPr>
          <w:rFonts w:ascii="Times New Roman" w:hAnsi="Times New Roman"/>
          <w:sz w:val="28"/>
          <w:szCs w:val="28"/>
        </w:rPr>
        <w:lastRenderedPageBreak/>
        <w:t xml:space="preserve">такими, які вони є, аутентична, тобто щира та відкрита поведінка. Емпатія, за спостереженнями </w:t>
      </w:r>
      <w:proofErr w:type="spellStart"/>
      <w:r w:rsidRPr="00483DCD">
        <w:rPr>
          <w:rFonts w:ascii="Times New Roman" w:hAnsi="Times New Roman"/>
          <w:sz w:val="28"/>
          <w:szCs w:val="28"/>
        </w:rPr>
        <w:t>К.Роджерса</w:t>
      </w:r>
      <w:proofErr w:type="spellEnd"/>
      <w:r w:rsidRPr="00483DCD">
        <w:rPr>
          <w:rFonts w:ascii="Times New Roman" w:hAnsi="Times New Roman"/>
          <w:sz w:val="28"/>
          <w:szCs w:val="28"/>
        </w:rPr>
        <w:t xml:space="preserve">, </w:t>
      </w:r>
      <w:proofErr w:type="spellStart"/>
      <w:r w:rsidRPr="00483DCD">
        <w:rPr>
          <w:rFonts w:ascii="Times New Roman" w:hAnsi="Times New Roman"/>
          <w:sz w:val="28"/>
          <w:szCs w:val="28"/>
        </w:rPr>
        <w:t>Д.Дьюї</w:t>
      </w:r>
      <w:proofErr w:type="spellEnd"/>
      <w:r w:rsidRPr="00483DCD">
        <w:rPr>
          <w:rFonts w:ascii="Times New Roman" w:hAnsi="Times New Roman"/>
          <w:sz w:val="28"/>
          <w:szCs w:val="28"/>
        </w:rPr>
        <w:t xml:space="preserve">, </w:t>
      </w:r>
      <w:proofErr w:type="spellStart"/>
      <w:r w:rsidRPr="00483DCD">
        <w:rPr>
          <w:rFonts w:ascii="Times New Roman" w:hAnsi="Times New Roman"/>
          <w:sz w:val="28"/>
          <w:szCs w:val="28"/>
        </w:rPr>
        <w:t>Г.Глоссера</w:t>
      </w:r>
      <w:proofErr w:type="spellEnd"/>
      <w:r w:rsidRPr="00483DCD">
        <w:rPr>
          <w:rFonts w:ascii="Times New Roman" w:hAnsi="Times New Roman"/>
          <w:sz w:val="28"/>
          <w:szCs w:val="28"/>
        </w:rPr>
        <w:t xml:space="preserve"> та інших </w:t>
      </w:r>
      <w:proofErr w:type="spellStart"/>
      <w:r w:rsidRPr="00483DCD">
        <w:rPr>
          <w:rFonts w:ascii="Times New Roman" w:hAnsi="Times New Roman"/>
          <w:sz w:val="28"/>
          <w:szCs w:val="28"/>
        </w:rPr>
        <w:t>репрезентаторів</w:t>
      </w:r>
      <w:proofErr w:type="spellEnd"/>
      <w:r w:rsidRPr="00483DCD">
        <w:rPr>
          <w:rFonts w:ascii="Times New Roman" w:hAnsi="Times New Roman"/>
          <w:sz w:val="28"/>
          <w:szCs w:val="28"/>
        </w:rPr>
        <w:t xml:space="preserve"> особистісно-орієнтованої педагогіки, є однією з головних характеристик компетентного вчителя. Тільки наявність означеної якості може перенести його на психологічний рівень власного «Я» для комунікації на міжособистісному рівні.</w:t>
      </w:r>
    </w:p>
    <w:p w:rsidR="006867BA" w:rsidRPr="00483DCD" w:rsidRDefault="006867BA" w:rsidP="006A0171">
      <w:pPr>
        <w:tabs>
          <w:tab w:val="left" w:pos="0"/>
        </w:tabs>
        <w:spacing w:line="360" w:lineRule="auto"/>
        <w:ind w:left="0" w:right="0" w:firstLine="567"/>
        <w:rPr>
          <w:rFonts w:ascii="Times New Roman" w:hAnsi="Times New Roman"/>
          <w:sz w:val="28"/>
          <w:szCs w:val="28"/>
        </w:rPr>
      </w:pPr>
      <w:proofErr w:type="spellStart"/>
      <w:r w:rsidRPr="00483DCD">
        <w:rPr>
          <w:rFonts w:ascii="Times New Roman" w:hAnsi="Times New Roman"/>
          <w:sz w:val="28"/>
          <w:szCs w:val="28"/>
        </w:rPr>
        <w:t>Емпатійна</w:t>
      </w:r>
      <w:proofErr w:type="spellEnd"/>
      <w:r w:rsidRPr="00483DCD">
        <w:rPr>
          <w:rFonts w:ascii="Times New Roman" w:hAnsi="Times New Roman"/>
          <w:sz w:val="28"/>
          <w:szCs w:val="28"/>
        </w:rPr>
        <w:t xml:space="preserve"> співпричетність передбачає повне знання учителем соціальних очікувань школярів і уміння сприяти реалізації цих очікувань. Така психологічна взаємодія дозволяє вчителю розвинути емоційну та раціональну компоненту самого школяра. Без </w:t>
      </w:r>
      <w:proofErr w:type="spellStart"/>
      <w:r w:rsidRPr="00483DCD">
        <w:rPr>
          <w:rFonts w:ascii="Times New Roman" w:hAnsi="Times New Roman"/>
          <w:sz w:val="28"/>
          <w:szCs w:val="28"/>
        </w:rPr>
        <w:t>емпатійної</w:t>
      </w:r>
      <w:proofErr w:type="spellEnd"/>
      <w:r w:rsidRPr="00483DCD">
        <w:rPr>
          <w:rFonts w:ascii="Times New Roman" w:hAnsi="Times New Roman"/>
          <w:sz w:val="28"/>
          <w:szCs w:val="28"/>
        </w:rPr>
        <w:t xml:space="preserve"> співпричетності немає індивідуального підходу, можливості забезпечити зростання кожної особистості. Особистісні відносини з вчителем відкривають в учня надію на розуміння, співчуття, коли він дійсно стає для вчителя індивідуальністю. Тоді зникає стан протиборства, слабшає опір впливу, що звісною мірою, робить учня співучасником педагогічного процесу.</w:t>
      </w:r>
    </w:p>
    <w:p w:rsidR="006867BA" w:rsidRPr="00483DCD" w:rsidRDefault="006867BA" w:rsidP="006A0171">
      <w:pPr>
        <w:tabs>
          <w:tab w:val="left" w:pos="0"/>
        </w:tabs>
        <w:spacing w:line="360" w:lineRule="auto"/>
        <w:ind w:left="0" w:right="0" w:firstLine="567"/>
        <w:rPr>
          <w:rFonts w:ascii="Times New Roman" w:hAnsi="Times New Roman"/>
          <w:sz w:val="28"/>
          <w:szCs w:val="28"/>
        </w:rPr>
      </w:pPr>
      <w:r w:rsidRPr="00483DCD">
        <w:rPr>
          <w:rFonts w:ascii="Times New Roman" w:hAnsi="Times New Roman"/>
          <w:sz w:val="28"/>
          <w:szCs w:val="28"/>
        </w:rPr>
        <w:t xml:space="preserve">Заслуговує на увагу обґрунтування актуальності діалогу. Метод діалогу дозволяє по-новому бачити пізнавальний процес, сприяє розвитку скептицизму в пошуках істини, потреби в самоаналізі власних відчуттів. Процес навчання твориться таким чином, щоб його мета не зводилась до прагнення в ході діалогу будь що отримати істину. Педагог повинен, головним чином, ознайомити учнів з різними ситуаціями, щоб кожен з них міг досягнути істини власним шляхом. «Функція вчителя, - пише </w:t>
      </w:r>
      <w:proofErr w:type="spellStart"/>
      <w:r w:rsidRPr="00483DCD">
        <w:rPr>
          <w:rFonts w:ascii="Times New Roman" w:hAnsi="Times New Roman"/>
          <w:sz w:val="28"/>
          <w:szCs w:val="28"/>
        </w:rPr>
        <w:t>К.Гоулд</w:t>
      </w:r>
      <w:proofErr w:type="spellEnd"/>
      <w:r w:rsidRPr="00483DCD">
        <w:rPr>
          <w:rFonts w:ascii="Times New Roman" w:hAnsi="Times New Roman"/>
          <w:sz w:val="28"/>
          <w:szCs w:val="28"/>
        </w:rPr>
        <w:t>, - полягає в тому, щоб бути рівним партнером в діалозі, але не керувати ним, не давати остаточних незаперечних відповідей на поставлені запитання, позаяк останнє суперечить характеру свободи. Натомість, в процесі виховання, насамперед, повинні проявитись сутність свободи, коли учень сам контролює і знання, і норми власної поведінки» [</w:t>
      </w:r>
      <w:r w:rsidRPr="00483DCD">
        <w:rPr>
          <w:rFonts w:ascii="Times New Roman" w:hAnsi="Times New Roman"/>
          <w:sz w:val="28"/>
          <w:szCs w:val="28"/>
          <w:lang w:val="ru-RU"/>
        </w:rPr>
        <w:t>7</w:t>
      </w:r>
      <w:r w:rsidRPr="00483DCD">
        <w:rPr>
          <w:rFonts w:ascii="Times New Roman" w:hAnsi="Times New Roman"/>
          <w:sz w:val="28"/>
          <w:szCs w:val="28"/>
        </w:rPr>
        <w:t>,с.12 ].</w:t>
      </w:r>
    </w:p>
    <w:p w:rsidR="006867BA" w:rsidRPr="00483DCD" w:rsidRDefault="006867BA" w:rsidP="006A0171">
      <w:pPr>
        <w:tabs>
          <w:tab w:val="left" w:pos="0"/>
        </w:tabs>
        <w:spacing w:line="360" w:lineRule="auto"/>
        <w:ind w:left="0" w:right="0" w:firstLine="567"/>
        <w:rPr>
          <w:rFonts w:ascii="Times New Roman" w:hAnsi="Times New Roman"/>
          <w:sz w:val="28"/>
          <w:szCs w:val="28"/>
        </w:rPr>
      </w:pPr>
      <w:r w:rsidRPr="00483DCD">
        <w:rPr>
          <w:rFonts w:ascii="Times New Roman" w:hAnsi="Times New Roman"/>
          <w:sz w:val="28"/>
          <w:szCs w:val="28"/>
        </w:rPr>
        <w:t xml:space="preserve">Умовами результативності діалогу, на думку соціолога М.Шульги, є: подолання егоцентризму кожної зі сторін, визнання іншої сторони діалогу як рівноправного партнера, вияв толерантності й бажання почути і зрозуміти </w:t>
      </w:r>
      <w:r w:rsidRPr="00483DCD">
        <w:rPr>
          <w:rFonts w:ascii="Times New Roman" w:hAnsi="Times New Roman"/>
          <w:sz w:val="28"/>
          <w:szCs w:val="28"/>
        </w:rPr>
        <w:lastRenderedPageBreak/>
        <w:t>партнера, вияв сумніву щодо основ, принципів власної позиції, визнання з партнером права мати іншу картину світу й інший сенс буття, розгляд досвіду іншої сторони як знання, що розширює горизонт власного буття[6]. Беззастережне значення застосування діалогу в процесі навчання і виховання, полягає, на нашу думку, в його здатності формувати в людини почуття власної гідності, розуміння нею власної цінності та значимості.</w:t>
      </w:r>
    </w:p>
    <w:p w:rsidR="006867BA" w:rsidRPr="00483DCD" w:rsidRDefault="006867BA" w:rsidP="006A0171">
      <w:pPr>
        <w:tabs>
          <w:tab w:val="left" w:pos="0"/>
        </w:tabs>
        <w:spacing w:line="360" w:lineRule="auto"/>
        <w:ind w:left="0" w:right="0" w:firstLine="567"/>
        <w:rPr>
          <w:rFonts w:ascii="Times New Roman" w:hAnsi="Times New Roman"/>
          <w:sz w:val="28"/>
          <w:szCs w:val="28"/>
        </w:rPr>
      </w:pPr>
      <w:r w:rsidRPr="00483DCD">
        <w:rPr>
          <w:rFonts w:ascii="Times New Roman" w:hAnsi="Times New Roman"/>
          <w:sz w:val="28"/>
          <w:szCs w:val="28"/>
        </w:rPr>
        <w:t>Людина, що поважаючи себе, висуває до себе великі вимоги поводиться людяно, культурно, морально не тільки тому, що очікує від інших подяки або засудження, а тому що вона інакше вчинити не може. Однак усвідомлення власної цінності, самоідентичності не означає замкненості на собі, навпаки, це почуття підтверджує постійний зв’язок людини зі світом, в якому вона, принаймні, є творцем.</w:t>
      </w:r>
    </w:p>
    <w:p w:rsidR="006867BA" w:rsidRPr="00483DCD" w:rsidRDefault="006867BA" w:rsidP="006A0171">
      <w:pPr>
        <w:tabs>
          <w:tab w:val="left" w:pos="0"/>
        </w:tabs>
        <w:spacing w:line="360" w:lineRule="auto"/>
        <w:ind w:left="0" w:right="0" w:firstLine="567"/>
        <w:rPr>
          <w:rFonts w:ascii="Times New Roman" w:hAnsi="Times New Roman"/>
          <w:sz w:val="28"/>
          <w:szCs w:val="28"/>
        </w:rPr>
      </w:pPr>
      <w:r w:rsidRPr="00483DCD">
        <w:rPr>
          <w:rFonts w:ascii="Times New Roman" w:hAnsi="Times New Roman"/>
          <w:sz w:val="28"/>
          <w:szCs w:val="28"/>
        </w:rPr>
        <w:t xml:space="preserve">Чільне місце серед якостей сучасного освітянина займає, на нашу думку, його особистісна </w:t>
      </w:r>
      <w:proofErr w:type="spellStart"/>
      <w:r w:rsidRPr="00483DCD">
        <w:rPr>
          <w:rFonts w:ascii="Times New Roman" w:hAnsi="Times New Roman"/>
          <w:sz w:val="28"/>
          <w:szCs w:val="28"/>
        </w:rPr>
        <w:t>референтність</w:t>
      </w:r>
      <w:proofErr w:type="spellEnd"/>
      <w:r w:rsidRPr="00483DCD">
        <w:rPr>
          <w:rFonts w:ascii="Times New Roman" w:hAnsi="Times New Roman"/>
          <w:sz w:val="28"/>
          <w:szCs w:val="28"/>
        </w:rPr>
        <w:t xml:space="preserve">. В.Сухомлинський стверджував, що фундаментальною рушійною силою виховання є прагнення дитини «бути «хорошою». Тобто позитивно оцінувати себе з точки зору власної відповідності визначеним ціннісним критеріям або очікуванням інших. Потреба в позитивному відношенні з боку оточуючих та в самоповазі – одна з фундаментальних базових потреб кожної людини. </w:t>
      </w:r>
      <w:proofErr w:type="spellStart"/>
      <w:r w:rsidRPr="00483DCD">
        <w:rPr>
          <w:rFonts w:ascii="Times New Roman" w:hAnsi="Times New Roman"/>
          <w:sz w:val="28"/>
          <w:szCs w:val="28"/>
        </w:rPr>
        <w:t>К.Роджерс</w:t>
      </w:r>
      <w:proofErr w:type="spellEnd"/>
      <w:r w:rsidRPr="00483DCD">
        <w:rPr>
          <w:rFonts w:ascii="Times New Roman" w:hAnsi="Times New Roman"/>
          <w:sz w:val="28"/>
          <w:szCs w:val="28"/>
        </w:rPr>
        <w:t>, наприклад, розглядав її як постійно діючий внутрішній мотиваційний імпульс, викликаний прагненням до само актуалізації [3]. Тому одним з головних та найбільш складних завдань педагога ми вважаємо направлення властивої дітям мотивації самоствердження в продуктивне річище особистісного розвитку та самовдосконалення. Схильність педагога до вирішення цього завдання та його виховний потенціал в цілому суттєво залежить від того, наскільки він (педагог) є референтним.</w:t>
      </w:r>
    </w:p>
    <w:p w:rsidR="006867BA" w:rsidRPr="00483DCD" w:rsidRDefault="006867BA" w:rsidP="006A0171">
      <w:pPr>
        <w:tabs>
          <w:tab w:val="left" w:pos="0"/>
        </w:tabs>
        <w:spacing w:line="360" w:lineRule="auto"/>
        <w:ind w:left="0" w:right="0" w:firstLine="567"/>
        <w:rPr>
          <w:rFonts w:ascii="Times New Roman" w:hAnsi="Times New Roman"/>
          <w:sz w:val="28"/>
          <w:szCs w:val="28"/>
        </w:rPr>
      </w:pPr>
      <w:r w:rsidRPr="00483DCD">
        <w:rPr>
          <w:rFonts w:ascii="Times New Roman" w:hAnsi="Times New Roman"/>
          <w:sz w:val="28"/>
          <w:szCs w:val="28"/>
        </w:rPr>
        <w:t xml:space="preserve">Саме в процесі безпосередньої взаємодії з референтними людьми діти засвоюють моральні цінності, ідеали, переконання та принципи поведінки, в результаті чого формується та морально-психологічна інсталяція, яку називають совістю. Референтний вчитель, завдяки сформованому особливому </w:t>
      </w:r>
      <w:r w:rsidRPr="00483DCD">
        <w:rPr>
          <w:rFonts w:ascii="Times New Roman" w:hAnsi="Times New Roman"/>
          <w:sz w:val="28"/>
          <w:szCs w:val="28"/>
        </w:rPr>
        <w:lastRenderedPageBreak/>
        <w:t>емоційному контакті з учнями, нібито «вростає» в їхній внутрішній світ, а його норми цінності, смаки приймаються дітьми як власні.</w:t>
      </w:r>
    </w:p>
    <w:p w:rsidR="006867BA" w:rsidRPr="00483DCD" w:rsidRDefault="006867BA" w:rsidP="006A0171">
      <w:pPr>
        <w:shd w:val="clear" w:color="auto" w:fill="FFFFFF"/>
        <w:spacing w:line="360" w:lineRule="auto"/>
        <w:ind w:left="0" w:right="0" w:firstLine="567"/>
        <w:rPr>
          <w:rFonts w:ascii="Times New Roman" w:hAnsi="Times New Roman"/>
          <w:sz w:val="28"/>
          <w:szCs w:val="28"/>
        </w:rPr>
      </w:pPr>
      <w:r w:rsidRPr="00483DCD">
        <w:rPr>
          <w:rFonts w:ascii="Times New Roman" w:hAnsi="Times New Roman"/>
          <w:sz w:val="28"/>
          <w:szCs w:val="28"/>
        </w:rPr>
        <w:t>Таким чином,</w:t>
      </w:r>
      <w:r w:rsidRPr="00483DCD">
        <w:rPr>
          <w:rFonts w:ascii="Times New Roman" w:hAnsi="Times New Roman"/>
          <w:sz w:val="28"/>
          <w:szCs w:val="28"/>
          <w:lang w:val="ru-RU"/>
        </w:rPr>
        <w:t xml:space="preserve"> </w:t>
      </w:r>
      <w:r w:rsidRPr="00483DCD">
        <w:rPr>
          <w:rFonts w:ascii="Times New Roman" w:eastAsia="Times New Roman" w:hAnsi="Times New Roman"/>
          <w:sz w:val="28"/>
          <w:szCs w:val="28"/>
          <w:lang w:eastAsia="uk-UA"/>
        </w:rPr>
        <w:t xml:space="preserve">сучасне суспільство потребує педагога, здатного до сприйняття нових ідей, нестандартних рішень, активної участі в інноваційних процесах, який підготовлений компетентно вирішувати свої професійні </w:t>
      </w:r>
      <w:proofErr w:type="spellStart"/>
      <w:r w:rsidRPr="00483DCD">
        <w:rPr>
          <w:rFonts w:ascii="Times New Roman" w:eastAsia="Times New Roman" w:hAnsi="Times New Roman"/>
          <w:sz w:val="28"/>
          <w:szCs w:val="28"/>
          <w:lang w:eastAsia="uk-UA"/>
        </w:rPr>
        <w:t>завдання.Відповідно</w:t>
      </w:r>
      <w:proofErr w:type="spellEnd"/>
      <w:r w:rsidRPr="00483DCD">
        <w:rPr>
          <w:rFonts w:ascii="Times New Roman" w:eastAsia="Times New Roman" w:hAnsi="Times New Roman"/>
          <w:sz w:val="28"/>
          <w:szCs w:val="28"/>
          <w:lang w:eastAsia="uk-UA"/>
        </w:rPr>
        <w:t xml:space="preserve">, особистісно-професійна підготовка майбутніх учителів має бути спрямована, насамперед, </w:t>
      </w:r>
      <w:proofErr w:type="spellStart"/>
      <w:r w:rsidRPr="00483DCD">
        <w:rPr>
          <w:rFonts w:ascii="Times New Roman" w:eastAsia="Times New Roman" w:hAnsi="Times New Roman"/>
          <w:sz w:val="28"/>
          <w:szCs w:val="28"/>
          <w:lang w:eastAsia="uk-UA"/>
        </w:rPr>
        <w:t>натворення</w:t>
      </w:r>
      <w:proofErr w:type="spellEnd"/>
      <w:r w:rsidRPr="00483DCD">
        <w:rPr>
          <w:rFonts w:ascii="Times New Roman" w:eastAsia="Times New Roman" w:hAnsi="Times New Roman"/>
          <w:sz w:val="28"/>
          <w:szCs w:val="28"/>
          <w:lang w:eastAsia="uk-UA"/>
        </w:rPr>
        <w:t xml:space="preserve"> умов, для максимального розкриття їх творчого потенціалу, сприяння становленню компетентного професіонала, здатного</w:t>
      </w:r>
      <w:r w:rsidRPr="00483DCD">
        <w:rPr>
          <w:rFonts w:ascii="Times New Roman" w:hAnsi="Times New Roman"/>
          <w:sz w:val="28"/>
          <w:szCs w:val="28"/>
        </w:rPr>
        <w:t xml:space="preserve"> активно нестандартно мислити, творчо підходити до розв’язання своїх фахових завдань.</w:t>
      </w:r>
    </w:p>
    <w:p w:rsidR="006867BA" w:rsidRPr="00483DCD" w:rsidRDefault="006867BA" w:rsidP="006A0171">
      <w:pPr>
        <w:tabs>
          <w:tab w:val="left" w:pos="0"/>
        </w:tabs>
        <w:spacing w:line="360" w:lineRule="auto"/>
        <w:ind w:left="0" w:right="0" w:firstLine="567"/>
        <w:rPr>
          <w:rFonts w:ascii="Times New Roman" w:hAnsi="Times New Roman"/>
          <w:sz w:val="28"/>
          <w:szCs w:val="28"/>
          <w:lang w:val="ru-RU"/>
        </w:rPr>
      </w:pPr>
    </w:p>
    <w:p w:rsidR="006867BA" w:rsidRPr="00483DCD" w:rsidRDefault="006867BA" w:rsidP="006A0171">
      <w:pPr>
        <w:tabs>
          <w:tab w:val="left" w:pos="0"/>
        </w:tabs>
        <w:spacing w:line="360" w:lineRule="auto"/>
        <w:ind w:left="0" w:right="0" w:firstLine="567"/>
        <w:jc w:val="center"/>
        <w:rPr>
          <w:rFonts w:ascii="Times New Roman" w:hAnsi="Times New Roman"/>
          <w:b/>
          <w:sz w:val="28"/>
          <w:szCs w:val="28"/>
        </w:rPr>
      </w:pPr>
      <w:r w:rsidRPr="00483DCD">
        <w:rPr>
          <w:rFonts w:ascii="Times New Roman" w:hAnsi="Times New Roman"/>
          <w:b/>
          <w:sz w:val="28"/>
          <w:szCs w:val="28"/>
        </w:rPr>
        <w:t>СПИСОК ВИКОРИСТАНИХ ДЖЕРЕЛ ТА ЛІТЕРАТУРИ</w:t>
      </w:r>
    </w:p>
    <w:p w:rsidR="006867BA" w:rsidRPr="00483DCD" w:rsidRDefault="006867BA" w:rsidP="006A0171">
      <w:pPr>
        <w:pStyle w:val="a3"/>
        <w:numPr>
          <w:ilvl w:val="0"/>
          <w:numId w:val="2"/>
        </w:numPr>
        <w:spacing w:line="360" w:lineRule="auto"/>
        <w:ind w:right="0"/>
        <w:rPr>
          <w:rFonts w:ascii="Times New Roman" w:hAnsi="Times New Roman"/>
          <w:sz w:val="28"/>
          <w:szCs w:val="28"/>
        </w:rPr>
      </w:pPr>
      <w:proofErr w:type="spellStart"/>
      <w:r w:rsidRPr="00483DCD">
        <w:rPr>
          <w:rFonts w:ascii="Times New Roman" w:hAnsi="Times New Roman"/>
          <w:sz w:val="28"/>
          <w:szCs w:val="28"/>
        </w:rPr>
        <w:t>Зязюн</w:t>
      </w:r>
      <w:proofErr w:type="spellEnd"/>
      <w:r w:rsidRPr="00483DCD">
        <w:rPr>
          <w:rFonts w:ascii="Times New Roman" w:hAnsi="Times New Roman"/>
          <w:sz w:val="28"/>
          <w:szCs w:val="28"/>
        </w:rPr>
        <w:t xml:space="preserve"> І.А. </w:t>
      </w:r>
      <w:proofErr w:type="spellStart"/>
      <w:r w:rsidRPr="00483DCD">
        <w:rPr>
          <w:rFonts w:ascii="Times New Roman" w:hAnsi="Times New Roman"/>
          <w:sz w:val="28"/>
          <w:szCs w:val="28"/>
        </w:rPr>
        <w:t>Інтелектуально</w:t>
      </w:r>
      <w:proofErr w:type="spellEnd"/>
      <w:r w:rsidRPr="00483DCD">
        <w:rPr>
          <w:rFonts w:ascii="Times New Roman" w:hAnsi="Times New Roman"/>
          <w:sz w:val="28"/>
          <w:szCs w:val="28"/>
        </w:rPr>
        <w:t xml:space="preserve">-творчий розвиток особистості в умовах неперервної освіти // Неперервна професійна освіта: проблеми, пошуки, перспективи: монографія / за ред. </w:t>
      </w:r>
      <w:proofErr w:type="spellStart"/>
      <w:r w:rsidRPr="00483DCD">
        <w:rPr>
          <w:rFonts w:ascii="Times New Roman" w:hAnsi="Times New Roman"/>
          <w:sz w:val="28"/>
          <w:szCs w:val="28"/>
        </w:rPr>
        <w:t>І.А.Зязюна</w:t>
      </w:r>
      <w:proofErr w:type="spellEnd"/>
      <w:r w:rsidRPr="00483DCD">
        <w:rPr>
          <w:rFonts w:ascii="Times New Roman" w:hAnsi="Times New Roman"/>
          <w:sz w:val="28"/>
          <w:szCs w:val="28"/>
        </w:rPr>
        <w:t xml:space="preserve"> – К.:</w:t>
      </w:r>
      <w:proofErr w:type="spellStart"/>
      <w:r w:rsidRPr="00483DCD">
        <w:rPr>
          <w:rFonts w:ascii="Times New Roman" w:hAnsi="Times New Roman"/>
          <w:sz w:val="28"/>
          <w:szCs w:val="28"/>
        </w:rPr>
        <w:t>Вірпул</w:t>
      </w:r>
      <w:proofErr w:type="spellEnd"/>
      <w:r w:rsidRPr="00483DCD">
        <w:rPr>
          <w:rFonts w:ascii="Times New Roman" w:hAnsi="Times New Roman"/>
          <w:sz w:val="28"/>
          <w:szCs w:val="28"/>
        </w:rPr>
        <w:t>,</w:t>
      </w:r>
      <w:r w:rsidRPr="00483DCD">
        <w:rPr>
          <w:rFonts w:ascii="Times New Roman" w:hAnsi="Times New Roman"/>
          <w:sz w:val="28"/>
          <w:szCs w:val="28"/>
          <w:lang w:val="en-US"/>
        </w:rPr>
        <w:t xml:space="preserve"> </w:t>
      </w:r>
      <w:r w:rsidRPr="00483DCD">
        <w:rPr>
          <w:rFonts w:ascii="Times New Roman" w:hAnsi="Times New Roman"/>
          <w:sz w:val="28"/>
          <w:szCs w:val="28"/>
        </w:rPr>
        <w:t>2000. – 639с.</w:t>
      </w:r>
    </w:p>
    <w:p w:rsidR="006867BA" w:rsidRPr="00483DCD" w:rsidRDefault="006867BA" w:rsidP="006A0171">
      <w:pPr>
        <w:pStyle w:val="a3"/>
        <w:numPr>
          <w:ilvl w:val="0"/>
          <w:numId w:val="2"/>
        </w:numPr>
        <w:spacing w:line="360" w:lineRule="auto"/>
        <w:ind w:right="0"/>
        <w:rPr>
          <w:rFonts w:ascii="Times New Roman" w:hAnsi="Times New Roman"/>
          <w:sz w:val="28"/>
          <w:szCs w:val="28"/>
        </w:rPr>
      </w:pPr>
      <w:r w:rsidRPr="00483DCD">
        <w:rPr>
          <w:rFonts w:ascii="Times New Roman" w:hAnsi="Times New Roman"/>
          <w:sz w:val="28"/>
          <w:szCs w:val="28"/>
        </w:rPr>
        <w:t xml:space="preserve">Мазур Л. Професіоналізм та універсалізм у підготовці кадрів освіти. Людина: становлення та розвиток </w:t>
      </w:r>
      <w:r w:rsidRPr="00483DCD">
        <w:rPr>
          <w:rFonts w:ascii="Times New Roman" w:hAnsi="Times New Roman"/>
          <w:b/>
          <w:sz w:val="28"/>
          <w:szCs w:val="28"/>
        </w:rPr>
        <w:t xml:space="preserve">/ </w:t>
      </w:r>
      <w:r w:rsidRPr="00483DCD">
        <w:rPr>
          <w:rFonts w:ascii="Times New Roman" w:hAnsi="Times New Roman"/>
          <w:sz w:val="28"/>
          <w:szCs w:val="28"/>
        </w:rPr>
        <w:t xml:space="preserve">філософські пошуки, вип.. </w:t>
      </w:r>
      <w:r w:rsidRPr="00483DCD">
        <w:rPr>
          <w:rFonts w:ascii="Times New Roman" w:hAnsi="Times New Roman"/>
          <w:sz w:val="28"/>
          <w:szCs w:val="28"/>
          <w:lang w:val="en-US"/>
        </w:rPr>
        <w:t>IV</w:t>
      </w:r>
      <w:r w:rsidRPr="00483DCD">
        <w:rPr>
          <w:rFonts w:ascii="Times New Roman" w:hAnsi="Times New Roman"/>
          <w:sz w:val="28"/>
          <w:szCs w:val="28"/>
        </w:rPr>
        <w:t xml:space="preserve">: Львів – Одеса: </w:t>
      </w:r>
      <w:r w:rsidRPr="00483DCD">
        <w:rPr>
          <w:rFonts w:ascii="Times New Roman" w:hAnsi="Times New Roman"/>
          <w:sz w:val="28"/>
          <w:szCs w:val="28"/>
          <w:lang w:val="en-US"/>
        </w:rPr>
        <w:t>Cogito</w:t>
      </w:r>
      <w:r w:rsidRPr="00483DCD">
        <w:rPr>
          <w:rFonts w:ascii="Times New Roman" w:hAnsi="Times New Roman"/>
          <w:sz w:val="28"/>
          <w:szCs w:val="28"/>
          <w:lang w:val="ru-RU"/>
        </w:rPr>
        <w:t xml:space="preserve"> – </w:t>
      </w:r>
      <w:r w:rsidRPr="00483DCD">
        <w:rPr>
          <w:rFonts w:ascii="Times New Roman" w:hAnsi="Times New Roman"/>
          <w:sz w:val="28"/>
          <w:szCs w:val="28"/>
        </w:rPr>
        <w:t xml:space="preserve">Центр Європи, </w:t>
      </w:r>
      <w:r w:rsidRPr="00483DCD">
        <w:rPr>
          <w:rFonts w:ascii="Times New Roman" w:hAnsi="Times New Roman"/>
          <w:sz w:val="28"/>
          <w:szCs w:val="28"/>
          <w:lang w:val="ru-RU"/>
        </w:rPr>
        <w:t>200</w:t>
      </w:r>
      <w:r w:rsidRPr="00483DCD">
        <w:rPr>
          <w:rFonts w:ascii="Times New Roman" w:hAnsi="Times New Roman"/>
          <w:sz w:val="28"/>
          <w:szCs w:val="28"/>
        </w:rPr>
        <w:t>7 – 387с.</w:t>
      </w:r>
    </w:p>
    <w:p w:rsidR="006867BA" w:rsidRPr="00483DCD" w:rsidRDefault="006867BA" w:rsidP="006A0171">
      <w:pPr>
        <w:pStyle w:val="a3"/>
        <w:numPr>
          <w:ilvl w:val="0"/>
          <w:numId w:val="2"/>
        </w:numPr>
        <w:spacing w:line="360" w:lineRule="auto"/>
        <w:ind w:right="0"/>
        <w:rPr>
          <w:rFonts w:ascii="Times New Roman" w:hAnsi="Times New Roman"/>
          <w:sz w:val="28"/>
          <w:szCs w:val="28"/>
        </w:rPr>
      </w:pPr>
      <w:proofErr w:type="spellStart"/>
      <w:r w:rsidRPr="00483DCD">
        <w:rPr>
          <w:rFonts w:ascii="Times New Roman" w:hAnsi="Times New Roman"/>
          <w:sz w:val="28"/>
          <w:szCs w:val="28"/>
        </w:rPr>
        <w:t>Роджерс</w:t>
      </w:r>
      <w:proofErr w:type="spellEnd"/>
      <w:r w:rsidRPr="00483DCD">
        <w:rPr>
          <w:rFonts w:ascii="Times New Roman" w:hAnsi="Times New Roman"/>
          <w:sz w:val="28"/>
          <w:szCs w:val="28"/>
        </w:rPr>
        <w:t xml:space="preserve"> К. Свобода вчитися для вісімдесятих років // Психологічні аспекти гуманізації освіти – К. – Рівне. 1995. – с. 111-112.</w:t>
      </w:r>
    </w:p>
    <w:p w:rsidR="006867BA" w:rsidRPr="00483DCD" w:rsidRDefault="006867BA" w:rsidP="006A0171">
      <w:pPr>
        <w:pStyle w:val="a3"/>
        <w:numPr>
          <w:ilvl w:val="0"/>
          <w:numId w:val="2"/>
        </w:numPr>
        <w:spacing w:line="360" w:lineRule="auto"/>
        <w:ind w:right="0"/>
        <w:rPr>
          <w:rFonts w:ascii="Times New Roman" w:hAnsi="Times New Roman"/>
          <w:sz w:val="28"/>
          <w:szCs w:val="28"/>
        </w:rPr>
      </w:pPr>
      <w:proofErr w:type="spellStart"/>
      <w:r w:rsidRPr="00483DCD">
        <w:rPr>
          <w:rFonts w:ascii="Times New Roman" w:hAnsi="Times New Roman"/>
          <w:sz w:val="28"/>
          <w:szCs w:val="28"/>
        </w:rPr>
        <w:t>Турусова</w:t>
      </w:r>
      <w:proofErr w:type="spellEnd"/>
      <w:r w:rsidRPr="00483DCD">
        <w:rPr>
          <w:rFonts w:ascii="Times New Roman" w:hAnsi="Times New Roman"/>
          <w:sz w:val="28"/>
          <w:szCs w:val="28"/>
        </w:rPr>
        <w:t xml:space="preserve"> Л. І. Спеціалізація чи універсалізація? Спеціаліст сьогодні і завтра // Гуманізація національної освіти України: здобутки, проблеми,пошуки. – Луцьк, 1993. – с. 122-124</w:t>
      </w:r>
    </w:p>
    <w:p w:rsidR="006867BA" w:rsidRPr="00483DCD" w:rsidRDefault="006867BA" w:rsidP="006A0171">
      <w:pPr>
        <w:pStyle w:val="a3"/>
        <w:numPr>
          <w:ilvl w:val="0"/>
          <w:numId w:val="2"/>
        </w:numPr>
        <w:spacing w:line="360" w:lineRule="auto"/>
        <w:ind w:right="0"/>
        <w:rPr>
          <w:rFonts w:ascii="Times New Roman" w:hAnsi="Times New Roman"/>
          <w:sz w:val="28"/>
          <w:szCs w:val="28"/>
        </w:rPr>
      </w:pPr>
      <w:r w:rsidRPr="00483DCD">
        <w:rPr>
          <w:rFonts w:ascii="Times New Roman" w:hAnsi="Times New Roman"/>
          <w:sz w:val="28"/>
          <w:szCs w:val="28"/>
        </w:rPr>
        <w:t xml:space="preserve">Фрейд З. </w:t>
      </w:r>
      <w:proofErr w:type="spellStart"/>
      <w:r w:rsidRPr="00483DCD">
        <w:rPr>
          <w:rFonts w:ascii="Times New Roman" w:hAnsi="Times New Roman"/>
          <w:sz w:val="28"/>
          <w:szCs w:val="28"/>
        </w:rPr>
        <w:t>Психоанализ</w:t>
      </w:r>
      <w:proofErr w:type="spellEnd"/>
      <w:r w:rsidRPr="00483DCD">
        <w:rPr>
          <w:rFonts w:ascii="Times New Roman" w:hAnsi="Times New Roman"/>
          <w:sz w:val="28"/>
          <w:szCs w:val="28"/>
        </w:rPr>
        <w:t xml:space="preserve">. </w:t>
      </w:r>
      <w:proofErr w:type="spellStart"/>
      <w:r w:rsidRPr="00483DCD">
        <w:rPr>
          <w:rFonts w:ascii="Times New Roman" w:hAnsi="Times New Roman"/>
          <w:sz w:val="28"/>
          <w:szCs w:val="28"/>
        </w:rPr>
        <w:t>Религия</w:t>
      </w:r>
      <w:proofErr w:type="spellEnd"/>
      <w:r w:rsidRPr="00483DCD">
        <w:rPr>
          <w:rFonts w:ascii="Times New Roman" w:hAnsi="Times New Roman"/>
          <w:sz w:val="28"/>
          <w:szCs w:val="28"/>
        </w:rPr>
        <w:t>. Культура. М., 1992</w:t>
      </w:r>
    </w:p>
    <w:p w:rsidR="006867BA" w:rsidRPr="00483DCD" w:rsidRDefault="006867BA" w:rsidP="006A0171">
      <w:pPr>
        <w:pStyle w:val="a3"/>
        <w:numPr>
          <w:ilvl w:val="0"/>
          <w:numId w:val="2"/>
        </w:numPr>
        <w:spacing w:line="360" w:lineRule="auto"/>
        <w:ind w:right="0"/>
        <w:rPr>
          <w:rFonts w:ascii="Times New Roman" w:hAnsi="Times New Roman"/>
          <w:sz w:val="28"/>
          <w:szCs w:val="28"/>
        </w:rPr>
      </w:pPr>
      <w:r w:rsidRPr="00483DCD">
        <w:rPr>
          <w:rFonts w:ascii="Times New Roman" w:hAnsi="Times New Roman"/>
          <w:sz w:val="28"/>
          <w:szCs w:val="28"/>
        </w:rPr>
        <w:t xml:space="preserve">Шульга М. Формула злагоди: діалог культур // Віче. – </w:t>
      </w:r>
      <w:r w:rsidRPr="00483DCD">
        <w:rPr>
          <w:rFonts w:ascii="Times New Roman" w:hAnsi="Times New Roman"/>
          <w:sz w:val="28"/>
          <w:szCs w:val="28"/>
          <w:lang w:val="ru-RU"/>
        </w:rPr>
        <w:t>200</w:t>
      </w:r>
      <w:r w:rsidRPr="00483DCD">
        <w:rPr>
          <w:rFonts w:ascii="Times New Roman" w:hAnsi="Times New Roman"/>
          <w:sz w:val="28"/>
          <w:szCs w:val="28"/>
        </w:rPr>
        <w:t>7. - №1. – С.32 – 34.</w:t>
      </w:r>
    </w:p>
    <w:p w:rsidR="006867BA" w:rsidRPr="00483DCD" w:rsidRDefault="006867BA" w:rsidP="006A0171">
      <w:pPr>
        <w:pStyle w:val="a3"/>
        <w:numPr>
          <w:ilvl w:val="0"/>
          <w:numId w:val="2"/>
        </w:numPr>
        <w:spacing w:line="360" w:lineRule="auto"/>
        <w:ind w:right="0"/>
        <w:rPr>
          <w:rFonts w:ascii="Times New Roman" w:hAnsi="Times New Roman"/>
          <w:sz w:val="28"/>
          <w:szCs w:val="28"/>
        </w:rPr>
      </w:pPr>
      <w:r w:rsidRPr="00483DCD">
        <w:rPr>
          <w:rFonts w:ascii="Times New Roman" w:hAnsi="Times New Roman"/>
          <w:sz w:val="28"/>
          <w:szCs w:val="28"/>
          <w:lang w:val="en-US"/>
        </w:rPr>
        <w:t xml:space="preserve">Gould C. From the dialectic of question to social critique.// Philosophy and Education. 1976. - </w:t>
      </w:r>
      <w:r w:rsidRPr="00483DCD">
        <w:rPr>
          <w:rFonts w:ascii="Times New Roman" w:hAnsi="Times New Roman"/>
          <w:sz w:val="28"/>
          <w:szCs w:val="28"/>
        </w:rPr>
        <w:t>№1</w:t>
      </w:r>
    </w:p>
    <w:p w:rsidR="006867BA" w:rsidRPr="00483DCD" w:rsidRDefault="006867BA" w:rsidP="006A0171">
      <w:pPr>
        <w:tabs>
          <w:tab w:val="left" w:pos="0"/>
        </w:tabs>
        <w:spacing w:line="360" w:lineRule="auto"/>
        <w:ind w:left="0" w:right="0" w:firstLine="567"/>
        <w:rPr>
          <w:rFonts w:ascii="Times New Roman" w:hAnsi="Times New Roman"/>
          <w:sz w:val="28"/>
          <w:szCs w:val="28"/>
        </w:rPr>
      </w:pPr>
    </w:p>
    <w:p w:rsidR="006867BA" w:rsidRPr="00483DCD" w:rsidRDefault="006867BA" w:rsidP="006A0171">
      <w:pPr>
        <w:tabs>
          <w:tab w:val="left" w:pos="0"/>
        </w:tabs>
        <w:spacing w:line="360" w:lineRule="auto"/>
        <w:ind w:left="0" w:right="0" w:firstLine="567"/>
        <w:rPr>
          <w:rFonts w:ascii="Times New Roman" w:hAnsi="Times New Roman"/>
          <w:sz w:val="28"/>
          <w:szCs w:val="28"/>
        </w:rPr>
      </w:pPr>
    </w:p>
    <w:p w:rsidR="006867BA" w:rsidRPr="00483DCD" w:rsidRDefault="006867BA" w:rsidP="006A0171">
      <w:pPr>
        <w:spacing w:line="360" w:lineRule="auto"/>
        <w:ind w:left="0" w:right="0" w:firstLine="567"/>
        <w:jc w:val="center"/>
        <w:rPr>
          <w:rFonts w:ascii="Times New Roman" w:hAnsi="Times New Roman"/>
          <w:b/>
          <w:i/>
          <w:sz w:val="28"/>
          <w:szCs w:val="28"/>
          <w:lang w:val="en-US"/>
        </w:rPr>
      </w:pPr>
      <w:r w:rsidRPr="00483DCD">
        <w:rPr>
          <w:rFonts w:ascii="Times New Roman" w:hAnsi="Times New Roman"/>
          <w:b/>
          <w:i/>
          <w:sz w:val="28"/>
          <w:szCs w:val="28"/>
          <w:lang w:val="en-US"/>
        </w:rPr>
        <w:t xml:space="preserve">N.S. </w:t>
      </w:r>
      <w:proofErr w:type="spellStart"/>
      <w:r w:rsidRPr="00483DCD">
        <w:rPr>
          <w:rFonts w:ascii="Times New Roman" w:hAnsi="Times New Roman"/>
          <w:b/>
          <w:i/>
          <w:sz w:val="28"/>
          <w:szCs w:val="28"/>
          <w:lang w:val="en-US"/>
        </w:rPr>
        <w:t>Savchuk</w:t>
      </w:r>
      <w:proofErr w:type="spellEnd"/>
    </w:p>
    <w:p w:rsidR="006867BA" w:rsidRPr="00483DCD" w:rsidRDefault="006867BA" w:rsidP="006A0171">
      <w:pPr>
        <w:spacing w:line="360" w:lineRule="auto"/>
        <w:ind w:left="0" w:right="0" w:firstLine="567"/>
        <w:jc w:val="center"/>
        <w:rPr>
          <w:rFonts w:ascii="Times New Roman" w:hAnsi="Times New Roman"/>
          <w:b/>
          <w:i/>
          <w:sz w:val="28"/>
          <w:szCs w:val="28"/>
          <w:lang w:val="en-US"/>
        </w:rPr>
      </w:pPr>
      <w:r w:rsidRPr="00483DCD">
        <w:rPr>
          <w:rFonts w:ascii="Times New Roman" w:hAnsi="Times New Roman"/>
          <w:b/>
          <w:i/>
          <w:sz w:val="28"/>
          <w:szCs w:val="28"/>
          <w:lang w:val="en-US"/>
        </w:rPr>
        <w:t>Problems of pedagogical cooperation in the context of vocational education</w:t>
      </w:r>
    </w:p>
    <w:p w:rsidR="006867BA" w:rsidRPr="00483DCD" w:rsidRDefault="006867BA" w:rsidP="006A0171">
      <w:pPr>
        <w:spacing w:line="360" w:lineRule="auto"/>
        <w:ind w:left="0" w:right="0" w:firstLine="567"/>
        <w:rPr>
          <w:rFonts w:ascii="Times New Roman" w:hAnsi="Times New Roman"/>
          <w:i/>
          <w:sz w:val="28"/>
          <w:szCs w:val="28"/>
          <w:lang w:val="en-US"/>
        </w:rPr>
      </w:pPr>
    </w:p>
    <w:p w:rsidR="006867BA" w:rsidRPr="00483DCD" w:rsidRDefault="006867BA" w:rsidP="006A0171">
      <w:pPr>
        <w:tabs>
          <w:tab w:val="left" w:pos="0"/>
        </w:tabs>
        <w:spacing w:line="360" w:lineRule="auto"/>
        <w:ind w:left="0" w:right="0" w:firstLine="567"/>
        <w:rPr>
          <w:rFonts w:ascii="Times New Roman" w:hAnsi="Times New Roman"/>
          <w:i/>
          <w:sz w:val="28"/>
          <w:szCs w:val="28"/>
          <w:lang w:val="en-US"/>
        </w:rPr>
      </w:pPr>
      <w:r w:rsidRPr="00483DCD">
        <w:rPr>
          <w:rFonts w:ascii="Times New Roman" w:hAnsi="Times New Roman"/>
          <w:i/>
          <w:sz w:val="28"/>
          <w:szCs w:val="28"/>
          <w:lang w:val="en-US"/>
        </w:rPr>
        <w:t xml:space="preserve">Summary. Philosophical </w:t>
      </w:r>
      <w:proofErr w:type="spellStart"/>
      <w:r w:rsidRPr="00483DCD">
        <w:rPr>
          <w:rFonts w:ascii="Times New Roman" w:hAnsi="Times New Roman"/>
          <w:i/>
          <w:sz w:val="28"/>
          <w:szCs w:val="28"/>
          <w:lang w:val="en-US"/>
        </w:rPr>
        <w:t>pedagogicalpoint</w:t>
      </w:r>
      <w:proofErr w:type="spellEnd"/>
      <w:r w:rsidRPr="00483DCD">
        <w:rPr>
          <w:rFonts w:ascii="Times New Roman" w:hAnsi="Times New Roman"/>
          <w:i/>
          <w:sz w:val="28"/>
          <w:szCs w:val="28"/>
          <w:lang w:val="en-US"/>
        </w:rPr>
        <w:t xml:space="preserve"> of modern teacher. Approaches to definition of a teacher’s qualities of new generation according to adequate forthcoming post – industrial civilization </w:t>
      </w:r>
      <w:proofErr w:type="gramStart"/>
      <w:r w:rsidRPr="00483DCD">
        <w:rPr>
          <w:rFonts w:ascii="Times New Roman" w:hAnsi="Times New Roman"/>
          <w:i/>
          <w:sz w:val="28"/>
          <w:szCs w:val="28"/>
          <w:lang w:val="en-US"/>
        </w:rPr>
        <w:t>are revealed</w:t>
      </w:r>
      <w:proofErr w:type="gramEnd"/>
      <w:r w:rsidRPr="00483DCD">
        <w:rPr>
          <w:rFonts w:ascii="Times New Roman" w:hAnsi="Times New Roman"/>
          <w:i/>
          <w:sz w:val="28"/>
          <w:szCs w:val="28"/>
          <w:lang w:val="en-US"/>
        </w:rPr>
        <w:t xml:space="preserve">. Professional formation of a teacher will be more effective if it directs to education, which by means of its system makes unique, integral personality, who aims at maximum realization of his possibilities, who is open to acquire new skills, who is capable to </w:t>
      </w:r>
      <w:proofErr w:type="spellStart"/>
      <w:r w:rsidRPr="00483DCD">
        <w:rPr>
          <w:rFonts w:ascii="Times New Roman" w:hAnsi="Times New Roman"/>
          <w:i/>
          <w:sz w:val="28"/>
          <w:szCs w:val="28"/>
          <w:lang w:val="en-US"/>
        </w:rPr>
        <w:t>comprehend’ed</w:t>
      </w:r>
      <w:proofErr w:type="spellEnd"/>
      <w:r w:rsidRPr="00483DCD">
        <w:rPr>
          <w:rFonts w:ascii="Times New Roman" w:hAnsi="Times New Roman"/>
          <w:i/>
          <w:sz w:val="28"/>
          <w:szCs w:val="28"/>
          <w:lang w:val="en-US"/>
        </w:rPr>
        <w:t xml:space="preserve"> and responsible choice in different life situations.</w:t>
      </w:r>
    </w:p>
    <w:p w:rsidR="006867BA" w:rsidRPr="00483DCD" w:rsidRDefault="006867BA" w:rsidP="006A0171">
      <w:pPr>
        <w:spacing w:line="360" w:lineRule="auto"/>
        <w:ind w:left="0" w:right="0" w:firstLine="567"/>
        <w:rPr>
          <w:rFonts w:ascii="Times New Roman" w:hAnsi="Times New Roman"/>
          <w:i/>
          <w:sz w:val="28"/>
          <w:szCs w:val="28"/>
          <w:lang w:val="en-US"/>
        </w:rPr>
      </w:pPr>
      <w:r w:rsidRPr="00483DCD">
        <w:rPr>
          <w:rFonts w:ascii="Times New Roman" w:hAnsi="Times New Roman"/>
          <w:i/>
          <w:sz w:val="28"/>
          <w:szCs w:val="28"/>
          <w:lang w:val="en-US"/>
        </w:rPr>
        <w:t xml:space="preserve">Keywords: kindly-dialog co-operation, modernization of education, </w:t>
      </w:r>
      <w:proofErr w:type="spellStart"/>
      <w:r w:rsidRPr="00483DCD">
        <w:rPr>
          <w:rFonts w:ascii="Times New Roman" w:hAnsi="Times New Roman"/>
          <w:i/>
          <w:sz w:val="28"/>
          <w:szCs w:val="28"/>
          <w:lang w:val="en-US"/>
        </w:rPr>
        <w:t>personality</w:t>
      </w:r>
      <w:proofErr w:type="gramStart"/>
      <w:r w:rsidRPr="00483DCD">
        <w:rPr>
          <w:rFonts w:ascii="Times New Roman" w:hAnsi="Times New Roman"/>
          <w:i/>
          <w:sz w:val="28"/>
          <w:szCs w:val="28"/>
          <w:lang w:val="en-US"/>
        </w:rPr>
        <w:t>,personality</w:t>
      </w:r>
      <w:proofErr w:type="spellEnd"/>
      <w:proofErr w:type="gramEnd"/>
      <w:r w:rsidRPr="00483DCD">
        <w:rPr>
          <w:rFonts w:ascii="Times New Roman" w:hAnsi="Times New Roman"/>
          <w:i/>
          <w:sz w:val="28"/>
          <w:szCs w:val="28"/>
          <w:lang w:val="en-US"/>
        </w:rPr>
        <w:t xml:space="preserve"> referent teacher, trade education.</w:t>
      </w:r>
    </w:p>
    <w:p w:rsidR="006867BA" w:rsidRPr="00483DCD" w:rsidRDefault="006867BA" w:rsidP="006A0171">
      <w:pPr>
        <w:tabs>
          <w:tab w:val="left" w:pos="0"/>
        </w:tabs>
        <w:spacing w:line="360" w:lineRule="auto"/>
        <w:ind w:left="0" w:right="0" w:firstLine="567"/>
        <w:rPr>
          <w:rFonts w:ascii="Times New Roman" w:hAnsi="Times New Roman"/>
          <w:sz w:val="28"/>
          <w:szCs w:val="28"/>
        </w:rPr>
      </w:pPr>
    </w:p>
    <w:p w:rsidR="006867BA" w:rsidRPr="00483DCD" w:rsidRDefault="006867BA" w:rsidP="006A0171">
      <w:pPr>
        <w:tabs>
          <w:tab w:val="left" w:pos="0"/>
        </w:tabs>
        <w:spacing w:line="360" w:lineRule="auto"/>
        <w:ind w:left="0" w:right="0" w:firstLine="567"/>
        <w:rPr>
          <w:rFonts w:ascii="Times New Roman" w:hAnsi="Times New Roman"/>
          <w:sz w:val="28"/>
          <w:szCs w:val="28"/>
        </w:rPr>
      </w:pPr>
    </w:p>
    <w:p w:rsidR="006867BA" w:rsidRPr="00483DCD" w:rsidRDefault="006867BA" w:rsidP="006A0171">
      <w:pPr>
        <w:tabs>
          <w:tab w:val="left" w:pos="0"/>
        </w:tabs>
        <w:spacing w:line="360" w:lineRule="auto"/>
        <w:ind w:left="0" w:right="0" w:firstLine="567"/>
        <w:rPr>
          <w:rFonts w:ascii="Times New Roman" w:hAnsi="Times New Roman"/>
          <w:sz w:val="28"/>
          <w:szCs w:val="28"/>
        </w:rPr>
      </w:pPr>
    </w:p>
    <w:p w:rsidR="006867BA" w:rsidRPr="00483DCD" w:rsidRDefault="006867BA" w:rsidP="006A0171">
      <w:pPr>
        <w:tabs>
          <w:tab w:val="left" w:pos="0"/>
        </w:tabs>
        <w:spacing w:line="360" w:lineRule="auto"/>
        <w:ind w:left="0" w:right="0" w:firstLine="567"/>
        <w:rPr>
          <w:rFonts w:ascii="Times New Roman" w:hAnsi="Times New Roman"/>
          <w:sz w:val="28"/>
          <w:szCs w:val="28"/>
        </w:rPr>
      </w:pPr>
    </w:p>
    <w:p w:rsidR="006867BA" w:rsidRPr="00483DCD" w:rsidRDefault="006867BA" w:rsidP="006A0171">
      <w:pPr>
        <w:tabs>
          <w:tab w:val="left" w:pos="0"/>
        </w:tabs>
        <w:spacing w:line="360" w:lineRule="auto"/>
        <w:ind w:left="0" w:right="0" w:firstLine="567"/>
        <w:rPr>
          <w:rFonts w:ascii="Times New Roman" w:hAnsi="Times New Roman"/>
          <w:sz w:val="28"/>
          <w:szCs w:val="28"/>
        </w:rPr>
      </w:pPr>
    </w:p>
    <w:p w:rsidR="006867BA" w:rsidRPr="00483DCD" w:rsidRDefault="006867BA" w:rsidP="006A0171">
      <w:pPr>
        <w:tabs>
          <w:tab w:val="left" w:pos="0"/>
        </w:tabs>
        <w:spacing w:line="360" w:lineRule="auto"/>
        <w:ind w:left="0" w:right="0" w:firstLine="567"/>
        <w:rPr>
          <w:rFonts w:ascii="Times New Roman" w:hAnsi="Times New Roman"/>
          <w:sz w:val="28"/>
          <w:szCs w:val="28"/>
        </w:rPr>
      </w:pPr>
    </w:p>
    <w:p w:rsidR="006867BA" w:rsidRPr="00483DCD" w:rsidRDefault="006867BA" w:rsidP="006A0171">
      <w:pPr>
        <w:tabs>
          <w:tab w:val="left" w:pos="0"/>
        </w:tabs>
        <w:spacing w:line="360" w:lineRule="auto"/>
        <w:ind w:left="0" w:right="0" w:firstLine="567"/>
        <w:rPr>
          <w:rFonts w:ascii="Times New Roman" w:hAnsi="Times New Roman"/>
          <w:sz w:val="28"/>
          <w:szCs w:val="28"/>
        </w:rPr>
      </w:pPr>
    </w:p>
    <w:p w:rsidR="006867BA" w:rsidRPr="00483DCD" w:rsidRDefault="006867BA" w:rsidP="006A0171">
      <w:pPr>
        <w:tabs>
          <w:tab w:val="left" w:pos="0"/>
        </w:tabs>
        <w:spacing w:line="360" w:lineRule="auto"/>
        <w:ind w:left="0" w:right="0" w:firstLine="567"/>
        <w:rPr>
          <w:rFonts w:ascii="Times New Roman" w:hAnsi="Times New Roman"/>
          <w:sz w:val="28"/>
          <w:szCs w:val="28"/>
        </w:rPr>
      </w:pPr>
    </w:p>
    <w:p w:rsidR="006867BA" w:rsidRPr="00483DCD" w:rsidRDefault="006867BA" w:rsidP="006A0171">
      <w:pPr>
        <w:tabs>
          <w:tab w:val="left" w:pos="0"/>
        </w:tabs>
        <w:spacing w:line="360" w:lineRule="auto"/>
        <w:ind w:left="0" w:right="0" w:firstLine="567"/>
        <w:rPr>
          <w:rFonts w:ascii="Times New Roman" w:hAnsi="Times New Roman"/>
          <w:sz w:val="28"/>
          <w:szCs w:val="28"/>
        </w:rPr>
      </w:pPr>
    </w:p>
    <w:p w:rsidR="006867BA" w:rsidRPr="00483DCD" w:rsidRDefault="006867BA" w:rsidP="006A0171">
      <w:pPr>
        <w:tabs>
          <w:tab w:val="left" w:pos="0"/>
        </w:tabs>
        <w:spacing w:line="360" w:lineRule="auto"/>
        <w:ind w:left="0" w:right="0" w:firstLine="567"/>
        <w:rPr>
          <w:rFonts w:ascii="Times New Roman" w:hAnsi="Times New Roman"/>
          <w:sz w:val="28"/>
          <w:szCs w:val="28"/>
        </w:rPr>
      </w:pPr>
    </w:p>
    <w:p w:rsidR="006867BA" w:rsidRPr="00483DCD" w:rsidRDefault="006867BA" w:rsidP="006A0171">
      <w:pPr>
        <w:spacing w:line="360" w:lineRule="auto"/>
        <w:ind w:left="0" w:right="0" w:firstLine="567"/>
        <w:rPr>
          <w:rFonts w:ascii="Times New Roman" w:hAnsi="Times New Roman"/>
          <w:sz w:val="28"/>
          <w:szCs w:val="28"/>
        </w:rPr>
      </w:pPr>
    </w:p>
    <w:p w:rsidR="006867BA" w:rsidRPr="00483DCD" w:rsidRDefault="006867BA" w:rsidP="006A0171">
      <w:pPr>
        <w:spacing w:line="360" w:lineRule="auto"/>
        <w:ind w:left="0" w:right="0" w:firstLine="567"/>
        <w:rPr>
          <w:rFonts w:ascii="Times New Roman" w:hAnsi="Times New Roman"/>
          <w:sz w:val="28"/>
          <w:szCs w:val="28"/>
        </w:rPr>
      </w:pPr>
    </w:p>
    <w:p w:rsidR="006867BA" w:rsidRPr="00483DCD" w:rsidRDefault="006867BA" w:rsidP="006A0171">
      <w:pPr>
        <w:spacing w:line="360" w:lineRule="auto"/>
        <w:ind w:left="0" w:right="0" w:firstLine="567"/>
        <w:rPr>
          <w:rFonts w:ascii="Times New Roman" w:hAnsi="Times New Roman"/>
          <w:sz w:val="28"/>
          <w:szCs w:val="28"/>
        </w:rPr>
      </w:pPr>
    </w:p>
    <w:p w:rsidR="006867BA" w:rsidRPr="00483DCD" w:rsidRDefault="006867BA" w:rsidP="006A0171">
      <w:pPr>
        <w:spacing w:line="360" w:lineRule="auto"/>
        <w:ind w:left="0" w:right="0" w:firstLine="567"/>
        <w:rPr>
          <w:rFonts w:ascii="Times New Roman" w:hAnsi="Times New Roman"/>
          <w:sz w:val="28"/>
          <w:szCs w:val="28"/>
        </w:rPr>
      </w:pPr>
    </w:p>
    <w:p w:rsidR="006867BA" w:rsidRPr="00483DCD" w:rsidRDefault="006867BA" w:rsidP="006A0171">
      <w:pPr>
        <w:spacing w:line="360" w:lineRule="auto"/>
        <w:ind w:left="0" w:right="0" w:firstLine="567"/>
        <w:rPr>
          <w:rFonts w:ascii="Times New Roman" w:hAnsi="Times New Roman"/>
          <w:sz w:val="28"/>
          <w:szCs w:val="28"/>
        </w:rPr>
      </w:pPr>
    </w:p>
    <w:p w:rsidR="00B64578" w:rsidRPr="00483DCD" w:rsidRDefault="00B64578" w:rsidP="006A0171">
      <w:pPr>
        <w:spacing w:line="360" w:lineRule="auto"/>
        <w:ind w:left="0" w:right="0" w:firstLine="0"/>
        <w:rPr>
          <w:rFonts w:ascii="Times New Roman" w:hAnsi="Times New Roman"/>
          <w:sz w:val="28"/>
          <w:szCs w:val="28"/>
        </w:rPr>
      </w:pPr>
    </w:p>
    <w:sectPr w:rsidR="00B64578" w:rsidRPr="00483DCD" w:rsidSect="00F95F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1070"/>
    <w:multiLevelType w:val="hybridMultilevel"/>
    <w:tmpl w:val="ACB667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B1403DE"/>
    <w:multiLevelType w:val="hybridMultilevel"/>
    <w:tmpl w:val="2B9084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2"/>
  </w:compat>
  <w:rsids>
    <w:rsidRoot w:val="006867BA"/>
    <w:rsid w:val="00337019"/>
    <w:rsid w:val="00483DCD"/>
    <w:rsid w:val="005F4D0D"/>
    <w:rsid w:val="006867BA"/>
    <w:rsid w:val="006A0171"/>
    <w:rsid w:val="00774113"/>
    <w:rsid w:val="00854593"/>
    <w:rsid w:val="00B645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526A6-7CFE-4181-B7A3-1D7B26F5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7BA"/>
    <w:pPr>
      <w:spacing w:after="0"/>
      <w:ind w:left="1072" w:right="-57" w:firstLine="40"/>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1864</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Microsoft Office</cp:lastModifiedBy>
  <cp:revision>5</cp:revision>
  <dcterms:created xsi:type="dcterms:W3CDTF">2021-02-16T20:42:00Z</dcterms:created>
  <dcterms:modified xsi:type="dcterms:W3CDTF">2021-02-17T18:58:00Z</dcterms:modified>
</cp:coreProperties>
</file>