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7C" w:rsidRDefault="00A03A7C" w:rsidP="007461B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599">
        <w:t>Островий В.</w:t>
      </w:r>
      <w:r>
        <w:t xml:space="preserve"> </w:t>
      </w:r>
      <w:r w:rsidRPr="009B7599">
        <w:t>М. Праця В.</w:t>
      </w:r>
      <w:r>
        <w:t xml:space="preserve"> </w:t>
      </w:r>
      <w:r w:rsidRPr="009B7599">
        <w:t>О. Ґериновича в Кам’янець-Подільському інституті народної освіти (соціального виховання) (лютий 1929 – червень 1932 рр.) / В.</w:t>
      </w:r>
      <w:r>
        <w:t xml:space="preserve"> </w:t>
      </w:r>
      <w:r w:rsidRPr="009B7599">
        <w:t>М. Островий // Освіта, наука і культура на Поділлі. Збірник наукових праць. – Кам’янець-Подільський: ОІЮМ, 2009. – Т.14. – С. 265-282.</w:t>
      </w:r>
      <w:bookmarkStart w:id="0" w:name="_GoBack"/>
      <w:bookmarkEnd w:id="0"/>
    </w:p>
    <w:p w:rsidR="003766D8" w:rsidRDefault="00077641" w:rsidP="007461BC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val="uk-UA"/>
        </w:rPr>
      </w:pPr>
      <w:r w:rsidRPr="007461BC"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4A0CE8">
        <w:rPr>
          <w:rFonts w:ascii="Times New Roman" w:hAnsi="Times New Roman" w:cs="Times New Roman"/>
          <w:sz w:val="24"/>
          <w:szCs w:val="24"/>
          <w:lang w:val="uk-UA"/>
        </w:rPr>
        <w:t xml:space="preserve"> 378.12+37.035„1929/1932”(477.43/44)(045)</w:t>
      </w:r>
      <w:r w:rsidR="007461BC" w:rsidRPr="007461BC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7461BC" w:rsidRPr="007461B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                                    </w:t>
      </w:r>
      <w:r w:rsidR="004A0CE8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             </w:t>
      </w:r>
    </w:p>
    <w:p w:rsidR="007461BC" w:rsidRPr="007461BC" w:rsidRDefault="003766D8" w:rsidP="007461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4A0CE8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="004A0CE8" w:rsidRPr="007461BC">
        <w:rPr>
          <w:rFonts w:ascii="Times New Roman" w:eastAsia="Times New Roman" w:hAnsi="Times New Roman" w:cs="Times New Roman"/>
          <w:sz w:val="24"/>
          <w:szCs w:val="24"/>
          <w:lang w:val="uk-UA"/>
        </w:rPr>
        <w:t>В.М. Островий</w:t>
      </w:r>
      <w:r w:rsidR="004A0CE8" w:rsidRPr="007461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7461BC" w:rsidRPr="007461B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7461BC" w:rsidRPr="007461BC">
        <w:rPr>
          <w:b/>
          <w:sz w:val="24"/>
          <w:szCs w:val="24"/>
          <w:lang w:val="uk-UA"/>
        </w:rPr>
        <w:t xml:space="preserve">                                     </w:t>
      </w:r>
      <w:r w:rsidR="007461BC" w:rsidRPr="007461B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</w:p>
    <w:p w:rsidR="00077641" w:rsidRPr="00166744" w:rsidRDefault="007461BC" w:rsidP="000B02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61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7461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02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E97232" w:rsidRPr="00C6201B" w:rsidRDefault="001A4034" w:rsidP="006972E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b/>
          <w:sz w:val="28"/>
          <w:szCs w:val="28"/>
          <w:lang w:val="uk-UA"/>
        </w:rPr>
        <w:t>Праця В.О. Ґ</w:t>
      </w:r>
      <w:r w:rsidR="006972EA" w:rsidRPr="00C6201B">
        <w:rPr>
          <w:rFonts w:ascii="Times New Roman" w:hAnsi="Times New Roman" w:cs="Times New Roman"/>
          <w:b/>
          <w:sz w:val="28"/>
          <w:szCs w:val="28"/>
          <w:lang w:val="uk-UA"/>
        </w:rPr>
        <w:t>ериновича в Кам’янець-Подільському інституті народної освіти (соціального виховання) (лютий 1929 – червень 1932 рр.)</w:t>
      </w:r>
    </w:p>
    <w:p w:rsidR="007461BC" w:rsidRPr="00C6201B" w:rsidRDefault="00E12E47" w:rsidP="00E12E47">
      <w:pPr>
        <w:tabs>
          <w:tab w:val="left" w:pos="426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стат</w:t>
      </w:r>
      <w:r w:rsidR="005C1C25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ті розповідається про науково-дослідну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педагогічну діяльність В.О. Ґериновича в Кам’янець-Подільському</w:t>
      </w:r>
      <w:r w:rsidR="007461BC" w:rsidRPr="00C62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1BC" w:rsidRPr="00C620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інституті народної освіти (соціального виховання) у </w:t>
      </w:r>
      <w:r w:rsidR="005C1C25" w:rsidRPr="00C6201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лютому 1929 – червні 1932 рр.).</w:t>
      </w:r>
    </w:p>
    <w:p w:rsidR="007461BC" w:rsidRPr="00C6201B" w:rsidRDefault="00E12E47" w:rsidP="00E12E47">
      <w:pPr>
        <w:spacing w:line="360" w:lineRule="auto"/>
        <w:ind w:left="-284" w:righ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Ключові слова: </w:t>
      </w:r>
      <w:r w:rsidR="00544480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професор 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В.О.</w:t>
      </w:r>
      <w:r w:rsidR="001A4034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Ґеринович, </w:t>
      </w:r>
      <w:r w:rsidR="00544480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Кам’янець-Подільський 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інститут народної освіти,</w:t>
      </w:r>
      <w:r w:rsidR="00544480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інститут соціального виховання,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наукова праця, </w:t>
      </w:r>
      <w:r w:rsidR="003665C5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E541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краєзнавства діяльність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геологічна розвідка,</w:t>
      </w:r>
      <w:r w:rsidR="003665C5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археологія,</w:t>
      </w:r>
      <w:r w:rsidR="007461BC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2118C2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природні копалини Поділля, </w:t>
      </w:r>
      <w:r w:rsidR="00D46353" w:rsidRPr="00C6201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„Червоний Кордон”.</w:t>
      </w:r>
    </w:p>
    <w:p w:rsidR="00C96D3F" w:rsidRPr="00C6201B" w:rsidRDefault="008C16F0" w:rsidP="008C16F0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Незважаючи на бурхливий розвиток вітчизняної історичної науки в Україні, ще й досі залишається багато 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соціально-значимих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="002D76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потребують вивчення. Особливий інтерес викликає дослідження розвитку національної освіти і науки, зокрема</w:t>
      </w:r>
      <w:r w:rsidR="002D76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 </w:t>
      </w:r>
      <w:r w:rsidR="00950147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 з яскравих організаторів та провідників освітнього руху на Поділлі</w:t>
      </w:r>
      <w:r w:rsidR="002D761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0147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4F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педагога, </w:t>
      </w:r>
      <w:r w:rsidR="00950147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географа, істор</w:t>
      </w:r>
      <w:r w:rsidR="00C64F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ика</w:t>
      </w:r>
      <w:r w:rsidR="00950147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Ґериновича.</w:t>
      </w:r>
      <w:r w:rsidR="00550D8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Саме його діяльності присвятили низку наукових розвідок ві</w:t>
      </w:r>
      <w:r w:rsidR="00320B6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домі Подільські вчені-краєзнавці</w:t>
      </w:r>
      <w:r w:rsidR="0073734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Завальнюк</w:t>
      </w:r>
      <w:r w:rsidR="00AC1D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1-2</w:t>
      </w:r>
      <w:r w:rsidR="0073734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 Л.В. Баженов</w:t>
      </w:r>
      <w:r w:rsidR="00AC1D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3734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20B6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6074" w:rsidRPr="00AC1DFE">
        <w:rPr>
          <w:rFonts w:ascii="Times New Roman" w:eastAsia="Times New Roman" w:hAnsi="Times New Roman" w:cs="Times New Roman"/>
          <w:sz w:val="28"/>
          <w:szCs w:val="28"/>
          <w:lang w:val="uk-UA"/>
        </w:rPr>
        <w:t>Е.М.</w:t>
      </w:r>
      <w:r w:rsidR="00996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DFE" w:rsidRPr="00AC1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Мельник, </w:t>
      </w:r>
      <w:r w:rsidR="00996074" w:rsidRPr="00AC1DFE">
        <w:rPr>
          <w:rFonts w:ascii="Times New Roman" w:eastAsia="Times New Roman" w:hAnsi="Times New Roman" w:cs="Times New Roman"/>
          <w:sz w:val="28"/>
          <w:szCs w:val="28"/>
          <w:lang w:val="uk-UA"/>
        </w:rPr>
        <w:t>А.Г.</w:t>
      </w:r>
      <w:r w:rsidR="00996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1DFE" w:rsidRPr="00AC1D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Філінюк </w:t>
      </w:r>
      <w:r w:rsidR="00AC1D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AC1DF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C1DFE" w:rsidRPr="00EC5E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В.С. Прокопчук</w:t>
      </w:r>
      <w:r w:rsidR="00AC1D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5-6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36A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В.О. </w:t>
      </w:r>
      <w:r w:rsidR="00AC1DFE">
        <w:rPr>
          <w:rFonts w:ascii="Times New Roman" w:eastAsia="Times New Roman" w:hAnsi="Times New Roman" w:cs="Times New Roman"/>
          <w:sz w:val="28"/>
          <w:szCs w:val="28"/>
          <w:lang w:val="uk-UA"/>
        </w:rPr>
        <w:t>Савчук</w:t>
      </w:r>
      <w:r w:rsidR="00AC1D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7-8</w:t>
      </w:r>
      <w:r w:rsidR="002D76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інші. </w:t>
      </w:r>
      <w:r w:rsidR="002D7619" w:rsidRPr="00F07A5E">
        <w:rPr>
          <w:rFonts w:ascii="Times New Roman" w:eastAsia="Times New Roman" w:hAnsi="Times New Roman" w:cs="Times New Roman"/>
          <w:sz w:val="28"/>
          <w:szCs w:val="28"/>
          <w:lang w:val="uk-UA"/>
        </w:rPr>
        <w:t>Але</w:t>
      </w:r>
      <w:r w:rsidR="00F07A5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творча біографія В.О. </w:t>
      </w:r>
      <w:r w:rsidR="0073734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Ґериновича досі є</w:t>
      </w:r>
      <w:r w:rsidR="002D76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недостатньо вивченою і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вимагає подальших досліджень</w:t>
      </w:r>
      <w:r w:rsidR="0059278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. Маловідомою</w:t>
      </w:r>
      <w:r w:rsidR="00BA680C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залишається</w:t>
      </w:r>
      <w:r w:rsidR="0073734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вченого на посаді професора Кам’янець-Подільського інституту народної освіти</w:t>
      </w:r>
      <w:r w:rsidR="0059278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320B6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ІНО)</w:t>
      </w:r>
      <w:r w:rsidR="00F0434F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інституту соціального виховання</w:t>
      </w:r>
      <w:r w:rsidR="00BA680C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278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A680C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ІСВ) у період з лютого 1929 по червень 1932 р.</w:t>
      </w:r>
      <w:r w:rsidR="00320B6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F77F3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320B6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73734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7619">
        <w:rPr>
          <w:rFonts w:ascii="Times New Roman" w:eastAsia="Times New Roman" w:hAnsi="Times New Roman" w:cs="Times New Roman"/>
          <w:sz w:val="28"/>
          <w:szCs w:val="28"/>
          <w:lang w:val="uk-UA"/>
        </w:rPr>
        <w:t>є метою</w:t>
      </w:r>
      <w:r w:rsidR="00320B6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дослідження. </w:t>
      </w:r>
      <w:r w:rsidR="00950147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440BA" w:rsidRPr="00C6201B" w:rsidRDefault="00077641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Після звільнення з Харківського Українського науково-дослідного інс</w:t>
      </w:r>
      <w:r w:rsidR="00F07A5E">
        <w:rPr>
          <w:rFonts w:ascii="Times New Roman" w:hAnsi="Times New Roman" w:cs="Times New Roman"/>
          <w:sz w:val="28"/>
          <w:szCs w:val="28"/>
          <w:lang w:val="uk-UA"/>
        </w:rPr>
        <w:t>титуту географії та картографії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 повертається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665C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Кам’янця-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Подільського</w:t>
      </w:r>
      <w:r w:rsidR="00DF77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 працюват</w:t>
      </w:r>
      <w:r w:rsidR="00D46353" w:rsidRPr="00C6201B">
        <w:rPr>
          <w:rFonts w:ascii="Times New Roman" w:hAnsi="Times New Roman" w:cs="Times New Roman"/>
          <w:sz w:val="28"/>
          <w:szCs w:val="28"/>
          <w:lang w:val="uk-UA"/>
        </w:rPr>
        <w:t>и на посаді професора географії в інституті народної освіти.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6 березня 1929 р. на засіда</w:t>
      </w:r>
      <w:r w:rsidR="00C96D3F" w:rsidRPr="00C6201B">
        <w:rPr>
          <w:rFonts w:ascii="Times New Roman" w:hAnsi="Times New Roman" w:cs="Times New Roman"/>
          <w:sz w:val="28"/>
          <w:szCs w:val="28"/>
          <w:lang w:val="uk-UA"/>
        </w:rPr>
        <w:t>нні правління ІНО обговорювалася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заява В.О. Ґериновича про повернення до інституту від 16 лютого 1929 р.</w:t>
      </w:r>
      <w:r w:rsidR="00AB7C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401" w:rsidRPr="00C6201B">
        <w:rPr>
          <w:rFonts w:ascii="Times New Roman" w:hAnsi="Times New Roman" w:cs="Times New Roman"/>
          <w:sz w:val="28"/>
          <w:szCs w:val="28"/>
          <w:lang w:val="uk-UA"/>
        </w:rPr>
        <w:t>Оскільки Володимир Олександрович</w:t>
      </w:r>
      <w:r w:rsidR="00233E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102E" w:rsidRPr="00000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02E" w:rsidRPr="00C6201B">
        <w:rPr>
          <w:rFonts w:ascii="Times New Roman" w:hAnsi="Times New Roman" w:cs="Times New Roman"/>
          <w:sz w:val="28"/>
          <w:szCs w:val="28"/>
          <w:lang w:val="uk-UA"/>
        </w:rPr>
        <w:t>працюю</w:t>
      </w:r>
      <w:r w:rsidR="00E93401" w:rsidRPr="00C6201B">
        <w:rPr>
          <w:rFonts w:ascii="Times New Roman" w:hAnsi="Times New Roman" w:cs="Times New Roman"/>
          <w:sz w:val="28"/>
          <w:szCs w:val="28"/>
          <w:lang w:val="uk-UA"/>
        </w:rPr>
        <w:t>чи у м. Харкові</w:t>
      </w:r>
      <w:r w:rsidR="00233E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3401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не полишав роботи в Кам</w:t>
      </w:r>
      <w:r w:rsidR="003F21CE" w:rsidRPr="0000024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93401" w:rsidRPr="00C6201B">
        <w:rPr>
          <w:rFonts w:ascii="Times New Roman" w:hAnsi="Times New Roman" w:cs="Times New Roman"/>
          <w:sz w:val="28"/>
          <w:szCs w:val="28"/>
          <w:lang w:val="uk-UA"/>
        </w:rPr>
        <w:t>янець-Подільському ІНО, його повернення до викладацької діяльності відбулося без ускладнень.</w:t>
      </w:r>
    </w:p>
    <w:p w:rsidR="00FC7BEE" w:rsidRPr="00C6201B" w:rsidRDefault="00FC7BEE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З нагоди роковин від дня народження Т.Г. Шевченка, В.О. Ґеринович публікує статтю „Шевченкові дні і Західня Україна”</w:t>
      </w:r>
      <w:r w:rsidR="00853C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10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в якій відмічає вплив творчості „Кобзаря” на національно-визвольну боро</w:t>
      </w:r>
      <w:r w:rsidR="00233EC0">
        <w:rPr>
          <w:rFonts w:ascii="Times New Roman" w:hAnsi="Times New Roman" w:cs="Times New Roman"/>
          <w:sz w:val="28"/>
          <w:szCs w:val="28"/>
          <w:lang w:val="uk-UA"/>
        </w:rPr>
        <w:t>тьбу населення Західної України і закликає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до соціальної революції</w:t>
      </w:r>
      <w:r w:rsidR="00233EC0">
        <w:rPr>
          <w:rFonts w:ascii="Times New Roman" w:hAnsi="Times New Roman" w:cs="Times New Roman"/>
          <w:sz w:val="28"/>
          <w:szCs w:val="28"/>
          <w:lang w:val="uk-UA"/>
        </w:rPr>
        <w:t>. Також вчений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звертається до визначної літературної спадщини українського „Каменяра” у статті „Іван Франко”</w:t>
      </w:r>
      <w:r w:rsidR="00853C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11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AAD" w:rsidRPr="00C6201B" w:rsidRDefault="00233EC0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06AAD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травні 1929 р.</w:t>
      </w:r>
      <w:r w:rsidRPr="00233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В.О. Ґе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ринович, разом з іншими членами К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C6201B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янецького відділу</w:t>
      </w:r>
      <w:r w:rsidR="00006AAD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„Уторнітсо”,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вітав </w:t>
      </w:r>
      <w:r w:rsidR="00006AAD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Декрет Ради Народних Комісарів УСРР у справі виборів до ВУАН</w:t>
      </w:r>
      <w:r w:rsidR="00E0357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12</w:t>
      </w:r>
      <w:r w:rsidR="00006AAD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B11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червні 1929 р. Володимир Олександрович виступив на сторінках преси із статтею „Навчальний процес уґрунтувати на конкретних питаннях господарського й культурного будівництва”</w:t>
      </w:r>
      <w:r w:rsidR="0000024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13</w:t>
      </w:r>
      <w:r w:rsidR="00D27B11" w:rsidRPr="00C6201B">
        <w:rPr>
          <w:rFonts w:ascii="Times New Roman" w:hAnsi="Times New Roman" w:cs="Times New Roman"/>
          <w:sz w:val="28"/>
          <w:szCs w:val="28"/>
          <w:lang w:val="uk-UA"/>
        </w:rPr>
        <w:t>, в якій висловив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 xml:space="preserve"> думку про необхідність поєднання</w:t>
      </w:r>
      <w:r w:rsidR="00D27B11" w:rsidRPr="00C6201B">
        <w:rPr>
          <w:rFonts w:ascii="Times New Roman" w:hAnsi="Times New Roman" w:cs="Times New Roman"/>
          <w:sz w:val="28"/>
          <w:szCs w:val="28"/>
        </w:rPr>
        <w:t xml:space="preserve"> 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="00D27B11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та виховання в школі на 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основі практичного життя. За його словами: </w:t>
      </w:r>
      <w:r w:rsidR="00D25E75">
        <w:rPr>
          <w:rFonts w:ascii="Times New Roman" w:hAnsi="Times New Roman" w:cs="Times New Roman"/>
          <w:sz w:val="28"/>
          <w:szCs w:val="28"/>
          <w:lang w:val="uk-UA"/>
        </w:rPr>
        <w:t>„В</w:t>
      </w:r>
      <w:r w:rsidR="00D25E75" w:rsidRPr="00C6201B">
        <w:rPr>
          <w:rFonts w:ascii="Times New Roman" w:hAnsi="Times New Roman" w:cs="Times New Roman"/>
          <w:sz w:val="28"/>
          <w:szCs w:val="28"/>
          <w:lang w:val="uk-UA"/>
        </w:rPr>
        <w:t>ідірваність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від дійсності, яка була характерною рисою навчання в старій школі, це найбільш негативний момент, який ще частенько має місце в нашій трудовій школі”</w:t>
      </w:r>
      <w:r w:rsidR="0022069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14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Вчений закликає </w:t>
      </w:r>
      <w:r w:rsidR="00330627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поставити 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>краєзнавство в основ</w:t>
      </w:r>
      <w:r w:rsidR="00330627" w:rsidRPr="00C62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процесу. До запланованої на </w:t>
      </w:r>
      <w:r w:rsidR="00330627" w:rsidRPr="00C6201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червня 1929 р. окружної краєзнавчої конференції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 </w:t>
      </w:r>
      <w:r w:rsidR="00330627" w:rsidRPr="00C6201B">
        <w:rPr>
          <w:rFonts w:ascii="Times New Roman" w:hAnsi="Times New Roman" w:cs="Times New Roman"/>
          <w:sz w:val="28"/>
          <w:szCs w:val="28"/>
          <w:lang w:val="uk-UA"/>
        </w:rPr>
        <w:t>висуває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порядок денний два питання: методологія краєзнавчої роботи та краєзнавство </w:t>
      </w:r>
      <w:r w:rsidR="00330627" w:rsidRPr="00C620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03A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школа. 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>В ході конференції на</w:t>
      </w:r>
      <w:r w:rsidR="00771E1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учительських курсах 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771E10" w:rsidRPr="00C6201B">
        <w:rPr>
          <w:rFonts w:ascii="Times New Roman" w:hAnsi="Times New Roman" w:cs="Times New Roman"/>
          <w:sz w:val="28"/>
          <w:szCs w:val="28"/>
          <w:lang w:val="uk-UA"/>
        </w:rPr>
        <w:t>прочитано 10 годин методики й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методології краєзнавства, </w:t>
      </w:r>
      <w:r w:rsidR="00771E10" w:rsidRPr="00C6201B">
        <w:rPr>
          <w:rFonts w:ascii="Times New Roman" w:hAnsi="Times New Roman" w:cs="Times New Roman"/>
          <w:sz w:val="28"/>
          <w:szCs w:val="28"/>
          <w:lang w:val="uk-UA"/>
        </w:rPr>
        <w:t>влаштовано дві зразкових екскурсії.</w:t>
      </w:r>
      <w:r w:rsidR="000D770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>Було по</w:t>
      </w:r>
      <w:r w:rsidR="000D770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рушено питання 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770F" w:rsidRPr="00C6201B">
        <w:rPr>
          <w:rFonts w:ascii="Times New Roman" w:hAnsi="Times New Roman" w:cs="Times New Roman"/>
          <w:sz w:val="28"/>
          <w:szCs w:val="28"/>
          <w:lang w:val="uk-UA"/>
        </w:rPr>
        <w:t>створення Кам</w:t>
      </w:r>
      <w:r w:rsidR="000D770F" w:rsidRPr="00C6201B">
        <w:rPr>
          <w:rFonts w:ascii="Times New Roman" w:hAnsi="Times New Roman" w:cs="Times New Roman"/>
          <w:sz w:val="28"/>
          <w:szCs w:val="28"/>
        </w:rPr>
        <w:t>’</w:t>
      </w:r>
      <w:r w:rsidR="000D770F" w:rsidRPr="00C6201B">
        <w:rPr>
          <w:rFonts w:ascii="Times New Roman" w:hAnsi="Times New Roman" w:cs="Times New Roman"/>
          <w:sz w:val="28"/>
          <w:szCs w:val="28"/>
          <w:lang w:val="uk-UA"/>
        </w:rPr>
        <w:t>янець-Подільського іс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>торико-культурного заповідника, а краєзнавчий</w:t>
      </w:r>
      <w:r w:rsidR="000D770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музей отримав нове приміщення</w:t>
      </w:r>
      <w:r w:rsidR="0022069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  <w:r w:rsidR="000D770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7FE4" w:rsidRPr="00C6201B"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="00977FE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проглянули кінокартину „На межі двох світів” (Кам</w:t>
      </w:r>
      <w:r w:rsidR="00977FE4" w:rsidRPr="00C6201B">
        <w:rPr>
          <w:rFonts w:ascii="Times New Roman" w:hAnsi="Times New Roman" w:cs="Times New Roman"/>
          <w:sz w:val="28"/>
          <w:szCs w:val="28"/>
        </w:rPr>
        <w:t>’</w:t>
      </w:r>
      <w:r w:rsidR="00977FE4" w:rsidRPr="00C6201B">
        <w:rPr>
          <w:rFonts w:ascii="Times New Roman" w:hAnsi="Times New Roman" w:cs="Times New Roman"/>
          <w:sz w:val="28"/>
          <w:szCs w:val="28"/>
          <w:lang w:val="uk-UA"/>
        </w:rPr>
        <w:t>янеччина)</w:t>
      </w:r>
      <w:r w:rsidR="00C30E6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16</w:t>
      </w:r>
      <w:r w:rsidR="00977FE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, процесом зйомок якої керував особисто В.О. Ґеринович. 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Фільм було знято на 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основі праці В.О. Ґериновича </w:t>
      </w:r>
      <w:r w:rsidR="00C76DC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„Екскурсант Кам’янеччини”.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B0C">
        <w:rPr>
          <w:rFonts w:ascii="Times New Roman" w:hAnsi="Times New Roman" w:cs="Times New Roman"/>
          <w:sz w:val="28"/>
          <w:szCs w:val="28"/>
          <w:lang w:val="uk-UA"/>
        </w:rPr>
        <w:t xml:space="preserve">Цікаво, що 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>„Культурфільм” запропонував ученому приступити до зйомок науко</w:t>
      </w:r>
      <w:r w:rsidR="00885D61">
        <w:rPr>
          <w:rFonts w:ascii="Times New Roman" w:hAnsi="Times New Roman" w:cs="Times New Roman"/>
          <w:sz w:val="28"/>
          <w:szCs w:val="28"/>
          <w:lang w:val="uk-UA"/>
        </w:rPr>
        <w:t xml:space="preserve">вого фільму </w:t>
      </w:r>
      <w:r w:rsidR="00690D74">
        <w:rPr>
          <w:rFonts w:ascii="Times New Roman" w:hAnsi="Times New Roman" w:cs="Times New Roman"/>
          <w:sz w:val="28"/>
          <w:szCs w:val="28"/>
          <w:lang w:val="uk-UA"/>
        </w:rPr>
        <w:t>„Кам’янеччина”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без попередньої розробки сценарі</w:t>
      </w:r>
      <w:r w:rsidR="00FC0C83">
        <w:rPr>
          <w:rFonts w:ascii="Times New Roman" w:hAnsi="Times New Roman" w:cs="Times New Roman"/>
          <w:sz w:val="28"/>
          <w:szCs w:val="28"/>
          <w:lang w:val="uk-UA"/>
        </w:rPr>
        <w:t>ю та його затвердження головним кінематографічним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відомств</w:t>
      </w:r>
      <w:r w:rsidR="00FC0C8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B72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17</w:t>
      </w:r>
      <w:r w:rsidR="00996074">
        <w:rPr>
          <w:rFonts w:ascii="Times New Roman" w:hAnsi="Times New Roman" w:cs="Times New Roman"/>
          <w:sz w:val="28"/>
          <w:szCs w:val="28"/>
          <w:lang w:val="uk-UA"/>
        </w:rPr>
        <w:t>. Володимир Олександрович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996074">
        <w:rPr>
          <w:rFonts w:ascii="Times New Roman" w:hAnsi="Times New Roman" w:cs="Times New Roman"/>
          <w:sz w:val="28"/>
          <w:szCs w:val="28"/>
          <w:lang w:val="uk-UA"/>
        </w:rPr>
        <w:t>прийняв активну участь у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зйо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>мці кінофільму „Кармелюк”</w:t>
      </w:r>
      <w:r w:rsidR="005B72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18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якості асистента-консультанта. Картина складалася з 8-ми части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>н,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знімалася переважно на Поділлі та ч</w:t>
      </w:r>
      <w:r w:rsidR="000D770F">
        <w:rPr>
          <w:rFonts w:ascii="Times New Roman" w:hAnsi="Times New Roman" w:cs="Times New Roman"/>
          <w:sz w:val="28"/>
          <w:szCs w:val="28"/>
          <w:lang w:val="uk-UA"/>
        </w:rPr>
        <w:t>астково закордоном, у Франції. В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кінострічці знімалися кращі актори „Березіля” і Одеської кінофабрики „Вуфку”. Головну роль зіграв відомий український актор С.В. Шагайда</w:t>
      </w:r>
      <w:r w:rsidR="005B72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19</w:t>
      </w:r>
      <w:r w:rsidR="00C76DC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3ADF" w:rsidRDefault="00E97232" w:rsidP="00C13ADF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Вчений продовжує займатися науковою діяльністю</w:t>
      </w:r>
      <w:r w:rsidR="00AD1A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публікуючи результати досліджень у місцевій пресі, журналі „Краєзнавство” та інших виданнях. В.О. Ґериновича цікавить історичне краєзнавство, країнознавство, археологія, геологія, географія. В газет</w:t>
      </w:r>
      <w:r w:rsidR="00AD1A92">
        <w:rPr>
          <w:rFonts w:ascii="Times New Roman" w:hAnsi="Times New Roman" w:cs="Times New Roman"/>
          <w:sz w:val="28"/>
          <w:szCs w:val="28"/>
          <w:lang w:val="uk-UA"/>
        </w:rPr>
        <w:t>і „Червоний Кордон” опубліковано статтю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„Сліди старовинної людини на Кам</w:t>
      </w:r>
      <w:r w:rsidRPr="00C6201B">
        <w:rPr>
          <w:rFonts w:ascii="Times New Roman" w:hAnsi="Times New Roman" w:cs="Times New Roman"/>
          <w:sz w:val="28"/>
          <w:szCs w:val="28"/>
        </w:rPr>
        <w:t>’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янеччині”</w:t>
      </w:r>
      <w:r w:rsidR="005B72D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в якій учений описує знайдене 6 липня 1929 р. поховання часів неоліту в с. Кульчиєвцях. Цікаву се</w:t>
      </w:r>
      <w:r w:rsidR="00AD1A92">
        <w:rPr>
          <w:rFonts w:ascii="Times New Roman" w:hAnsi="Times New Roman" w:cs="Times New Roman"/>
          <w:sz w:val="28"/>
          <w:szCs w:val="28"/>
          <w:lang w:val="uk-UA"/>
        </w:rPr>
        <w:t>рію країнознавчих статей, розміщених редакцією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газети „Че</w:t>
      </w:r>
      <w:r w:rsidR="006459BE">
        <w:rPr>
          <w:rFonts w:ascii="Times New Roman" w:hAnsi="Times New Roman" w:cs="Times New Roman"/>
          <w:sz w:val="28"/>
          <w:szCs w:val="28"/>
          <w:lang w:val="uk-UA"/>
        </w:rPr>
        <w:t>рвоний Кордон” 1929 р.,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започатковано</w:t>
      </w:r>
      <w:r w:rsidR="0059278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статтею „Афганістан”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21</w:t>
      </w:r>
      <w:r w:rsidR="0059278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257">
        <w:rPr>
          <w:rFonts w:ascii="Times New Roman" w:hAnsi="Times New Roman" w:cs="Times New Roman"/>
          <w:sz w:val="28"/>
          <w:szCs w:val="28"/>
          <w:lang w:val="uk-UA"/>
        </w:rPr>
        <w:t>ще у 1928 р</w:t>
      </w:r>
      <w:r w:rsidR="006459BE">
        <w:rPr>
          <w:rFonts w:ascii="Times New Roman" w:hAnsi="Times New Roman" w:cs="Times New Roman"/>
          <w:sz w:val="28"/>
          <w:szCs w:val="28"/>
          <w:lang w:val="uk-UA"/>
        </w:rPr>
        <w:t>. Серію продовжують наступні</w:t>
      </w:r>
      <w:r w:rsidR="00996074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6459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„Про Манджурію”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22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„Китайсько-Східна залізниця”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„Радсоюз і Китай”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24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„Арабія (до подій у Палестині)”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„Палестина – зброя англійського імперіалізму”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26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„Наша „сусідка” – Румунія”</w:t>
      </w:r>
      <w:r w:rsidR="007E02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27</w:t>
      </w:r>
      <w:r w:rsidR="0066207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785" w:rsidRPr="00C6201B">
        <w:rPr>
          <w:rFonts w:ascii="Times New Roman" w:hAnsi="Times New Roman" w:cs="Times New Roman"/>
          <w:sz w:val="28"/>
          <w:szCs w:val="28"/>
          <w:lang w:val="uk-UA"/>
        </w:rPr>
        <w:t>В цих розвідках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вчений окреслив географічне положення, описав історію, особливості природного, соціально-економічного та політичного становища</w:t>
      </w:r>
      <w:r w:rsidR="00473C38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держав</w:t>
      </w:r>
      <w:r w:rsidR="00592785" w:rsidRPr="00C6201B">
        <w:rPr>
          <w:rFonts w:ascii="Times New Roman" w:hAnsi="Times New Roman" w:cs="Times New Roman"/>
          <w:sz w:val="28"/>
          <w:szCs w:val="28"/>
          <w:lang w:val="uk-UA"/>
        </w:rPr>
        <w:t>. Важливу роль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у метеорологічних дослідженнях та сприя</w:t>
      </w:r>
      <w:r w:rsidR="00C83854" w:rsidRPr="00C6201B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9D3A44">
        <w:rPr>
          <w:rFonts w:ascii="Times New Roman" w:hAnsi="Times New Roman" w:cs="Times New Roman"/>
          <w:sz w:val="28"/>
          <w:szCs w:val="28"/>
          <w:lang w:val="uk-UA"/>
        </w:rPr>
        <w:t xml:space="preserve"> повітроплаванню в СРСР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 відводи</w:t>
      </w:r>
      <w:r w:rsidR="009D3A44">
        <w:rPr>
          <w:rFonts w:ascii="Times New Roman" w:hAnsi="Times New Roman" w:cs="Times New Roman"/>
          <w:sz w:val="28"/>
          <w:szCs w:val="28"/>
          <w:lang w:val="uk-UA"/>
        </w:rPr>
        <w:t xml:space="preserve">в землі Франца Йосифа у статтях: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„Земля Франца йосифа”</w:t>
      </w:r>
      <w:r w:rsidR="00FD3D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28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„Значіння землі Франца Йосифа”</w:t>
      </w:r>
      <w:r w:rsidR="00FD3D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29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3ADF" w:rsidRPr="00C6201B" w:rsidRDefault="00C13ADF" w:rsidP="00C13ADF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На сторінк</w:t>
      </w:r>
      <w:r>
        <w:rPr>
          <w:rFonts w:ascii="Times New Roman" w:hAnsi="Times New Roman" w:cs="Times New Roman"/>
          <w:sz w:val="28"/>
          <w:szCs w:val="28"/>
          <w:lang w:val="uk-UA"/>
        </w:rPr>
        <w:t>ах преси професор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закликав істориків м. Кам’</w:t>
      </w:r>
      <w:r>
        <w:rPr>
          <w:rFonts w:ascii="Times New Roman" w:hAnsi="Times New Roman" w:cs="Times New Roman"/>
          <w:sz w:val="28"/>
          <w:szCs w:val="28"/>
          <w:lang w:val="uk-UA"/>
        </w:rPr>
        <w:t>янця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зайнятися дослідженням біографії відомого російського революціонера А.І. Желябова.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>, на думку вченого,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залишилися старожили, які пам’ятають про його перебування у 70-х роках ХІХ ст. в місті</w:t>
      </w:r>
      <w:r w:rsidR="00FD3D4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30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232" w:rsidRPr="00DC37C3" w:rsidRDefault="00F30CA5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Будучи діяльним членом Українського Комітету Краєзнавства</w:t>
      </w:r>
      <w:r w:rsidR="00AC76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(УКК)</w:t>
      </w:r>
      <w:r w:rsidR="009D3A4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3A44">
        <w:rPr>
          <w:rFonts w:ascii="Times New Roman" w:eastAsia="Times New Roman" w:hAnsi="Times New Roman" w:cs="Times New Roman"/>
          <w:sz w:val="28"/>
          <w:szCs w:val="28"/>
          <w:lang w:val="uk-UA"/>
        </w:rPr>
        <w:t>вчений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розміщує в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журналі „Краєзн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авство”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9278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дві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 w:rsidR="009D3A4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присвячені нац</w:t>
      </w:r>
      <w:r w:rsidR="009D3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іональним </w:t>
      </w:r>
      <w:r w:rsidR="009D3A4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меншинам краю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: „Вірмени в Кам’янці”</w:t>
      </w:r>
      <w:r w:rsidR="002F0EA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31 </w:t>
      </w:r>
      <w:r w:rsidR="002F0EA3" w:rsidRPr="00C6201B">
        <w:rPr>
          <w:rFonts w:ascii="Times New Roman" w:hAnsi="Times New Roman" w:cs="Times New Roman"/>
          <w:sz w:val="28"/>
          <w:szCs w:val="28"/>
          <w:lang w:val="uk-UA"/>
        </w:rPr>
        <w:t>[557-с.20-25]</w:t>
      </w:r>
      <w:r w:rsidR="002F0EA3" w:rsidRPr="00C62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та „Євреї в Кам’янці”</w:t>
      </w:r>
      <w:r w:rsidR="00DC37C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32</w:t>
      </w:r>
      <w:r w:rsidR="00D56053">
        <w:rPr>
          <w:rFonts w:ascii="Times New Roman" w:eastAsia="Times New Roman" w:hAnsi="Times New Roman" w:cs="Times New Roman"/>
          <w:sz w:val="28"/>
          <w:szCs w:val="28"/>
          <w:lang w:val="uk-UA"/>
        </w:rPr>
        <w:t>. А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втор аналізує</w:t>
      </w:r>
      <w:r w:rsidR="004073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історію заселення краю і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 вказаних народів на соціально-е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кономічний розвиток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міста. </w:t>
      </w:r>
      <w:r w:rsidR="003146C4">
        <w:rPr>
          <w:rFonts w:ascii="Times New Roman" w:eastAsia="Times New Roman" w:hAnsi="Times New Roman" w:cs="Times New Roman"/>
          <w:sz w:val="28"/>
          <w:szCs w:val="28"/>
          <w:lang w:val="uk-UA"/>
        </w:rPr>
        <w:t>Вчений в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важав, </w:t>
      </w:r>
      <w:r w:rsidR="003146C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C8385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4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краєзнавство </w:t>
      </w:r>
      <w:r w:rsidR="00C8385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не тільки впливає на зміцнення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країни, але й сприяє її економічному піднесенню.</w:t>
      </w:r>
      <w:r w:rsidR="00314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в своїй діяльності</w:t>
      </w:r>
      <w:r w:rsidR="00AC76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14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66D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особливу увагу приділяв значенню викладання краєзнавства у вузах</w:t>
      </w:r>
      <w:r w:rsidR="00DC37C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33</w:t>
      </w:r>
      <w:r w:rsidR="00AC76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Наголошував В.О. Ґеринович і на необхідності тісної співпраці У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КК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</w:t>
      </w:r>
      <w:r w:rsidR="0055794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круговим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5794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омітетом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5794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раєзнавства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 Р</w:t>
      </w:r>
      <w:r w:rsidR="0055794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айонним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5794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омітетом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557949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раєзнавства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низовими краєзнавчими осередками при комунах, зав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одах, хатах-читальнях, клубах,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школах</w:t>
      </w:r>
      <w:r w:rsidR="00DC37C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34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4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7E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Важл</w:t>
      </w:r>
      <w:r w:rsidR="00ED47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иву роль вчений відводив </w:t>
      </w:r>
      <w:r w:rsidR="00ED47E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краєзнавству у підготовці та проведенні весняної </w:t>
      </w:r>
      <w:r w:rsidR="00ED47E3">
        <w:rPr>
          <w:rFonts w:ascii="Times New Roman" w:eastAsia="Times New Roman" w:hAnsi="Times New Roman" w:cs="Times New Roman"/>
          <w:sz w:val="28"/>
          <w:szCs w:val="28"/>
          <w:lang w:val="uk-UA"/>
        </w:rPr>
        <w:t>посівної</w:t>
      </w:r>
      <w:r w:rsidR="00ED47E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кампанії 1930 р.</w:t>
      </w:r>
      <w:r w:rsidR="00DC37C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35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Займався В.О. Ґеринович і дослідженням розвитку промисловості на Поділлі. З нагоди століття Дунаєвецької текстильної фабрики вчений </w:t>
      </w:r>
      <w:r w:rsidR="00747504"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опублікував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статтю „Дунаєвецька текстильна фабрика”</w:t>
      </w:r>
      <w:r w:rsidR="0069005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36</w:t>
      </w:r>
      <w:r w:rsidR="007475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якій</w:t>
      </w:r>
      <w:r w:rsidR="00747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дав аналіз історичному</w:t>
      </w:r>
      <w:r w:rsidR="00C8385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поступ</w:t>
      </w:r>
      <w:r w:rsidR="007475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0117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7E0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охарактеризував її промисловий потенціал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Не оминув у</w:t>
      </w:r>
      <w:r w:rsidR="000117E0">
        <w:rPr>
          <w:rFonts w:ascii="Times New Roman" w:hAnsi="Times New Roman" w:cs="Times New Roman"/>
          <w:sz w:val="28"/>
          <w:szCs w:val="28"/>
          <w:lang w:val="uk-UA"/>
        </w:rPr>
        <w:t>вагою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і розвиток світової економічної кризи, яка розпочалася 1929 р.. Так, у статті „Предпосилки і мета наступу польського Імперіалізма”</w:t>
      </w:r>
      <w:r w:rsidR="00DE7DC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37</w:t>
      </w:r>
      <w:r w:rsidR="000117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сусідньої буржуазної Польщі</w:t>
      </w:r>
      <w:r w:rsidR="000117E0">
        <w:rPr>
          <w:rFonts w:ascii="Times New Roman" w:hAnsi="Times New Roman" w:cs="Times New Roman"/>
          <w:sz w:val="28"/>
          <w:szCs w:val="28"/>
          <w:lang w:val="uk-UA"/>
        </w:rPr>
        <w:t>, В.О. Ґеринович визначив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і п</w:t>
      </w:r>
      <w:r w:rsidR="000117E0">
        <w:rPr>
          <w:rFonts w:ascii="Times New Roman" w:hAnsi="Times New Roman" w:cs="Times New Roman"/>
          <w:sz w:val="28"/>
          <w:szCs w:val="28"/>
          <w:lang w:val="uk-UA"/>
        </w:rPr>
        <w:t xml:space="preserve">ричини економічної кризи, 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засудив дискримінацію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етнічного укра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їнського населення та підготовку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Польщі </w:t>
      </w:r>
      <w:r w:rsidR="00557949" w:rsidRPr="00C6201B">
        <w:rPr>
          <w:rFonts w:ascii="Times New Roman" w:hAnsi="Times New Roman" w:cs="Times New Roman"/>
          <w:sz w:val="28"/>
          <w:szCs w:val="28"/>
          <w:lang w:val="uk-UA"/>
        </w:rPr>
        <w:t>до війни проти СРСР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94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E0">
        <w:rPr>
          <w:rFonts w:ascii="Times New Roman" w:hAnsi="Times New Roman" w:cs="Times New Roman"/>
          <w:sz w:val="28"/>
          <w:szCs w:val="28"/>
          <w:lang w:val="uk-UA"/>
        </w:rPr>
        <w:t>Автор закликав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до зміцнення обороноздатності СРСР. 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У своїй короткій розвідці „Про джерела мінеральних вод на Кам’янеччині”</w:t>
      </w:r>
      <w:r w:rsidR="00DE7DC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38</w:t>
      </w:r>
      <w:r w:rsidR="005D7A6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11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опублікован</w:t>
      </w:r>
      <w:r w:rsidR="005D7A66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0117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7E0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 місцевій пресі</w:t>
      </w:r>
      <w:r w:rsidR="000117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117E0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В.О. Ґ</w:t>
      </w:r>
      <w:r w:rsidR="000117E0">
        <w:rPr>
          <w:rFonts w:ascii="Times New Roman" w:eastAsia="Times New Roman" w:hAnsi="Times New Roman" w:cs="Times New Roman"/>
          <w:sz w:val="28"/>
          <w:szCs w:val="28"/>
          <w:lang w:val="uk-UA"/>
        </w:rPr>
        <w:t>еринович</w:t>
      </w:r>
      <w:r w:rsidR="009843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розглянув</w:t>
      </w:r>
      <w:r w:rsidR="005D7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</w:t>
      </w:r>
      <w:r w:rsidR="008D502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наявності та стану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мінеральних вод в Кам’янецькій окрузі, які мають господарське та лікувальне значення. </w:t>
      </w:r>
    </w:p>
    <w:p w:rsidR="00E97232" w:rsidRPr="00C6201B" w:rsidRDefault="0098438D" w:rsidP="00E97232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Працював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Ґеринович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розвідкою покладів корисних природних копалин краю. 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>Базуючись на основі наукових досліджень інженера Жебрівського, який</w:t>
      </w:r>
      <w:r w:rsidR="0074271A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наприкінці ХІХ ст. виявив ознаки покладів бурого вугілля в р-ні с.с. Гуменці, Колубаєвці,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Макова,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статті „Буре вугілля на Кам’янеччині”</w:t>
      </w:r>
      <w:r w:rsidR="00DE7DC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39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>вчений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закликав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окружну Планову комісію, науковців, вчител</w:t>
      </w:r>
      <w:r w:rsidR="00C8385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ів, краєзнавців вивчити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перевірити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езультати геологічних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розвідок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. В разі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підтвердження, на думку В.О. 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Ґериновича, вагомість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відкриття</w:t>
      </w:r>
      <w:r w:rsidR="0074271A" w:rsidRPr="007427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>мала</w:t>
      </w:r>
      <w:r w:rsidR="0074271A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вирішальне значення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малолісистої Кам’янеччини, </w:t>
      </w:r>
      <w:r w:rsidR="0074271A">
        <w:rPr>
          <w:rFonts w:ascii="Times New Roman" w:eastAsia="Times New Roman" w:hAnsi="Times New Roman" w:cs="Times New Roman"/>
          <w:sz w:val="28"/>
          <w:szCs w:val="28"/>
          <w:lang w:val="uk-UA"/>
        </w:rPr>
        <w:t>бідної на мінеральне паливо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7232" w:rsidRPr="00C6201B" w:rsidRDefault="00C13ADF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Професора також хвилювали проблеми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географічних дисциплін у вузі.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вересня 1929 р.</w:t>
      </w:r>
      <w:r w:rsidR="006D7479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>ІНО Ф.А. Кондрацького з проханням замовити у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ержавному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идавництві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низку географічних карт світу, УСРР, СРСР для розміщення їх в студентському клубі та гуртожитку, щоб студенти</w:t>
      </w:r>
      <w:r w:rsidR="007A28C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мали можливість додатково займа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DE7DC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. Опікувався Володимир Олександрович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854" w:rsidRPr="00C6201B">
        <w:rPr>
          <w:rFonts w:ascii="Times New Roman" w:hAnsi="Times New Roman" w:cs="Times New Roman"/>
          <w:sz w:val="28"/>
          <w:szCs w:val="28"/>
          <w:lang w:val="uk-UA"/>
        </w:rPr>
        <w:t>і збереженням навчально-методичної бази інституту. Так, 18 вересня 1929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7479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просить ректора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 xml:space="preserve"> ІНО вжити рішучих заходів щодо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до географічного кабінету книжок, які взяли студенти СГІ та вчасно не повернули</w:t>
      </w:r>
      <w:r w:rsidR="00EC67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41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236C" w:rsidRPr="00C6201B" w:rsidRDefault="00E97232" w:rsidP="00E3236C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22 жовтня 1929 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>у вузі В.О. Ґеринович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мав навантаження 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>200 г., викладав на 1-му курсі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географію і краєзнавство, на 3-му курсі 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геологію, на 4-му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всесвітню географію, географію України, методику неорганічної природи</w:t>
      </w:r>
      <w:r w:rsidR="00CD2D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5A6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Одночасно В.О. Ґеринович керував написанням 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курсових робіт</w:t>
      </w:r>
      <w:r w:rsidR="00CD2D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5A6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236C" w:rsidRPr="00C6201B">
        <w:rPr>
          <w:rFonts w:ascii="Times New Roman" w:hAnsi="Times New Roman" w:cs="Times New Roman"/>
          <w:sz w:val="28"/>
          <w:szCs w:val="28"/>
          <w:lang w:val="uk-UA"/>
        </w:rPr>
        <w:t>В вересні 1930 р. ІНО було реорганізовано в інститут соціального виховання, який існував на базі одного факультету соціального виховання і мав відділення: агробіологічне, техніко-математичне, історико-економічне та мовно-літературне</w:t>
      </w:r>
      <w:r w:rsidR="00CD2D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5A6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E3236C" w:rsidRPr="00C6201B">
        <w:rPr>
          <w:rFonts w:ascii="Times New Roman" w:hAnsi="Times New Roman" w:cs="Times New Roman"/>
          <w:sz w:val="28"/>
          <w:szCs w:val="28"/>
          <w:lang w:val="uk-UA"/>
        </w:rPr>
        <w:t>. В.О. Ґериновича було призначено завідувачем агробіологічною кафедрою</w:t>
      </w:r>
      <w:r w:rsidR="00CD2D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5A6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E3236C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354" w:rsidRPr="00C6201B" w:rsidRDefault="005C4FAB" w:rsidP="003A2354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Олександрович</w:t>
      </w:r>
      <w:r w:rsidR="003A235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приймає активну участь у науковій роботі закладу, постійно відвідуючи загаль</w:t>
      </w:r>
      <w:r w:rsidR="003A2354">
        <w:rPr>
          <w:rFonts w:ascii="Times New Roman" w:hAnsi="Times New Roman" w:cs="Times New Roman"/>
          <w:sz w:val="28"/>
          <w:szCs w:val="28"/>
          <w:lang w:val="uk-UA"/>
        </w:rPr>
        <w:t xml:space="preserve">ні збори наукових робітників </w:t>
      </w:r>
      <w:r w:rsidR="00E3236C">
        <w:rPr>
          <w:rFonts w:ascii="Times New Roman" w:hAnsi="Times New Roman" w:cs="Times New Roman"/>
          <w:sz w:val="28"/>
          <w:szCs w:val="28"/>
          <w:lang w:val="uk-UA"/>
        </w:rPr>
        <w:t>ІСВ</w:t>
      </w:r>
      <w:r w:rsidR="00DA197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5A6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3A2354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З нагоди 12 річч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я окупації Бе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сарабії</w:t>
      </w:r>
      <w:r w:rsidR="0091605C" w:rsidRPr="009160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05C" w:rsidRPr="00C6201B">
        <w:rPr>
          <w:rFonts w:ascii="Times New Roman" w:hAnsi="Times New Roman" w:cs="Times New Roman"/>
          <w:sz w:val="28"/>
          <w:szCs w:val="28"/>
          <w:lang w:val="uk-UA"/>
        </w:rPr>
        <w:t>Румунією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ACE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в січні 1930 р. у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м. Кам’янці-Подільському відбулася конференція Товариства „бесарабців”</w:t>
      </w:r>
      <w:r w:rsidR="005A6D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47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6855" w:rsidRPr="00C6201B">
        <w:rPr>
          <w:rFonts w:ascii="Times New Roman" w:hAnsi="Times New Roman" w:cs="Times New Roman"/>
          <w:sz w:val="28"/>
          <w:szCs w:val="28"/>
          <w:lang w:val="uk-UA"/>
        </w:rPr>
        <w:t>Як представник наукових сил міста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85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855" w:rsidRPr="00C6201B">
        <w:rPr>
          <w:rFonts w:ascii="Times New Roman" w:hAnsi="Times New Roman" w:cs="Times New Roman"/>
          <w:sz w:val="28"/>
          <w:szCs w:val="28"/>
          <w:lang w:val="uk-UA"/>
        </w:rPr>
        <w:t>виступив на</w:t>
      </w:r>
      <w:r w:rsidR="0091605C">
        <w:rPr>
          <w:rFonts w:ascii="Times New Roman" w:hAnsi="Times New Roman" w:cs="Times New Roman"/>
          <w:sz w:val="28"/>
          <w:szCs w:val="28"/>
          <w:lang w:val="uk-UA"/>
        </w:rPr>
        <w:t xml:space="preserve"> цій</w:t>
      </w:r>
      <w:r w:rsidR="0026685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r w:rsidR="00120ACE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коротким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="00120ACE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політичного та економічного становища сучасної Бе</w:t>
      </w:r>
      <w:r w:rsidR="0091605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сарабії.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1930 р. у журналі „Краєзнавство” виходить чергова стаття В.О. Ґериновича під назвою „Кам’янець на Поділлі”</w:t>
      </w:r>
      <w:r w:rsidR="00AF4C4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48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. Вчений вперше не тільки здійснює історичний екскурс в минуле давнього міста, але й розміщує дев’ять фотографій з мальовничими пейзажами Кам’янця. Подає</w:t>
      </w:r>
      <w:r w:rsidR="0092687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автор і графічний план к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ам’янецького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кам’яного і земляного замку зразка 1699 р.</w:t>
      </w:r>
      <w:r w:rsidR="0091605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схему старого міста над р. Смотричем. Багатий фактичний та ілюстрований матеріал, поданий живою мовою, захоплює самого прискіпливого читача.</w:t>
      </w:r>
      <w:r w:rsidR="00B14B3A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цьому ж часопису</w:t>
      </w:r>
      <w:r w:rsidR="009160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Ґер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инович публікує статтю „Наші Товтри”</w:t>
      </w:r>
      <w:r w:rsidR="00AF4C4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49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 в якій аналізує живописний товтровий ландшафт Поділля та розглядає різні теорії походження даного геологічного явища. Велика увага приділяється впливу</w:t>
      </w:r>
      <w:r w:rsidR="00B14B3A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овтр на історичний розвиток та економіку Поділля. Фотографічний матеріал представляє неповторну живописну природу Подільських товтр.</w:t>
      </w:r>
    </w:p>
    <w:p w:rsidR="0091605C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У своїх наукових та науково-популярних публікаціях В.О. Ґеринович постає як палкий оборонець історико-архітектурних пам’яток старовини. Так, у статті „Про консервацію Кам’янецької фортеці”</w:t>
      </w:r>
      <w:r w:rsidR="00AF4C4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50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 Володимир Олександрович н</w:t>
      </w:r>
      <w:r w:rsidR="0091605C">
        <w:rPr>
          <w:rFonts w:ascii="Times New Roman" w:eastAsia="Times New Roman" w:hAnsi="Times New Roman" w:cs="Times New Roman"/>
          <w:sz w:val="28"/>
          <w:szCs w:val="28"/>
          <w:lang w:val="uk-UA"/>
        </w:rPr>
        <w:t>е тільки вказав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зн</w:t>
      </w:r>
      <w:r w:rsidR="0091605C">
        <w:rPr>
          <w:rFonts w:ascii="Times New Roman" w:eastAsia="Times New Roman" w:hAnsi="Times New Roman" w:cs="Times New Roman"/>
          <w:sz w:val="28"/>
          <w:szCs w:val="28"/>
          <w:lang w:val="uk-UA"/>
        </w:rPr>
        <w:t>ачимість споруди, але і закликав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збереження</w:t>
      </w:r>
      <w:r w:rsidR="009160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пам’ятки в незмінному стані, який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</w:t>
      </w:r>
      <w:r w:rsidR="0026685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дбиває нашарування різних епох у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Поділля. Тільки при збереженні і відтворенні давньої доби за оригінальним планом, як зазначає В.О. Ґеринович, фортеця буде мати наукове і науково-навчаль</w:t>
      </w:r>
      <w:r w:rsidR="00DC0FC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значення для всього загалу. </w:t>
      </w:r>
    </w:p>
    <w:p w:rsidR="00E97232" w:rsidRPr="00C6201B" w:rsidRDefault="00ED47E3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січня 1930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4114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„Природні виробничи сили Могилівщини”</w:t>
      </w:r>
      <w:r w:rsidR="005607D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51</w:t>
      </w:r>
      <w:r w:rsidR="00C4114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D1">
        <w:rPr>
          <w:rFonts w:ascii="Times New Roman" w:eastAsia="Times New Roman" w:hAnsi="Times New Roman" w:cs="Times New Roman"/>
          <w:sz w:val="28"/>
          <w:szCs w:val="28"/>
          <w:lang w:val="uk-UA"/>
        </w:rPr>
        <w:t>вчений</w:t>
      </w:r>
      <w:r w:rsidR="00C4114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07D1">
        <w:rPr>
          <w:rFonts w:ascii="Times New Roman" w:eastAsia="Times New Roman" w:hAnsi="Times New Roman" w:cs="Times New Roman"/>
          <w:sz w:val="28"/>
          <w:szCs w:val="28"/>
          <w:lang w:val="uk-UA"/>
        </w:rPr>
        <w:t>помістив</w:t>
      </w:r>
      <w:r w:rsidR="00C41145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про поклади природних копалин округи з детальною картою їх розміщення.</w:t>
      </w:r>
      <w:r w:rsidR="00E05E84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3B8C" w:rsidRPr="00C6201B">
        <w:rPr>
          <w:rFonts w:ascii="Times New Roman" w:hAnsi="Times New Roman" w:cs="Times New Roman"/>
          <w:sz w:val="28"/>
          <w:szCs w:val="28"/>
          <w:lang w:val="uk-UA"/>
        </w:rPr>
        <w:t>Одночасно Володимир Олександрович проводить геологічні розвідки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Так, 31 січня 1930 р. </w:t>
      </w:r>
      <w:r w:rsidR="0009194B">
        <w:rPr>
          <w:rFonts w:ascii="Times New Roman" w:hAnsi="Times New Roman" w:cs="Times New Roman"/>
          <w:sz w:val="28"/>
          <w:szCs w:val="28"/>
          <w:lang w:val="uk-UA"/>
        </w:rPr>
        <w:t xml:space="preserve">В.О. Ґеринович звертається до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ректо</w:t>
      </w:r>
      <w:r>
        <w:rPr>
          <w:rFonts w:ascii="Times New Roman" w:hAnsi="Times New Roman" w:cs="Times New Roman"/>
          <w:sz w:val="28"/>
          <w:szCs w:val="28"/>
          <w:lang w:val="uk-UA"/>
        </w:rPr>
        <w:t>ра ІНО з проханням виділити коней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для поїздки в район за 8 км. від </w:t>
      </w:r>
      <w:r w:rsidR="00F03B8C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F03B8C" w:rsidRPr="00C6201B">
        <w:rPr>
          <w:rFonts w:ascii="Times New Roman" w:hAnsi="Times New Roman" w:cs="Times New Roman"/>
          <w:sz w:val="28"/>
          <w:szCs w:val="28"/>
          <w:lang w:val="uk-UA"/>
        </w:rPr>
        <w:t>янця-Подільського з метою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місцевості, де було знайдено камінне вугілля</w:t>
      </w:r>
      <w:r w:rsidR="005607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52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E5B" w:rsidRPr="00C6201B" w:rsidRDefault="00371E5B" w:rsidP="003E0703">
      <w:pPr>
        <w:tabs>
          <w:tab w:val="num" w:pos="851"/>
        </w:tabs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В лютому 1930 р. В.О. Ґеринович підготу</w:t>
      </w:r>
      <w:r w:rsidR="0009194B">
        <w:rPr>
          <w:rFonts w:ascii="Times New Roman" w:hAnsi="Times New Roman" w:cs="Times New Roman"/>
          <w:sz w:val="28"/>
          <w:szCs w:val="28"/>
          <w:lang w:val="uk-UA"/>
        </w:rPr>
        <w:t>вав до друку дві наукові статті: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„Дністер як торговельний шлях від кінця Х</w:t>
      </w:r>
      <w:r w:rsidRPr="00C6201B">
        <w:rPr>
          <w:rFonts w:ascii="Times New Roman" w:hAnsi="Times New Roman" w:cs="Times New Roman"/>
          <w:sz w:val="28"/>
          <w:szCs w:val="28"/>
        </w:rPr>
        <w:t>VIII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ст. до імперіалістичної війни (Матеріали до географії Дністровського сточища)”</w:t>
      </w:r>
      <w:r w:rsidR="005607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53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„Економічна роль Чорного моря і її значення для політичної кон’юнктури Сходу Європи в другій половині Х</w:t>
      </w:r>
      <w:r w:rsidRPr="00C6201B">
        <w:rPr>
          <w:rFonts w:ascii="Times New Roman" w:hAnsi="Times New Roman" w:cs="Times New Roman"/>
          <w:sz w:val="28"/>
          <w:szCs w:val="28"/>
        </w:rPr>
        <w:t>VIII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ст.”</w:t>
      </w:r>
      <w:r w:rsidR="00B314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54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, які надіслав до редакції збірника „Полуднева Україна”. Необхідно відмітити, що Комісія дослідження історії Полудневої України – одна з чотирьох порайонних комісій (Києва та Правобережжя, Лівобережної України, Західної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України)</w:t>
      </w:r>
      <w:r w:rsidR="0009194B">
        <w:rPr>
          <w:rFonts w:ascii="Times New Roman" w:hAnsi="Times New Roman" w:cs="Times New Roman"/>
          <w:sz w:val="28"/>
          <w:szCs w:val="28"/>
          <w:lang w:val="uk-UA"/>
        </w:rPr>
        <w:t xml:space="preserve"> була заснована у 1924-1925 рр.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академіком М.С. Грушевським – учителем В.О. Ґериновича</w:t>
      </w:r>
      <w:r w:rsidR="00B314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55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E5B" w:rsidRPr="00C6201B" w:rsidRDefault="00371E5B" w:rsidP="003E0703">
      <w:pPr>
        <w:tabs>
          <w:tab w:val="num" w:pos="851"/>
        </w:tabs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У статті „Дністер як торговельний шлях від кінця Х</w:t>
      </w:r>
      <w:r w:rsidRPr="00C6201B">
        <w:rPr>
          <w:rFonts w:ascii="Times New Roman" w:hAnsi="Times New Roman" w:cs="Times New Roman"/>
          <w:sz w:val="28"/>
          <w:szCs w:val="28"/>
        </w:rPr>
        <w:t>VIII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ст. до імперіалістичної війни (Матеріали до географії Дністров</w:t>
      </w:r>
      <w:r w:rsidR="00856D97">
        <w:rPr>
          <w:rFonts w:ascii="Times New Roman" w:hAnsi="Times New Roman" w:cs="Times New Roman"/>
          <w:sz w:val="28"/>
          <w:szCs w:val="28"/>
          <w:lang w:val="uk-UA"/>
        </w:rPr>
        <w:t>ського сточища)” В.О. Ґеринович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 історію розвитку світової торгівлі в Придністровському регіоні з кінця Х</w:t>
      </w:r>
      <w:r w:rsidRPr="00C6201B">
        <w:rPr>
          <w:rFonts w:ascii="Times New Roman" w:hAnsi="Times New Roman" w:cs="Times New Roman"/>
          <w:sz w:val="28"/>
          <w:szCs w:val="28"/>
        </w:rPr>
        <w:t>VIII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ст. до початку першої світової війни, а також вплив Дністра</w:t>
      </w:r>
      <w:r w:rsidR="00856D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як транспортної системи</w:t>
      </w:r>
      <w:r w:rsidR="00856D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економіки сусідніх з ним районів. Особливий інтерес для дослідників становить історія проектів регуляції дністрової течії і проблеми з’єднання Дністра з</w:t>
      </w:r>
      <w:r w:rsidR="00DF7248">
        <w:rPr>
          <w:rFonts w:ascii="Times New Roman" w:hAnsi="Times New Roman" w:cs="Times New Roman"/>
          <w:sz w:val="28"/>
          <w:szCs w:val="28"/>
          <w:lang w:val="uk-UA"/>
        </w:rPr>
        <w:t xml:space="preserve"> Чорним та Балтійським морями. Автор закликав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владу скористатися економічним потенціалом Дністра, що мало вирішити низку невідкладних господарсько-зна</w:t>
      </w:r>
      <w:r w:rsidR="00856D97">
        <w:rPr>
          <w:rFonts w:ascii="Times New Roman" w:hAnsi="Times New Roman" w:cs="Times New Roman"/>
          <w:sz w:val="28"/>
          <w:szCs w:val="28"/>
          <w:lang w:val="uk-UA"/>
        </w:rPr>
        <w:t>чимих питань для економіки СРСР.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1E5B" w:rsidRPr="00C6201B" w:rsidRDefault="00371E5B" w:rsidP="003E0703">
      <w:pPr>
        <w:tabs>
          <w:tab w:val="num" w:pos="851"/>
        </w:tabs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Стаття „Економічна роль Чорного моря і її значення для політичної кон’юнктури Сходу Європи в другій половині Х</w:t>
      </w:r>
      <w:r w:rsidRPr="00C6201B">
        <w:rPr>
          <w:rFonts w:ascii="Times New Roman" w:hAnsi="Times New Roman" w:cs="Times New Roman"/>
          <w:sz w:val="28"/>
          <w:szCs w:val="28"/>
        </w:rPr>
        <w:t>VIII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ст.” </w:t>
      </w:r>
      <w:r w:rsidR="00DF7248">
        <w:rPr>
          <w:rFonts w:ascii="Times New Roman" w:hAnsi="Times New Roman" w:cs="Times New Roman"/>
          <w:sz w:val="28"/>
          <w:szCs w:val="28"/>
          <w:lang w:val="uk-UA"/>
        </w:rPr>
        <w:t xml:space="preserve">була написана переважно на основі матеріалів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польського періодичного видання (журналу) „</w:t>
      </w:r>
      <w:r w:rsidRPr="00C6201B">
        <w:rPr>
          <w:rFonts w:ascii="Times New Roman" w:hAnsi="Times New Roman" w:cs="Times New Roman"/>
          <w:sz w:val="28"/>
          <w:szCs w:val="28"/>
          <w:lang w:val="en-US"/>
        </w:rPr>
        <w:t>Dziennik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en-US"/>
        </w:rPr>
        <w:t>Handlowy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” (Торгівельний Щоденник), який виходив у м. Варшаві 1786-1792 рр.. </w:t>
      </w:r>
      <w:r w:rsidR="00DF7248" w:rsidRPr="00C6201B">
        <w:rPr>
          <w:rFonts w:ascii="Times New Roman" w:hAnsi="Times New Roman" w:cs="Times New Roman"/>
          <w:sz w:val="28"/>
          <w:szCs w:val="28"/>
          <w:lang w:val="uk-UA"/>
        </w:rPr>
        <w:t>Суперечливий характер, часте неспівпадіння між офіційною політикою Польщі та громадською думкою того часу</w:t>
      </w:r>
      <w:r w:rsidR="00DF72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7248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надає дослідженню особливої цінності.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Автор охарактеризував ґенезу офіційної економічної політики Польщі стосовно південної частини Східної Європи. Комплекс статей і дописів у матеріалах щоденника, які використав В.О. Ґеринович, формують у читача повне уявлення про стан господарства Польщі і її політики в зазначений період. Обидві статті мають не тільки історичне але і господарське значення.    </w:t>
      </w:r>
    </w:p>
    <w:p w:rsidR="00371E5B" w:rsidRPr="00C6201B" w:rsidRDefault="00371E5B" w:rsidP="00371E5B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15 квітня 1930 р. В.О. Ґеринович відкоригував статті відповідно до вимог редакції та відправив рукописи Т. Гавриленку. Одночасно вчений поцікавився перспективами виходу збірника</w:t>
      </w:r>
      <w:r w:rsidR="00063BE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56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Наукова значимість </w:t>
      </w:r>
      <w:r w:rsidR="00415EF6">
        <w:rPr>
          <w:rFonts w:ascii="Times New Roman" w:hAnsi="Times New Roman" w:cs="Times New Roman"/>
          <w:sz w:val="28"/>
          <w:szCs w:val="28"/>
          <w:lang w:val="uk-UA"/>
        </w:rPr>
        <w:t xml:space="preserve">цих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праць визначається плановою публікацією у двох частинах збірника „Полуднева Укр</w:t>
      </w:r>
      <w:r w:rsidR="00415EF6">
        <w:rPr>
          <w:rFonts w:ascii="Times New Roman" w:hAnsi="Times New Roman" w:cs="Times New Roman"/>
          <w:sz w:val="28"/>
          <w:szCs w:val="28"/>
          <w:lang w:val="uk-UA"/>
        </w:rPr>
        <w:t>аїна” наряду з такими видатними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українськими вченими як М.С. Грушевським, П.А. Тутківським, Н.Д. Полонською-Василенко, К.О. Копержинським та ін.</w:t>
      </w:r>
      <w:r w:rsidR="009A67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57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Однак, на пу</w:t>
      </w:r>
      <w:r w:rsidR="00066F62">
        <w:rPr>
          <w:rFonts w:ascii="Times New Roman" w:hAnsi="Times New Roman" w:cs="Times New Roman"/>
          <w:sz w:val="28"/>
          <w:szCs w:val="28"/>
          <w:lang w:val="uk-UA"/>
        </w:rPr>
        <w:t>блікацію збірника не дочекався ні В.О. Ґеринович,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ні інші науковці. Весь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наклад був знищений відповідними органами прямо в редакції. Такими діями радянська влада намагалася зруйнувати не тільки історичну школу М.С. Грушевського, але й всю українську історичну науку</w:t>
      </w:r>
      <w:r w:rsidR="00414AE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58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71E5B" w:rsidRPr="00C6201B" w:rsidRDefault="00F14244" w:rsidP="00371E5B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Цього ж року</w:t>
      </w:r>
      <w:r w:rsidR="00F9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Ґеринович опублікував у</w:t>
      </w:r>
      <w:r w:rsidR="00371E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місцевій пресі статтю-продовження</w:t>
      </w:r>
      <w:r w:rsidR="00F967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67EE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„Антрацит на Кам’янеччині”</w:t>
      </w:r>
      <w:r w:rsidR="00414AE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59</w:t>
      </w:r>
      <w:r w:rsidR="00F967EE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71E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</w:t>
      </w:r>
      <w:r w:rsidR="00F967EE">
        <w:rPr>
          <w:rFonts w:ascii="Times New Roman" w:eastAsia="Times New Roman" w:hAnsi="Times New Roman" w:cs="Times New Roman"/>
          <w:sz w:val="28"/>
          <w:szCs w:val="28"/>
          <w:lang w:val="uk-UA"/>
        </w:rPr>
        <w:t>вячену природним копалинам краю, в якій повідомив</w:t>
      </w:r>
      <w:r w:rsidR="00371E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знахідку антрациту під час копа</w:t>
      </w:r>
      <w:r w:rsidR="00F967EE">
        <w:rPr>
          <w:rFonts w:ascii="Times New Roman" w:eastAsia="Times New Roman" w:hAnsi="Times New Roman" w:cs="Times New Roman"/>
          <w:sz w:val="28"/>
          <w:szCs w:val="28"/>
          <w:lang w:val="uk-UA"/>
        </w:rPr>
        <w:t>ння колодязю біля с. Гуменці. В</w:t>
      </w:r>
      <w:r w:rsidR="00371E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дослідження цього випадку,</w:t>
      </w:r>
      <w:r w:rsidR="00D0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 Ґеринович вкотре наголосив</w:t>
      </w:r>
      <w:r w:rsidR="00371E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D044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необхідності комплексної геологічної розвідки</w:t>
      </w:r>
      <w:r w:rsidR="00371E5B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В червні</w:t>
      </w:r>
      <w:r w:rsidR="00BE7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1930 р. В.О. Ґеринович,</w:t>
      </w:r>
      <w:r w:rsidR="00BE7EFC" w:rsidRPr="00BE7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EFC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у статті „Де пропадають мільйони…”</w:t>
      </w:r>
      <w:r w:rsidR="00E054D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60</w:t>
      </w:r>
      <w:r w:rsidR="00BE7E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порушив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важливе для економіки округи</w:t>
      </w:r>
      <w:r w:rsidR="00BE7EFC" w:rsidRPr="00BE7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EFC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="00BE7EFC">
        <w:rPr>
          <w:rFonts w:ascii="Times New Roman" w:hAnsi="Times New Roman" w:cs="Times New Roman"/>
          <w:sz w:val="28"/>
          <w:szCs w:val="28"/>
          <w:lang w:val="uk-UA"/>
        </w:rPr>
        <w:t>. Вчений закликав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громадськість організувати збирання „падалок” у садах Кам’янеччини „Плодови</w:t>
      </w:r>
      <w:r w:rsidR="00BE7EFC">
        <w:rPr>
          <w:rFonts w:ascii="Times New Roman" w:hAnsi="Times New Roman" w:cs="Times New Roman"/>
          <w:sz w:val="28"/>
          <w:szCs w:val="28"/>
          <w:lang w:val="uk-UA"/>
        </w:rPr>
        <w:t>нспілкою”, щоби тим самим зекономити</w:t>
      </w:r>
      <w:r w:rsidR="00320153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мільй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они кар</w:t>
      </w:r>
      <w:r w:rsidR="00BE7EFC">
        <w:rPr>
          <w:rFonts w:ascii="Times New Roman" w:hAnsi="Times New Roman" w:cs="Times New Roman"/>
          <w:sz w:val="28"/>
          <w:szCs w:val="28"/>
          <w:lang w:val="uk-UA"/>
        </w:rPr>
        <w:t>бованців та забезпечити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E7EFC">
        <w:rPr>
          <w:rFonts w:ascii="Times New Roman" w:hAnsi="Times New Roman" w:cs="Times New Roman"/>
          <w:sz w:val="28"/>
          <w:szCs w:val="28"/>
          <w:lang w:val="uk-UA"/>
        </w:rPr>
        <w:t>бочими місцями інвалідів, бідні прошарки</w:t>
      </w:r>
      <w:r w:rsidR="00E84DD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населення. Агітував Володимир Олександрович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і налагодити роботу по збиранню ягоди в лісах, а також вторинної</w:t>
      </w:r>
      <w:r w:rsidR="00E84DD5">
        <w:rPr>
          <w:rFonts w:ascii="Times New Roman" w:hAnsi="Times New Roman" w:cs="Times New Roman"/>
          <w:sz w:val="28"/>
          <w:szCs w:val="28"/>
          <w:lang w:val="uk-UA"/>
        </w:rPr>
        <w:t xml:space="preserve"> сировини</w:t>
      </w:r>
      <w:r w:rsidR="00FF3F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DD5">
        <w:rPr>
          <w:rFonts w:ascii="Times New Roman" w:hAnsi="Times New Roman" w:cs="Times New Roman"/>
          <w:sz w:val="28"/>
          <w:szCs w:val="28"/>
          <w:lang w:val="uk-UA"/>
        </w:rPr>
        <w:t xml:space="preserve"> яка просто викидалася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97232" w:rsidRPr="00C6201B" w:rsidRDefault="004157D1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Ґеринович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прагнув</w:t>
      </w:r>
      <w:r w:rsidR="00FF3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розвинути промислову базу шовківництва на Західному Поділлі та Наддністрянщині. Вчений зробив відповідні розрахунки і заклика</w:t>
      </w:r>
      <w:r w:rsidR="00320153" w:rsidRPr="00C6201B">
        <w:rPr>
          <w:rFonts w:ascii="Times New Roman" w:hAnsi="Times New Roman" w:cs="Times New Roman"/>
          <w:sz w:val="28"/>
          <w:szCs w:val="28"/>
          <w:lang w:val="uk-UA"/>
        </w:rPr>
        <w:t>в Інспектуру праці сприяти цьому</w:t>
      </w:r>
      <w:r w:rsidR="00017DA0" w:rsidRPr="00C6201B">
        <w:rPr>
          <w:rFonts w:ascii="Times New Roman" w:hAnsi="Times New Roman" w:cs="Times New Roman"/>
          <w:sz w:val="28"/>
          <w:szCs w:val="28"/>
          <w:lang w:val="uk-UA"/>
        </w:rPr>
        <w:t>. Через місцеву пресу професор</w:t>
      </w:r>
      <w:r w:rsidR="00FF3FA0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 запросив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Могилівську та Проскурівську округи приєднатися 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>до цієї ідеї та засіяти пустуючі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земельні площі морвовим деревом. 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сприянням В.О. Ґериновича </w:t>
      </w:r>
      <w:r w:rsidR="00E63134" w:rsidRPr="00C620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>кружний</w:t>
      </w:r>
      <w:r w:rsidR="00E6313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>омітет</w:t>
      </w:r>
      <w:r w:rsidR="00E63134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Краєзнавства</w:t>
      </w:r>
      <w:r w:rsidR="00831BFE">
        <w:rPr>
          <w:rFonts w:ascii="Times New Roman" w:hAnsi="Times New Roman" w:cs="Times New Roman"/>
          <w:sz w:val="28"/>
          <w:szCs w:val="28"/>
          <w:lang w:val="uk-UA"/>
        </w:rPr>
        <w:t xml:space="preserve"> (ОКК) видав</w:t>
      </w:r>
      <w:r w:rsidR="00E63134" w:rsidRPr="00E63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 шовківництву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>. Крім цього науковець</w:t>
      </w:r>
      <w:r w:rsidR="007A26EA">
        <w:rPr>
          <w:rFonts w:ascii="Times New Roman" w:hAnsi="Times New Roman" w:cs="Times New Roman"/>
          <w:sz w:val="28"/>
          <w:szCs w:val="28"/>
          <w:lang w:val="uk-UA"/>
        </w:rPr>
        <w:t xml:space="preserve"> намагався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органі</w:t>
      </w:r>
      <w:r w:rsidR="00E63134">
        <w:rPr>
          <w:rFonts w:ascii="Times New Roman" w:hAnsi="Times New Roman" w:cs="Times New Roman"/>
          <w:sz w:val="28"/>
          <w:szCs w:val="28"/>
          <w:lang w:val="uk-UA"/>
        </w:rPr>
        <w:t>зувати при ОКК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курси</w:t>
      </w:r>
      <w:r w:rsidR="00320153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 шовківництву</w:t>
      </w:r>
      <w:r w:rsidR="00A925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61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>. Одночас</w:t>
      </w:r>
      <w:r w:rsidR="007A26EA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опублікував у журналі „Краєзнавство” статтю „До історії шовківництва на західній Придністрянщині (В межах УСРР)”</w:t>
      </w:r>
      <w:r w:rsidR="00446B1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62</w:t>
      </w:r>
      <w:r w:rsidR="00E9723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, в якій ще раз довів промислову перспективність шовківництва в регіоні.  </w:t>
      </w:r>
    </w:p>
    <w:p w:rsidR="00E97232" w:rsidRPr="00C6201B" w:rsidRDefault="007A26EA" w:rsidP="00E97232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Чергову 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статтю „Використовуймо природні виробничі сили Кам’янеччини”</w:t>
      </w:r>
      <w:r w:rsidR="00831BF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63</w:t>
      </w:r>
      <w:r w:rsidRPr="007A2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В.О. Ґеринович присвятив</w:t>
      </w:r>
      <w:r w:rsidRPr="007A2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природним ресурсам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краю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>. З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годом, за підтримки Кам’янець-Подільської Окружної Пл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>анової Комісії, в січні 1930 р.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 побачила його монографія під назвою „Природні виробничі сили Кам’янеччини”</w:t>
      </w:r>
      <w:r w:rsidR="00214E9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64</w:t>
      </w:r>
      <w:r w:rsidR="00214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55C8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55C81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а прикладі процесів утворення та використання у виробництві природних ресурсів краю</w:t>
      </w:r>
      <w:r w:rsidR="00455C8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вчений проаналізував </w:t>
      </w:r>
      <w:r w:rsidR="0051665D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напра</w:t>
      </w:r>
      <w:r w:rsidR="00455C81">
        <w:rPr>
          <w:rFonts w:ascii="Times New Roman" w:eastAsia="Times New Roman" w:hAnsi="Times New Roman" w:cs="Times New Roman"/>
          <w:sz w:val="28"/>
          <w:szCs w:val="28"/>
          <w:lang w:val="uk-UA"/>
        </w:rPr>
        <w:t>цьований за довгі роки матеріал</w:t>
      </w:r>
      <w:r w:rsidR="0051665D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присвячений природним багатствам Поділля</w:t>
      </w:r>
      <w:r w:rsidR="0032015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 із залученням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широкої наукової джерельної бази, особистих досліджень, іно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>земного досвіду. Професор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>підкреслив недостатню ступінь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потенційних в</w:t>
      </w:r>
      <w:r w:rsidR="00455C81">
        <w:rPr>
          <w:rFonts w:ascii="Times New Roman" w:eastAsia="Times New Roman" w:hAnsi="Times New Roman" w:cs="Times New Roman"/>
          <w:sz w:val="28"/>
          <w:szCs w:val="28"/>
          <w:lang w:val="uk-UA"/>
        </w:rPr>
        <w:t>иробничих сил</w:t>
      </w:r>
      <w:r w:rsidR="00320153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, що ускладнювало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подальший економічний розвиток та зростання добробуту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широких 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верств населення. Тому</w:t>
      </w:r>
      <w:r w:rsidR="00455C8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дана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праця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мала дати черговий поштовх до всебічного наукового вивчення природних виробничих сил не тільки Кам’янеччини</w:t>
      </w:r>
      <w:r w:rsidR="005166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55C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 й інших областей</w:t>
      </w:r>
      <w:r w:rsidR="00E97232"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та СРСР.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665D">
        <w:rPr>
          <w:rFonts w:ascii="Times New Roman" w:hAnsi="Times New Roman" w:cs="Times New Roman"/>
          <w:sz w:val="28"/>
          <w:szCs w:val="28"/>
          <w:lang w:val="uk-UA"/>
        </w:rPr>
        <w:t>ауково-дослідна геологічна робота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вченого не проходить непоміченою. Вища Рада Народного Господарства </w:t>
      </w:r>
      <w:r w:rsidR="00320153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запросила </w:t>
      </w:r>
      <w:r w:rsidR="0051665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професора В.О. Ґериновича </w:t>
      </w:r>
      <w:r w:rsidR="00320153" w:rsidRPr="00C6201B">
        <w:rPr>
          <w:rFonts w:ascii="Times New Roman" w:hAnsi="Times New Roman" w:cs="Times New Roman"/>
          <w:sz w:val="28"/>
          <w:szCs w:val="28"/>
          <w:lang w:val="uk-UA"/>
        </w:rPr>
        <w:t>для виступу на чергове засідання, яке</w:t>
      </w:r>
      <w:r w:rsidR="0041302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відбуло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ся 23-24 че</w:t>
      </w:r>
      <w:r w:rsidR="0041302B" w:rsidRPr="00C6201B">
        <w:rPr>
          <w:rFonts w:ascii="Times New Roman" w:hAnsi="Times New Roman" w:cs="Times New Roman"/>
          <w:sz w:val="28"/>
          <w:szCs w:val="28"/>
          <w:lang w:val="uk-UA"/>
        </w:rPr>
        <w:t>рвня 1930 р.</w:t>
      </w:r>
      <w:r w:rsidR="00320153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A9D">
        <w:rPr>
          <w:rFonts w:ascii="Times New Roman" w:hAnsi="Times New Roman" w:cs="Times New Roman"/>
          <w:sz w:val="28"/>
          <w:szCs w:val="28"/>
          <w:lang w:val="uk-UA"/>
        </w:rPr>
        <w:t>Разом з ним у цьому засіданні прийня</w:t>
      </w:r>
      <w:r w:rsidR="0051665D">
        <w:rPr>
          <w:rFonts w:ascii="Times New Roman" w:hAnsi="Times New Roman" w:cs="Times New Roman"/>
          <w:sz w:val="28"/>
          <w:szCs w:val="28"/>
          <w:lang w:val="uk-UA"/>
        </w:rPr>
        <w:t>ли участь</w:t>
      </w:r>
      <w:r w:rsidR="00C446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46E1" w:rsidRPr="00C4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6E1" w:rsidRPr="00C6201B">
        <w:rPr>
          <w:rFonts w:ascii="Times New Roman" w:hAnsi="Times New Roman" w:cs="Times New Roman"/>
          <w:sz w:val="28"/>
          <w:szCs w:val="28"/>
          <w:lang w:val="uk-UA"/>
        </w:rPr>
        <w:t>президія ВРНГ в повному складі,</w:t>
      </w:r>
      <w:r w:rsidR="001F5036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</w:t>
      </w:r>
      <w:r w:rsidR="00006AA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гірничо-си</w:t>
      </w:r>
      <w:r w:rsidR="001F5036">
        <w:rPr>
          <w:rFonts w:ascii="Times New Roman" w:hAnsi="Times New Roman" w:cs="Times New Roman"/>
          <w:sz w:val="28"/>
          <w:szCs w:val="28"/>
          <w:lang w:val="uk-UA"/>
        </w:rPr>
        <w:t>лікатним трестом З. Гладков</w:t>
      </w:r>
      <w:r w:rsidR="00C446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5036">
        <w:rPr>
          <w:rFonts w:ascii="Times New Roman" w:hAnsi="Times New Roman" w:cs="Times New Roman"/>
          <w:sz w:val="28"/>
          <w:szCs w:val="28"/>
          <w:lang w:val="uk-UA"/>
        </w:rPr>
        <w:t xml:space="preserve"> економіст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Окрплану</w:t>
      </w:r>
      <w:r w:rsidR="0041302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Кам</w:t>
      </w:r>
      <w:r w:rsidR="00BE6301" w:rsidRPr="00C446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1302B" w:rsidRPr="00C6201B">
        <w:rPr>
          <w:rFonts w:ascii="Times New Roman" w:hAnsi="Times New Roman" w:cs="Times New Roman"/>
          <w:sz w:val="28"/>
          <w:szCs w:val="28"/>
          <w:lang w:val="uk-UA"/>
        </w:rPr>
        <w:t>янеччини</w:t>
      </w:r>
      <w:r w:rsidR="001F5036">
        <w:rPr>
          <w:rFonts w:ascii="Times New Roman" w:hAnsi="Times New Roman" w:cs="Times New Roman"/>
          <w:sz w:val="28"/>
          <w:szCs w:val="28"/>
          <w:lang w:val="uk-UA"/>
        </w:rPr>
        <w:t xml:space="preserve"> Кацельнсон</w:t>
      </w:r>
      <w:r w:rsidR="00C446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6E1">
        <w:rPr>
          <w:rFonts w:ascii="Times New Roman" w:hAnsi="Times New Roman" w:cs="Times New Roman"/>
          <w:sz w:val="28"/>
          <w:szCs w:val="28"/>
          <w:lang w:val="uk-UA"/>
        </w:rPr>
        <w:t>а також представники установ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„Укрбудоб’єднання”, „Укрхімтрест</w:t>
      </w:r>
      <w:r w:rsidR="005823D2" w:rsidRPr="00C62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”, „Інститут</w:t>
      </w:r>
      <w:r w:rsidR="005823D2" w:rsidRPr="00C62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прикладної хімії”, „Інститут</w:t>
      </w:r>
      <w:r w:rsidR="00C446E1">
        <w:rPr>
          <w:rFonts w:ascii="Times New Roman" w:hAnsi="Times New Roman" w:cs="Times New Roman"/>
          <w:sz w:val="28"/>
          <w:szCs w:val="28"/>
          <w:lang w:val="uk-UA"/>
        </w:rPr>
        <w:t>у си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лікатів”, „Укрмінералоб’єднання”, „</w:t>
      </w:r>
      <w:r w:rsidR="00DE1C55" w:rsidRPr="00C6201B">
        <w:rPr>
          <w:rFonts w:ascii="Times New Roman" w:hAnsi="Times New Roman" w:cs="Times New Roman"/>
          <w:sz w:val="28"/>
          <w:szCs w:val="28"/>
          <w:lang w:val="uk-UA"/>
        </w:rPr>
        <w:t>Бюра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нових виробництв ВРНГ”, „Будматералобєднання” та ін.. Склад наради свідчив про її значимість. В.О. Ґеринович виступив з доповіддю про наявність в надрах Кам’янецької округи цінних природних копалин, як давно відомих</w:t>
      </w:r>
      <w:r w:rsidR="00C446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так і нововідкритих. Зокрема</w:t>
      </w:r>
      <w:r w:rsidR="004C73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йшлося про фосфорити, гіпс</w:t>
      </w:r>
      <w:r w:rsidR="004C73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вапняк, мергель, точильний камінь, крем’яницю, глини, зе</w:t>
      </w:r>
      <w:r w:rsidR="005865E7">
        <w:rPr>
          <w:rFonts w:ascii="Times New Roman" w:hAnsi="Times New Roman" w:cs="Times New Roman"/>
          <w:sz w:val="28"/>
          <w:szCs w:val="28"/>
          <w:lang w:val="uk-UA"/>
        </w:rPr>
        <w:t>мляне мило, горючі лупаки тощо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Нарком праці та </w:t>
      </w:r>
      <w:r w:rsidR="005865E7">
        <w:rPr>
          <w:rFonts w:ascii="Times New Roman" w:hAnsi="Times New Roman" w:cs="Times New Roman"/>
          <w:sz w:val="28"/>
          <w:szCs w:val="28"/>
          <w:lang w:val="uk-UA"/>
        </w:rPr>
        <w:t>голова ВРНГ УСРР А.В. Сухомлин,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Планового в</w:t>
      </w:r>
      <w:r w:rsidR="00ED265D" w:rsidRPr="00C6201B">
        <w:rPr>
          <w:rFonts w:ascii="Times New Roman" w:hAnsi="Times New Roman" w:cs="Times New Roman"/>
          <w:sz w:val="28"/>
          <w:szCs w:val="28"/>
          <w:lang w:val="uk-UA"/>
        </w:rPr>
        <w:t>ідділу ВРНГ М.І. Шраґ високо оцінили</w:t>
      </w:r>
      <w:r w:rsidR="005865E7">
        <w:rPr>
          <w:rFonts w:ascii="Times New Roman" w:hAnsi="Times New Roman" w:cs="Times New Roman"/>
          <w:sz w:val="28"/>
          <w:szCs w:val="28"/>
          <w:lang w:val="uk-UA"/>
        </w:rPr>
        <w:t xml:space="preserve"> доповідь вченого 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запевнили, що ВРНГ прикладе усі зусилля для вивчення природних копалин </w:t>
      </w:r>
      <w:r w:rsidR="00ED265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Кам’янецької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округи та будівництва відповідної промисловості. 24 червня </w:t>
      </w:r>
      <w:r w:rsidR="00243F2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D265D" w:rsidRPr="00C6201B">
        <w:rPr>
          <w:rFonts w:ascii="Times New Roman" w:hAnsi="Times New Roman" w:cs="Times New Roman"/>
          <w:sz w:val="28"/>
          <w:szCs w:val="28"/>
          <w:lang w:val="uk-UA"/>
        </w:rPr>
        <w:t>складено графік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чергування науково</w:t>
      </w:r>
      <w:r w:rsidR="00ED265D" w:rsidRPr="00C6201B">
        <w:rPr>
          <w:rFonts w:ascii="Times New Roman" w:hAnsi="Times New Roman" w:cs="Times New Roman"/>
          <w:sz w:val="28"/>
          <w:szCs w:val="28"/>
          <w:lang w:val="uk-UA"/>
        </w:rPr>
        <w:t>-дослідних робіт, на які виділено</w:t>
      </w:r>
      <w:r w:rsidR="00243F2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кошти в сумі 160 тис. крб. Одночасно </w:t>
      </w:r>
      <w:r w:rsidR="00ED265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243F29" w:rsidRPr="00C620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ирішено п</w:t>
      </w:r>
      <w:r w:rsidR="007B3F2B">
        <w:rPr>
          <w:rFonts w:ascii="Times New Roman" w:hAnsi="Times New Roman" w:cs="Times New Roman"/>
          <w:sz w:val="28"/>
          <w:szCs w:val="28"/>
          <w:lang w:val="uk-UA"/>
        </w:rPr>
        <w:t>рискорити дослідницьку роботу,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роботи із запланованого 1931 р. на 1930 р. На думку Ради</w:t>
      </w:r>
      <w:r w:rsidR="007B3F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 необхідно було дослідити поклади земляного мила, горючих лупаків, трепеля, мергеля і вугілля. Для їх дослідження на місце мали виїхати дві партії Геолкому</w:t>
      </w:r>
      <w:r w:rsidR="00D004F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65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В липні 1930 р. В.О. Ґеринович </w:t>
      </w:r>
      <w:r w:rsidR="00296EAC">
        <w:rPr>
          <w:rFonts w:ascii="Times New Roman" w:hAnsi="Times New Roman" w:cs="Times New Roman"/>
          <w:sz w:val="28"/>
          <w:szCs w:val="28"/>
          <w:lang w:val="uk-UA"/>
        </w:rPr>
        <w:t>опублікував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статтю</w:t>
      </w:r>
      <w:r w:rsidR="00296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EAC" w:rsidRPr="00C6201B">
        <w:rPr>
          <w:rFonts w:ascii="Times New Roman" w:hAnsi="Times New Roman" w:cs="Times New Roman"/>
          <w:sz w:val="28"/>
          <w:szCs w:val="28"/>
          <w:lang w:val="uk-UA"/>
        </w:rPr>
        <w:t>„Земляне мило на Кам</w:t>
      </w:r>
      <w:r w:rsidR="00296EAC" w:rsidRPr="00C6201B">
        <w:rPr>
          <w:rFonts w:ascii="Times New Roman" w:hAnsi="Times New Roman" w:cs="Times New Roman"/>
          <w:sz w:val="28"/>
          <w:szCs w:val="28"/>
        </w:rPr>
        <w:t>’</w:t>
      </w:r>
      <w:r w:rsidR="00296EAC" w:rsidRPr="00C6201B">
        <w:rPr>
          <w:rFonts w:ascii="Times New Roman" w:hAnsi="Times New Roman" w:cs="Times New Roman"/>
          <w:sz w:val="28"/>
          <w:szCs w:val="28"/>
          <w:lang w:val="uk-UA"/>
        </w:rPr>
        <w:t>янеччині”</w:t>
      </w:r>
      <w:r w:rsidR="00635A4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66</w:t>
      </w:r>
      <w:r w:rsidR="00296EAC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826E8">
        <w:rPr>
          <w:rFonts w:ascii="Times New Roman" w:hAnsi="Times New Roman" w:cs="Times New Roman"/>
          <w:sz w:val="28"/>
          <w:szCs w:val="28"/>
          <w:lang w:val="uk-UA"/>
        </w:rPr>
        <w:t>газеті „Червоний Кордон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96EAC">
        <w:rPr>
          <w:rFonts w:ascii="Times New Roman" w:hAnsi="Times New Roman" w:cs="Times New Roman"/>
          <w:sz w:val="28"/>
          <w:szCs w:val="28"/>
          <w:lang w:val="uk-UA"/>
        </w:rPr>
        <w:t>, в якій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EAC">
        <w:rPr>
          <w:rFonts w:ascii="Times New Roman" w:hAnsi="Times New Roman" w:cs="Times New Roman"/>
          <w:sz w:val="28"/>
          <w:szCs w:val="28"/>
          <w:lang w:val="uk-UA"/>
        </w:rPr>
        <w:t>подав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коро</w:t>
      </w:r>
      <w:r w:rsidR="00296EAC">
        <w:rPr>
          <w:rFonts w:ascii="Times New Roman" w:hAnsi="Times New Roman" w:cs="Times New Roman"/>
          <w:sz w:val="28"/>
          <w:szCs w:val="28"/>
          <w:lang w:val="uk-UA"/>
        </w:rPr>
        <w:t>тку історію дослідження покладів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та окреслив райони пошуку. В наслідок чого, 15 серпня на Кам’янеччину від Українського геологічного комітету при</w:t>
      </w:r>
      <w:r w:rsidR="00EA34A9" w:rsidRPr="00C6201B">
        <w:rPr>
          <w:rFonts w:ascii="Times New Roman" w:hAnsi="Times New Roman" w:cs="Times New Roman"/>
          <w:sz w:val="28"/>
          <w:szCs w:val="28"/>
          <w:lang w:val="uk-UA"/>
        </w:rPr>
        <w:t>був керівник геолого-розвідувальних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робіт Р.М. П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алій, а 16 серпня </w:t>
      </w:r>
      <w:r w:rsidR="00A43D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>ціла розвід</w:t>
      </w:r>
      <w:r w:rsidR="00EA34A9" w:rsidRPr="00C6201B">
        <w:rPr>
          <w:rFonts w:ascii="Times New Roman" w:hAnsi="Times New Roman" w:cs="Times New Roman"/>
          <w:sz w:val="28"/>
          <w:szCs w:val="28"/>
          <w:lang w:val="uk-UA"/>
        </w:rPr>
        <w:t>увальна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партія з асистентами Т.П. Ілляшенком і Нікітюком. Геологічною партією</w:t>
      </w:r>
      <w:r w:rsidR="00226A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яка працювала в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р-ні Китайгорода та Баговецької-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>Слобідки, керував особисто професор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Ґеринович. 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Згодом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Р.М. Палій заявив, що відкриття покладів </w:t>
      </w:r>
      <w:r w:rsidR="00226A62">
        <w:rPr>
          <w:rFonts w:ascii="Times New Roman" w:hAnsi="Times New Roman" w:cs="Times New Roman"/>
          <w:sz w:val="28"/>
          <w:szCs w:val="28"/>
          <w:lang w:val="uk-UA"/>
        </w:rPr>
        <w:t>земляного мила В.О. Ґериновичем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є новиною для геологічних кіл і має величезне значення для економіки к</w:t>
      </w:r>
      <w:r w:rsidR="00156D54">
        <w:rPr>
          <w:rFonts w:ascii="Times New Roman" w:hAnsi="Times New Roman" w:cs="Times New Roman"/>
          <w:sz w:val="28"/>
          <w:szCs w:val="28"/>
          <w:lang w:val="uk-UA"/>
        </w:rPr>
        <w:t>раїни. Необхідно відмітити, що к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C6201B">
        <w:rPr>
          <w:rFonts w:ascii="Times New Roman" w:hAnsi="Times New Roman" w:cs="Times New Roman"/>
          <w:sz w:val="28"/>
          <w:szCs w:val="28"/>
        </w:rPr>
        <w:t>’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янецьке земляне мило за своїм х</w:t>
      </w:r>
      <w:r w:rsidR="00156D54">
        <w:rPr>
          <w:rFonts w:ascii="Times New Roman" w:hAnsi="Times New Roman" w:cs="Times New Roman"/>
          <w:sz w:val="28"/>
          <w:szCs w:val="28"/>
          <w:lang w:val="uk-UA"/>
        </w:rPr>
        <w:t>імічним складом не поступалося к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римським покладам, які були практично єдиними в СРСР</w:t>
      </w:r>
      <w:r w:rsidR="004B60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67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На початку серпня 1930 р. Кам’янець-Подільський відвідали геологи з м. Ленінграду</w:t>
      </w:r>
      <w:r w:rsidR="005D1A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68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Мета приїз</w:t>
      </w:r>
      <w:r w:rsidR="00156D54">
        <w:rPr>
          <w:rFonts w:ascii="Times New Roman" w:hAnsi="Times New Roman" w:cs="Times New Roman"/>
          <w:sz w:val="28"/>
          <w:szCs w:val="28"/>
          <w:lang w:val="uk-UA"/>
        </w:rPr>
        <w:t>ду полягала в зібранні зразків к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ам’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>янецьких скельних порі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д та палеонтологічних об’єктів для Ленінградського Центрального геологічного музею. Вчені отримали геологічну колекцію, яку зібрав і 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>укомплектував із різних місцевостей округи особисто професор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Ґеринович. Ленінградці також узяли зразки нововідкритих копалин земляного мила, піритів, горюч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>их лупаків тощо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>. Як зазначав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 w:rsidR="006A5304" w:rsidRPr="00C6201B">
        <w:rPr>
          <w:rFonts w:ascii="Times New Roman" w:hAnsi="Times New Roman" w:cs="Times New Roman"/>
          <w:sz w:val="28"/>
          <w:szCs w:val="28"/>
          <w:lang w:val="uk-UA"/>
        </w:rPr>
        <w:t>ий науково-дослідний інститут си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>лікатної промисловості, куди було надіслано зразки к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ам’янецького земляного мила,</w:t>
      </w:r>
      <w:r w:rsidR="00D979C3" w:rsidRPr="00D9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>3 серпня 1930 р.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зробив хімічний аналіз та визначив, що місцеве мило належить до бентонітових глин. За словам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>и вченого, їх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використовують у промисловості, а саме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 xml:space="preserve">: у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виробництві мила, паперу, будівельних матеріалів тощо</w:t>
      </w:r>
      <w:r w:rsidR="005D1A6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69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13 серпня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1930 р.</w:t>
      </w:r>
      <w:r w:rsidR="00D979C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артіл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>і „Хімпром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>” під керуванням професора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Ґериновича було взято декілька зразків земляного мила</w:t>
      </w:r>
      <w:r w:rsidR="00971B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70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В присутності представників різних установ і організацій відбул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>ася демонстрація цих зразків з метою</w:t>
      </w:r>
      <w:r w:rsidR="001467FB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 побуті. Збори вирішили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 вітати почин виробництва мила з місцевих покладів. Відзначено також його дешевиз</w:t>
      </w:r>
      <w:r w:rsidR="006F309D">
        <w:rPr>
          <w:rFonts w:ascii="Times New Roman" w:hAnsi="Times New Roman" w:cs="Times New Roman"/>
          <w:sz w:val="28"/>
          <w:szCs w:val="28"/>
          <w:lang w:val="uk-UA"/>
        </w:rPr>
        <w:t>ну: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1 фунт копалини коштував</w:t>
      </w:r>
      <w:r w:rsidR="00FD6613">
        <w:rPr>
          <w:rFonts w:ascii="Times New Roman" w:hAnsi="Times New Roman" w:cs="Times New Roman"/>
          <w:sz w:val="28"/>
          <w:szCs w:val="28"/>
          <w:lang w:val="uk-UA"/>
        </w:rPr>
        <w:t xml:space="preserve"> лише 11 коп. Вченим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також виявлено поклади цієї важливої сировини і в інших районах: с.с. Фурманівці, Китайгороді, Демшині, Мар’янівці, Баговецькій Слобідці, Врублівця</w:t>
      </w:r>
      <w:r w:rsidR="00E74CCC">
        <w:rPr>
          <w:rFonts w:ascii="Times New Roman" w:hAnsi="Times New Roman" w:cs="Times New Roman"/>
          <w:sz w:val="28"/>
          <w:szCs w:val="28"/>
          <w:lang w:val="uk-UA"/>
        </w:rPr>
        <w:t>х, Луці та ін.. С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права вимагала фінансування, яке</w:t>
      </w:r>
      <w:r w:rsidR="00E74CCC">
        <w:rPr>
          <w:rFonts w:ascii="Times New Roman" w:hAnsi="Times New Roman" w:cs="Times New Roman"/>
          <w:sz w:val="28"/>
          <w:szCs w:val="28"/>
          <w:lang w:val="uk-UA"/>
        </w:rPr>
        <w:t>, на думку професора,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мала взяти на себе „Промспілка”.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відмітити і чергову статтю вченого „Горючі (так звані бітумінові) лупаки Західнього Поділля”</w:t>
      </w:r>
      <w:r w:rsidR="009E129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71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Як зазначив Р.М. Палій, ніхто навіть і не сподівався, що ця порода, відкриття якої належить В.О. Ґериновичу, буде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віднайдена в Україні</w:t>
      </w:r>
      <w:r w:rsidR="000217F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72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Вже 3 жовтня 1930 р. проф. В.О. Ґеринович, </w:t>
      </w:r>
      <w:r w:rsidR="00EA34A9" w:rsidRPr="00C6201B">
        <w:rPr>
          <w:rFonts w:ascii="Times New Roman" w:hAnsi="Times New Roman" w:cs="Times New Roman"/>
          <w:sz w:val="28"/>
          <w:szCs w:val="28"/>
          <w:lang w:val="uk-UA"/>
        </w:rPr>
        <w:t>як начальник геолого-розвідувальної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партії по горючих лупаках</w:t>
      </w:r>
      <w:r w:rsidR="002D2A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повідо</w:t>
      </w:r>
      <w:r w:rsidR="00EA34A9" w:rsidRPr="00C6201B">
        <w:rPr>
          <w:rFonts w:ascii="Times New Roman" w:hAnsi="Times New Roman" w:cs="Times New Roman"/>
          <w:sz w:val="28"/>
          <w:szCs w:val="28"/>
          <w:lang w:val="uk-UA"/>
        </w:rPr>
        <w:t>мив, що першу стадію розвідувальної</w:t>
      </w:r>
      <w:r w:rsidR="002826E8">
        <w:rPr>
          <w:rFonts w:ascii="Times New Roman" w:hAnsi="Times New Roman" w:cs="Times New Roman"/>
          <w:sz w:val="28"/>
          <w:szCs w:val="28"/>
          <w:lang w:val="uk-UA"/>
        </w:rPr>
        <w:t xml:space="preserve"> роботи ним уже проведено. 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наслідок чого</w:t>
      </w:r>
      <w:r w:rsidR="002D2A75">
        <w:rPr>
          <w:rFonts w:ascii="Times New Roman" w:hAnsi="Times New Roman" w:cs="Times New Roman"/>
          <w:sz w:val="28"/>
          <w:szCs w:val="28"/>
          <w:lang w:val="uk-UA"/>
        </w:rPr>
        <w:t>, в урочищі „Відкорів”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біля с. Оленовецької Слобідки виявлено велике родов</w:t>
      </w:r>
      <w:r w:rsidR="00B1552A">
        <w:rPr>
          <w:rFonts w:ascii="Times New Roman" w:hAnsi="Times New Roman" w:cs="Times New Roman"/>
          <w:sz w:val="28"/>
          <w:szCs w:val="28"/>
          <w:lang w:val="uk-UA"/>
        </w:rPr>
        <w:t>ище цієї цінної копалини. Також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родовища були відкриті вченим і </w:t>
      </w:r>
      <w:r w:rsidR="00B1552A">
        <w:rPr>
          <w:rFonts w:ascii="Times New Roman" w:hAnsi="Times New Roman" w:cs="Times New Roman"/>
          <w:sz w:val="28"/>
          <w:szCs w:val="28"/>
          <w:lang w:val="uk-UA"/>
        </w:rPr>
        <w:t>в інших районах. 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наслідок цих відкриттів на 13 жовтня 1930 р. було призна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>чено інформаційну доповідь професора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Ґериновича на президії Кам’янецького 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>Райвиконкому, де мало бути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предста</w:t>
      </w:r>
      <w:r w:rsidR="006207F4">
        <w:rPr>
          <w:rFonts w:ascii="Times New Roman" w:hAnsi="Times New Roman" w:cs="Times New Roman"/>
          <w:sz w:val="28"/>
          <w:szCs w:val="28"/>
          <w:lang w:val="uk-UA"/>
        </w:rPr>
        <w:t>влено більш конкретні відомості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щодо запасів цієї важливої сировини</w:t>
      </w:r>
      <w:r w:rsidR="000217F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Одночасно</w:t>
      </w:r>
      <w:r w:rsidR="00A45E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Подільська </w:t>
      </w:r>
      <w:r w:rsidR="00EA34A9" w:rsidRPr="00C6201B">
        <w:rPr>
          <w:rFonts w:ascii="Times New Roman" w:hAnsi="Times New Roman" w:cs="Times New Roman"/>
          <w:sz w:val="28"/>
          <w:szCs w:val="28"/>
          <w:lang w:val="uk-UA"/>
        </w:rPr>
        <w:t>розвідувальна</w:t>
      </w:r>
      <w:r w:rsidR="008D18BC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гіпсова партія під кері</w:t>
      </w:r>
      <w:r w:rsidR="00A45E04">
        <w:rPr>
          <w:rFonts w:ascii="Times New Roman" w:hAnsi="Times New Roman" w:cs="Times New Roman"/>
          <w:sz w:val="28"/>
          <w:szCs w:val="28"/>
          <w:lang w:val="uk-UA"/>
        </w:rPr>
        <w:t>вництвом геолога Т.П. Ілляшенка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>виконала план-розвідку</w:t>
      </w:r>
      <w:r w:rsidR="006207F4" w:rsidRPr="00620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7F4" w:rsidRPr="00C6201B">
        <w:rPr>
          <w:rFonts w:ascii="Times New Roman" w:hAnsi="Times New Roman" w:cs="Times New Roman"/>
          <w:sz w:val="28"/>
          <w:szCs w:val="28"/>
          <w:lang w:val="uk-UA"/>
        </w:rPr>
        <w:t>по покладах гіпсу і целестину</w:t>
      </w:r>
      <w:r w:rsidR="006207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намічену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1930 р.</w:t>
      </w:r>
      <w:r w:rsidR="008D34D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74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Розвідки </w:t>
      </w:r>
      <w:r w:rsidR="00A45E0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було про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ведено на ділянках с.с. Завалля, 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>Кудринці. Залишалося вивчити</w:t>
      </w:r>
      <w:r w:rsidR="0078063F">
        <w:rPr>
          <w:rFonts w:ascii="Times New Roman" w:hAnsi="Times New Roman" w:cs="Times New Roman"/>
          <w:sz w:val="28"/>
          <w:szCs w:val="28"/>
          <w:lang w:val="uk-UA"/>
        </w:rPr>
        <w:t xml:space="preserve"> гіпсові родовища у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с.с. Мілівцях, Чорнокозинцях, Шустівцях і Війтівцях. За підрахунками розвідки, запаси Завалецького масиву становили 10 млн. м</w:t>
      </w:r>
      <w:r w:rsidRPr="00C620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, Кудринецького – 12 млн. м</w:t>
      </w:r>
      <w:r w:rsidRPr="00C620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гіпсу. В наслідок проведеного хімічного аналізу, було дано висновки</w:t>
      </w:r>
      <w:r w:rsidR="00780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які мали величезне значення для промисловості СРСР. На підставі досліджень В.О. Ґериновича було виявлено також і поклади целестину</w:t>
      </w:r>
      <w:r w:rsidR="00373AE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75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C266F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 вчений досліджував і водн</w:t>
      </w:r>
      <w:r w:rsidR="001312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ресурси краю. Сприятливі 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складання річкової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округи, на думку В.О. Ґ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ериновича, створювали можливість активно будувати і використовувати гідроелектростанції. Вчений </w:t>
      </w:r>
      <w:r w:rsidR="00131298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прикладі Кам’янецького водоспаду та місцевої електростанції, що б</w:t>
      </w:r>
      <w:r w:rsidR="00131298">
        <w:rPr>
          <w:rFonts w:ascii="Times New Roman" w:eastAsia="Times New Roman" w:hAnsi="Times New Roman" w:cs="Times New Roman"/>
          <w:sz w:val="28"/>
          <w:szCs w:val="28"/>
          <w:lang w:val="uk-UA"/>
        </w:rPr>
        <w:t>ула закладена 18 травня 1930 р.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тунелювання (звуження) і утворення значного ухилу річкової течії, розвивати будівництво гідроелектростанцій на Поділлі. </w:t>
      </w:r>
      <w:r w:rsidR="00131298">
        <w:rPr>
          <w:rFonts w:ascii="Times New Roman" w:eastAsia="Times New Roman" w:hAnsi="Times New Roman" w:cs="Times New Roman"/>
          <w:sz w:val="28"/>
          <w:szCs w:val="28"/>
          <w:lang w:val="uk-UA"/>
        </w:rPr>
        <w:t>Він вважав р. Смотрич н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айбільш придатною річкою</w:t>
      </w:r>
      <w:r w:rsidR="001312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електростанцій</w:t>
      </w:r>
      <w:r w:rsidR="00D4003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76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. Свою впевненість у корисності даного питання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>еринович втілив у роботі „Проект використання водяної енергії Дністра і його Подільськіх приток для електрифікації Подоля і Бесарабії”</w:t>
      </w:r>
      <w:r w:rsidR="00D4003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77</w:t>
      </w:r>
      <w:r w:rsidRPr="00C620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вийшла друком 1931 р. 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Велике значення</w:t>
      </w:r>
      <w:r w:rsidR="004D42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думку</w:t>
      </w:r>
      <w:r w:rsidR="004D423B">
        <w:rPr>
          <w:rFonts w:ascii="Times New Roman" w:hAnsi="Times New Roman" w:cs="Times New Roman"/>
          <w:sz w:val="28"/>
          <w:szCs w:val="28"/>
          <w:lang w:val="uk-UA"/>
        </w:rPr>
        <w:t xml:space="preserve"> професора,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мало створення</w:t>
      </w:r>
      <w:r w:rsidR="00DE1C5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DE1C55" w:rsidRPr="00C6201B">
        <w:rPr>
          <w:rFonts w:ascii="Times New Roman" w:hAnsi="Times New Roman" w:cs="Times New Roman"/>
          <w:sz w:val="28"/>
          <w:szCs w:val="28"/>
          <w:lang w:val="uk-UA"/>
        </w:rPr>
        <w:t>Всесоюз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ної асоціації робітників науки й</w:t>
      </w:r>
      <w:r w:rsidR="00DE1C5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техніки для сприяння соціалістичному будівництву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” (</w:t>
      </w:r>
      <w:r w:rsidR="008B28DD" w:rsidRPr="00C6201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Варнітсо</w:t>
      </w:r>
      <w:r w:rsidR="008B28DD" w:rsidRPr="00C6201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). Б</w:t>
      </w:r>
      <w:r w:rsidR="00DE1C5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удучи головою 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української філії</w:t>
      </w:r>
      <w:r w:rsidR="00DE1C55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асоціації в м. Кам</w:t>
      </w:r>
      <w:r w:rsidR="00371E5B" w:rsidRPr="00C6201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>янці-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Подільському</w:t>
      </w:r>
      <w:r w:rsidR="00BC1DCB">
        <w:rPr>
          <w:rFonts w:ascii="Times New Roman" w:hAnsi="Times New Roman" w:cs="Times New Roman"/>
          <w:sz w:val="28"/>
          <w:szCs w:val="28"/>
          <w:lang w:val="uk-UA"/>
        </w:rPr>
        <w:t>, він розмістив</w:t>
      </w:r>
      <w:r w:rsidR="00AB5218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літературно-науковому журналі „Нові Шляхи” статтю „Всесоюзна асоціація робітників науки й техніки для сприяння соціалістичному будівництву”</w:t>
      </w:r>
      <w:r w:rsidR="003C266F" w:rsidRPr="00C6201B">
        <w:rPr>
          <w:rFonts w:ascii="Times New Roman" w:hAnsi="Times New Roman" w:cs="Times New Roman"/>
          <w:sz w:val="28"/>
          <w:szCs w:val="28"/>
          <w:lang w:val="uk-UA"/>
        </w:rPr>
        <w:t>, в якій охарактеризував її структуру та загальнодержавну значимість</w:t>
      </w:r>
      <w:r w:rsidR="008B28D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у розвитку економіки</w:t>
      </w:r>
      <w:r w:rsidR="007F3BE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78</w:t>
      </w:r>
      <w:r w:rsidR="003C266F"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8D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66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BC1DCB">
        <w:rPr>
          <w:rFonts w:ascii="Times New Roman" w:hAnsi="Times New Roman" w:cs="Times New Roman"/>
          <w:sz w:val="28"/>
          <w:szCs w:val="28"/>
          <w:lang w:val="uk-UA"/>
        </w:rPr>
        <w:t>листопада 1930 р., як члену Бюра</w:t>
      </w:r>
      <w:r w:rsidR="003C19E8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секції наукових робітників</w:t>
      </w:r>
      <w:r w:rsidR="002A6689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 w:rsidR="003C266F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C19E8" w:rsidRPr="00C6201B">
        <w:rPr>
          <w:rFonts w:ascii="Times New Roman" w:hAnsi="Times New Roman" w:cs="Times New Roman"/>
          <w:sz w:val="28"/>
          <w:szCs w:val="28"/>
          <w:lang w:val="uk-UA"/>
        </w:rPr>
        <w:t>СНР)</w:t>
      </w:r>
      <w:r w:rsidR="00BC1D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Ґериновичу доручили керування науковою роботою</w:t>
      </w:r>
      <w:r w:rsidR="00AB7DA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79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Цікавився вчений і політичним становищем рідної Гали</w:t>
      </w:r>
      <w:r w:rsidR="003C19E8" w:rsidRPr="00C6201B">
        <w:rPr>
          <w:rFonts w:ascii="Times New Roman" w:hAnsi="Times New Roman" w:cs="Times New Roman"/>
          <w:sz w:val="28"/>
          <w:szCs w:val="28"/>
          <w:lang w:val="uk-UA"/>
        </w:rPr>
        <w:t>чини. 4 листопада 1930 р. Володимир Олександрович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виступив на політсемінарі ІСВ для академперсоналу з доповіддю: „Події на Західній Україні на фоні міжнародної політичної кон’юнктури”</w:t>
      </w:r>
      <w:r w:rsidR="00B464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80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23 грудн</w:t>
      </w:r>
      <w:r w:rsidR="00AA62B2">
        <w:rPr>
          <w:rFonts w:ascii="Times New Roman" w:hAnsi="Times New Roman" w:cs="Times New Roman"/>
          <w:sz w:val="28"/>
          <w:szCs w:val="28"/>
          <w:lang w:val="uk-UA"/>
        </w:rPr>
        <w:t>я 1930 р. В.О. Ґеринович отримав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запрошення </w:t>
      </w:r>
      <w:r w:rsidR="00254BC3" w:rsidRPr="00C6201B">
        <w:rPr>
          <w:rFonts w:ascii="Times New Roman" w:hAnsi="Times New Roman" w:cs="Times New Roman"/>
          <w:sz w:val="28"/>
          <w:szCs w:val="28"/>
          <w:lang w:val="uk-UA"/>
        </w:rPr>
        <w:t>від Української район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4BC3" w:rsidRPr="00C6201B">
        <w:rPr>
          <w:rFonts w:ascii="Times New Roman" w:hAnsi="Times New Roman" w:cs="Times New Roman"/>
          <w:sz w:val="28"/>
          <w:szCs w:val="28"/>
          <w:lang w:val="uk-UA"/>
        </w:rPr>
        <w:t>ої геолого-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>розвідувальної</w:t>
      </w:r>
      <w:r w:rsidR="00735012">
        <w:rPr>
          <w:rFonts w:ascii="Times New Roman" w:hAnsi="Times New Roman" w:cs="Times New Roman"/>
          <w:sz w:val="28"/>
          <w:szCs w:val="28"/>
          <w:lang w:val="uk-UA"/>
        </w:rPr>
        <w:t xml:space="preserve"> управи м. Києва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наукове засідання, яке мало відбутися 28-29 грудня</w:t>
      </w:r>
      <w:r w:rsidR="008A4A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81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На засіданні вчений </w:t>
      </w:r>
      <w:r w:rsidR="00AA62B2">
        <w:rPr>
          <w:rFonts w:ascii="Times New Roman" w:hAnsi="Times New Roman" w:cs="Times New Roman"/>
          <w:sz w:val="28"/>
          <w:szCs w:val="28"/>
          <w:lang w:val="uk-UA"/>
        </w:rPr>
        <w:t>доповів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 геолого-розвідувальні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Кам’янеччині</w:t>
      </w:r>
      <w:r w:rsidR="008A4A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82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28 березня 1931 р. директор ІСВ Ф.А. Кондрацький звертається до НКО з проханням ввести дода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>тково в штати кафедр інституту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кафедру географії та геології, прийнявши до уваги наявність в ІСВ кваліфіко</w:t>
      </w:r>
      <w:r w:rsidR="003C19E8" w:rsidRPr="00C6201B">
        <w:rPr>
          <w:rFonts w:ascii="Times New Roman" w:hAnsi="Times New Roman" w:cs="Times New Roman"/>
          <w:sz w:val="28"/>
          <w:szCs w:val="28"/>
          <w:lang w:val="uk-UA"/>
        </w:rPr>
        <w:t>ваного наукового співробітника В.О. Ґериновича, який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зможе керувати нею. Кафедра потреб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розро</w:t>
      </w:r>
      <w:r w:rsidR="003C19E8" w:rsidRPr="00C6201B">
        <w:rPr>
          <w:rFonts w:ascii="Times New Roman" w:hAnsi="Times New Roman" w:cs="Times New Roman"/>
          <w:sz w:val="28"/>
          <w:szCs w:val="28"/>
          <w:lang w:val="uk-UA"/>
        </w:rPr>
        <w:t>бки краєзнавчого матеріалу, що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повинен увійти до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дисциплін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та який необхідний вчителям в педагогічній і громадсько-корисній роботі</w:t>
      </w:r>
      <w:r w:rsidR="008A4A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Нажаль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відкриття кафедри НКО так і не дав.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6 квітня 1931 р. 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 xml:space="preserve">колективом інституту було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доручено В.О. Ґериновичу та Л.А. Кареті взяти участь у перевірці соцзмагання окремими членами СНР</w:t>
      </w:r>
      <w:r w:rsidR="006D364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83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>. 27 червня 1931 р. викладач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П.С. Палько рекомендує В.О. 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>Ґериновича на посаду голови Бюра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СНР ІСВ, що</w:t>
      </w:r>
      <w:r w:rsidR="00B83A6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було ухвалено</w:t>
      </w:r>
      <w:r w:rsidR="00292E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84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131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14 червня 1931 р. В.О. Ґеринович в ІСВ читав геологію, методику неорганічної природи, фізичну та економічну географію на агробіологічному відділі</w:t>
      </w:r>
      <w:r w:rsidR="001F7D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85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17 липня 1931 р. В.О. Ґериновича затвердили на пос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>аді позакафедрального професора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неможливіс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тю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думку НКО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відкрити при ІСВ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кафедру географії та геології</w:t>
      </w:r>
      <w:r w:rsidR="00287E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86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29 вересня 1931 р. В.О. Ґеринович, як член Райо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>нного Виконавчого Комітету, виїж</w:t>
      </w:r>
      <w:r w:rsidR="00E87954" w:rsidRPr="00C6201B">
        <w:rPr>
          <w:rFonts w:ascii="Times New Roman" w:hAnsi="Times New Roman" w:cs="Times New Roman"/>
          <w:sz w:val="28"/>
          <w:szCs w:val="28"/>
          <w:lang w:val="uk-UA"/>
        </w:rPr>
        <w:t>джає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хлібозаготівельні кампанії у сільську місцевість, де вимушений затриматися на тиждень, про що і сповістив 28 вересня директора ІСВ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Ф.А. Кондрацького</w:t>
      </w:r>
      <w:r w:rsidR="00B4049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87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Однак</w:t>
      </w:r>
      <w:r w:rsidRPr="00C6201B">
        <w:rPr>
          <w:rFonts w:ascii="Times New Roman" w:hAnsi="Times New Roman" w:cs="Times New Roman"/>
          <w:sz w:val="28"/>
          <w:szCs w:val="28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керівництва була доволі дивн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ою: „На яку б роботу Ви не виї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али, необхідно мати попередній дозвіл, а не посилати записки які ставлять нас перед фактом вже по виїзді. Подана Вами записка не прийнята нами до уваги</w:t>
      </w:r>
      <w:r w:rsidRPr="00C6201B">
        <w:rPr>
          <w:rFonts w:ascii="Times New Roman" w:hAnsi="Times New Roman" w:cs="Times New Roman"/>
          <w:sz w:val="28"/>
          <w:szCs w:val="28"/>
        </w:rPr>
        <w:t>”</w:t>
      </w:r>
      <w:r w:rsidR="00926E2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88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>. Це свідчило про напружені стосунки з керівництвом закладу, як</w:t>
      </w:r>
      <w:r w:rsidR="007F7C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</w:t>
      </w:r>
      <w:r w:rsidR="007F7CBE">
        <w:rPr>
          <w:rFonts w:ascii="Times New Roman" w:hAnsi="Times New Roman" w:cs="Times New Roman"/>
          <w:sz w:val="28"/>
          <w:szCs w:val="28"/>
          <w:lang w:val="uk-UA"/>
        </w:rPr>
        <w:t>вплинули на прийняття Володимиром Олександровичем рішення про</w:t>
      </w:r>
      <w:r w:rsidR="00E87954"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 з інституту</w:t>
      </w:r>
      <w:r w:rsidR="007F7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10-18 жовтня 1931 р. В.О. Ґеринович прийняв участь у Київському з</w:t>
      </w:r>
      <w:r w:rsidRPr="00E879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їзді енергетиків</w:t>
      </w:r>
      <w:r w:rsidR="00D72E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89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24 грудня 1931 р. в кабінеті директора ІСВ відбулися загальні збори засідання філії 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Уторнітсо</w:t>
      </w:r>
      <w:r w:rsidR="00A86CD2">
        <w:rPr>
          <w:rFonts w:ascii="Times New Roman" w:hAnsi="Times New Roman" w:cs="Times New Roman"/>
          <w:sz w:val="28"/>
          <w:szCs w:val="28"/>
          <w:lang w:val="uk-UA"/>
        </w:rPr>
        <w:t>”, на яких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професор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 виступив з доповіддю про стан роботи та чергові завдання осередку</w:t>
      </w:r>
      <w:r w:rsidR="008C441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90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. Одночасно, Володимир Олександрович</w:t>
      </w:r>
      <w:r w:rsidR="00956D4A">
        <w:rPr>
          <w:rFonts w:ascii="Times New Roman" w:hAnsi="Times New Roman" w:cs="Times New Roman"/>
          <w:sz w:val="28"/>
          <w:szCs w:val="28"/>
          <w:lang w:val="uk-UA"/>
        </w:rPr>
        <w:t xml:space="preserve"> написав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заяву на ім’я директора ІСВ з прохан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ям звільнити його від </w:t>
      </w:r>
      <w:r w:rsidR="00956D4A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обов’язків в зв’язку з переходом на роботу до Дніпр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петровсько</w:t>
      </w:r>
      <w:r w:rsidR="0043524A">
        <w:rPr>
          <w:rFonts w:ascii="Times New Roman" w:hAnsi="Times New Roman" w:cs="Times New Roman"/>
          <w:sz w:val="28"/>
          <w:szCs w:val="28"/>
          <w:lang w:val="uk-UA"/>
        </w:rPr>
        <w:t>го інституту професійної освіти, м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отивуючи своє рішення безперспективністю о</w:t>
      </w:r>
      <w:r w:rsidR="0043524A">
        <w:rPr>
          <w:rFonts w:ascii="Times New Roman" w:hAnsi="Times New Roman" w:cs="Times New Roman"/>
          <w:sz w:val="28"/>
          <w:szCs w:val="28"/>
          <w:lang w:val="uk-UA"/>
        </w:rPr>
        <w:t>тримати на 1931-32 н. р. штатну посаду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Не дивлячись на 26 річний педагогічн</w:t>
      </w:r>
      <w:r w:rsidR="0043524A">
        <w:rPr>
          <w:rFonts w:ascii="Times New Roman" w:hAnsi="Times New Roman" w:cs="Times New Roman"/>
          <w:sz w:val="28"/>
          <w:szCs w:val="28"/>
          <w:lang w:val="uk-UA"/>
        </w:rPr>
        <w:t>ий стаж, 12 літню працю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ІНО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(ІСВ)</w:t>
      </w:r>
      <w:r w:rsidR="004352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агробіологічною кафедрою,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як зазнач</w:t>
      </w:r>
      <w:r w:rsidR="0043524A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Ґеринович, адміністрація надала</w:t>
      </w:r>
      <w:r w:rsidR="0043524A">
        <w:rPr>
          <w:rFonts w:ascii="Times New Roman" w:hAnsi="Times New Roman" w:cs="Times New Roman"/>
          <w:sz w:val="28"/>
          <w:szCs w:val="28"/>
          <w:lang w:val="uk-UA"/>
        </w:rPr>
        <w:t xml:space="preserve"> йому утримання у розмірі всього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150 крб. За словами вченого, він не в змозі утримувати сім</w:t>
      </w:r>
      <w:r w:rsidRPr="00C6201B">
        <w:rPr>
          <w:rFonts w:ascii="Times New Roman" w:hAnsi="Times New Roman" w:cs="Times New Roman"/>
          <w:sz w:val="28"/>
          <w:szCs w:val="28"/>
        </w:rPr>
        <w:t>’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ю на ці кошти</w:t>
      </w:r>
      <w:r w:rsidR="002118C2" w:rsidRPr="00C6201B">
        <w:rPr>
          <w:rFonts w:ascii="Times New Roman" w:hAnsi="Times New Roman" w:cs="Times New Roman"/>
          <w:sz w:val="28"/>
          <w:szCs w:val="28"/>
          <w:lang w:val="uk-UA"/>
        </w:rPr>
        <w:t>, а особливо сина, який навчав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2118C2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у Московській військово-інженерній академії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стипендії та місця у гуртожитку. Окрім того,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 xml:space="preserve"> праця в інституті не давала можливості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завершити роботи науково-дослідницького характеру</w:t>
      </w:r>
      <w:r w:rsidR="00E051B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91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У відповідь 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46353" w:rsidRPr="00C6201B">
        <w:rPr>
          <w:rFonts w:ascii="Times New Roman" w:hAnsi="Times New Roman" w:cs="Times New Roman"/>
          <w:sz w:val="28"/>
          <w:szCs w:val="28"/>
          <w:lang w:val="uk-UA"/>
        </w:rPr>
        <w:t>чений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отримав дозвіл</w:t>
      </w:r>
      <w:r w:rsidR="00D46353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на звільнення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лише при умові, що будуть дочитані курси з предметів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які він викладає</w:t>
      </w:r>
      <w:r w:rsidR="00E051B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92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З огляду на ситуацію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, яка склалась навколо професора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В.О. Ґериновича, можна сказати, що відносини з директором ІСВ Ф.А. Кондрацьк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им за багатолітню спільну працю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ледь можна назват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и приятельськими. Доказом цьому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став „дивний” підрахунок годин, які були вичитані В.О. Ґериновичем в жовтні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lastRenderedPageBreak/>
        <w:t>1930 р. Так, учений зазначає, що прочитав 84 г., а адміністрація ІСВ після певних розрахунків „знайшла” всього 51 г.</w:t>
      </w:r>
      <w:r w:rsidR="00E051B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93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10 лютого 1932 р. В.О. Ґериновича звільнено з ІСВ в зв’язку з переходом на роботу до Дніпропетровського інституту професійної освіти</w:t>
      </w:r>
      <w:r w:rsidR="00E051B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94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 певних обставин</w:t>
      </w:r>
      <w:r w:rsidR="005B0871">
        <w:rPr>
          <w:rFonts w:ascii="Times New Roman" w:hAnsi="Times New Roman" w:cs="Times New Roman"/>
          <w:sz w:val="28"/>
          <w:szCs w:val="28"/>
          <w:lang w:val="uk-UA"/>
        </w:rPr>
        <w:t>, він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в інституті. 26 травня 1932 р. вчений розміщує </w:t>
      </w:r>
      <w:r w:rsidR="00923E70" w:rsidRPr="00C6201B">
        <w:rPr>
          <w:rFonts w:ascii="Times New Roman" w:hAnsi="Times New Roman" w:cs="Times New Roman"/>
          <w:sz w:val="28"/>
          <w:szCs w:val="28"/>
          <w:lang w:val="uk-UA"/>
        </w:rPr>
        <w:t>останню свою публікацію в місцевій пресі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„Червоний Кордон” під назвою „Ширше розгорнути вивчення надр району”</w:t>
      </w:r>
      <w:r w:rsidR="00D627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95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 Стаття написана з нагоди наукової конференції, яка відбулася у м. Шепетівці 16-17 травня 1932 р.</w:t>
      </w:r>
      <w:r w:rsidR="00BA666A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та присвячена мінеральним багатс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твам Кам’янеччини. У статті науковець не тільки відмічає успіхи геологорозвідувальних робіт округи, але й закликає інші області проявити активність у дослідженні природних ресурсів.    </w:t>
      </w:r>
    </w:p>
    <w:p w:rsidR="00E97232" w:rsidRPr="00C6201B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Лише 1 червня 1932 р. В.О. Ґериновича з</w:t>
      </w:r>
      <w:r w:rsidR="00C6387D" w:rsidRPr="00C6201B">
        <w:rPr>
          <w:rFonts w:ascii="Times New Roman" w:hAnsi="Times New Roman" w:cs="Times New Roman"/>
          <w:sz w:val="28"/>
          <w:szCs w:val="28"/>
          <w:lang w:val="uk-UA"/>
        </w:rPr>
        <w:t>вільнено з ІСВ у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переходом на роботу до Московського геологорозвідувального інституту ім. С. Орджонікідзе</w:t>
      </w:r>
      <w:r w:rsidR="00DB57B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96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. В.О. Ґеринович був </w:t>
      </w:r>
      <w:r w:rsidR="00C6387D" w:rsidRPr="00C6201B">
        <w:rPr>
          <w:rFonts w:ascii="Times New Roman" w:hAnsi="Times New Roman" w:cs="Times New Roman"/>
          <w:sz w:val="28"/>
          <w:szCs w:val="28"/>
          <w:lang w:val="uk-UA"/>
        </w:rPr>
        <w:t>призначений завідувачем геолого-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економічною спеціальністю</w:t>
      </w:r>
      <w:r w:rsidR="00196F78">
        <w:rPr>
          <w:rFonts w:ascii="Times New Roman" w:hAnsi="Times New Roman" w:cs="Times New Roman"/>
          <w:sz w:val="28"/>
          <w:szCs w:val="28"/>
          <w:lang w:val="uk-UA"/>
        </w:rPr>
        <w:t xml:space="preserve"> та кафедрою гірничої економіки цього інституту.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В інституті</w:t>
      </w:r>
      <w:r w:rsidRPr="00C62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вчений пропрацював недовго, лише до 12 грудня 1932 р.</w:t>
      </w:r>
      <w:r w:rsidRPr="00C62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387D" w:rsidRPr="00C6201B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="00C6387D" w:rsidRPr="00C620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13 грудня 1932 р. В.О. Ґеринович був заарештован</w:t>
      </w:r>
      <w:r w:rsidR="00196F78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244B08">
        <w:rPr>
          <w:rFonts w:ascii="Times New Roman" w:hAnsi="Times New Roman" w:cs="Times New Roman"/>
          <w:sz w:val="28"/>
          <w:szCs w:val="28"/>
          <w:lang w:val="uk-UA"/>
        </w:rPr>
        <w:t>під час перебування в</w:t>
      </w:r>
      <w:r w:rsidR="00196F78">
        <w:rPr>
          <w:rFonts w:ascii="Times New Roman" w:hAnsi="Times New Roman" w:cs="Times New Roman"/>
          <w:sz w:val="28"/>
          <w:szCs w:val="28"/>
          <w:lang w:val="uk-UA"/>
        </w:rPr>
        <w:t xml:space="preserve"> м. Харкові органами НКВС на підставі заздалегідь сфальсифікованих звинувачень</w:t>
      </w:r>
      <w:r w:rsidR="00FA6F7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97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232" w:rsidRDefault="00E97232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hAnsi="Times New Roman" w:cs="Times New Roman"/>
          <w:sz w:val="28"/>
          <w:szCs w:val="28"/>
          <w:lang w:val="uk-UA"/>
        </w:rPr>
        <w:t>Незважаючи на складне політичне і екон</w:t>
      </w:r>
      <w:r w:rsidR="00AD3414">
        <w:rPr>
          <w:rFonts w:ascii="Times New Roman" w:hAnsi="Times New Roman" w:cs="Times New Roman"/>
          <w:sz w:val="28"/>
          <w:szCs w:val="28"/>
          <w:lang w:val="uk-UA"/>
        </w:rPr>
        <w:t>омічне становище країни,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 особистому житті, В.О. Ґеринович продовжував активно працювати на освітянській ниві та повніст</w:t>
      </w:r>
      <w:r w:rsidR="00AD3414">
        <w:rPr>
          <w:rFonts w:ascii="Times New Roman" w:hAnsi="Times New Roman" w:cs="Times New Roman"/>
          <w:sz w:val="28"/>
          <w:szCs w:val="28"/>
          <w:lang w:val="uk-UA"/>
        </w:rPr>
        <w:t>ю віддавати себе улюбленій справі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– науці. За доволі короткий</w:t>
      </w:r>
      <w:r w:rsidR="00C6387D"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час перебування на посаді професора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</w:t>
      </w:r>
      <w:r w:rsidR="00C6201B">
        <w:rPr>
          <w:rFonts w:ascii="Times New Roman" w:hAnsi="Times New Roman" w:cs="Times New Roman"/>
          <w:sz w:val="28"/>
          <w:szCs w:val="28"/>
          <w:lang w:val="uk-UA"/>
        </w:rPr>
        <w:t>ІНО (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>ІСВ</w:t>
      </w:r>
      <w:r w:rsidR="00C620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(лютий 1929 р. – червень 1932 р.), В.О. Ґе</w:t>
      </w:r>
      <w:r w:rsidR="00FB079F">
        <w:rPr>
          <w:rFonts w:ascii="Times New Roman" w:hAnsi="Times New Roman" w:cs="Times New Roman"/>
          <w:sz w:val="28"/>
          <w:szCs w:val="28"/>
          <w:lang w:val="uk-UA"/>
        </w:rPr>
        <w:t xml:space="preserve">ринович провів численні краєзнавчі розвідки, підготував і видав чимало наукових праць, а також </w:t>
      </w:r>
      <w:r w:rsidR="00AD3414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FB07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3414">
        <w:rPr>
          <w:rFonts w:ascii="Times New Roman" w:hAnsi="Times New Roman" w:cs="Times New Roman"/>
          <w:sz w:val="28"/>
          <w:szCs w:val="28"/>
          <w:lang w:val="uk-UA"/>
        </w:rPr>
        <w:t xml:space="preserve"> на Поділлі природні копалини Союзного значення.</w:t>
      </w:r>
      <w:r w:rsidRPr="00C62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414" w:rsidRDefault="00AD3414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414" w:rsidRPr="00C6201B" w:rsidRDefault="00AD3414" w:rsidP="00E97232">
      <w:pPr>
        <w:spacing w:after="0" w:line="36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1BC" w:rsidRPr="00C6201B" w:rsidRDefault="007461BC" w:rsidP="007461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20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Примітки</w:t>
      </w:r>
    </w:p>
    <w:p w:rsidR="00FB0E03" w:rsidRPr="00FB0E03" w:rsidRDefault="00EC091E" w:rsidP="006709FF">
      <w:pPr>
        <w:tabs>
          <w:tab w:val="num" w:pos="-284"/>
          <w:tab w:val="num" w:pos="142"/>
        </w:tabs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7461BC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1. Завальнюк О.М. </w:t>
      </w:r>
      <w:r w:rsidR="007461BC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Кам’янець-Подільський державний університет: минуле і сьогодення. – Кам’янець-Подільський: Оіюм, 2003. – 408 с.; </w:t>
      </w:r>
      <w:r w:rsidR="007461BC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2. Завальнюк О.М.</w:t>
      </w:r>
      <w:r w:rsidR="007461BC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61BC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Історія Кам’янець-Подільського державного укр</w:t>
      </w:r>
      <w:r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аїнського університету в іменах </w:t>
      </w:r>
      <w:r w:rsidR="007461BC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(1918-1921 рр.). – Кам’янець-Подільський: Абетка НОВА, 2006. – 632 с.;</w:t>
      </w:r>
      <w:r w:rsidR="002424C1" w:rsidRPr="00FB0E03">
        <w:rPr>
          <w:i/>
          <w:lang w:val="uk-UA"/>
        </w:rPr>
        <w:t xml:space="preserve"> </w:t>
      </w:r>
      <w:r w:rsidR="00136AA0" w:rsidRPr="00FB0E03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136AA0" w:rsidRPr="00FB0E03">
        <w:rPr>
          <w:rFonts w:ascii="Times New Roman" w:hAnsi="Times New Roman" w:cs="Times New Roman"/>
          <w:i/>
          <w:lang w:val="uk-UA"/>
        </w:rPr>
        <w:t xml:space="preserve">. </w:t>
      </w:r>
      <w:r w:rsidR="002424C1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Баженов Л.В.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Поділля в працях дослідників і краєзнавців 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ст.: Історіографія. Бібліографія. Матеріали. – Кам’янець – Подільський, 1993. – С.166 – 167; </w:t>
      </w:r>
      <w:r w:rsidR="00136AA0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4.</w:t>
      </w:r>
      <w:r w:rsidR="002424C1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Мельник Е.М., Філінюк А.Г.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Кам’янець-Подільський інститут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народної  освіти: розвиток, досягнення та утрати (1921-1930 рр.) // Освіта, наука і культура на Поділлі. 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</w:rPr>
        <w:t>Збірник наук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</w:rPr>
        <w:t>ових праць. – Т.1. – Кам’янець-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</w:rPr>
        <w:t>Подільський: (Кам.-Под. держ. пед.  ун-т), 1998. – С.28-40</w:t>
      </w:r>
      <w:r w:rsidR="002424C1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94704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6AA0" w:rsidRPr="00FB0E03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="00136AA0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Прокопчук</w:t>
      </w:r>
      <w:r w:rsidR="00AB7C73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В.С.</w:t>
      </w:r>
      <w:r w:rsidR="00136AA0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Історичне краєзнавство Правобережної України 30-х років ХХ – початку ХХІ ст.: від репресій, занепаду – до відродження, розквіту. – Кам´янець-Подільський: Абетка-НОВА, 2005. – 600 с; </w:t>
      </w:r>
      <w:r w:rsidR="00136AA0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6.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6AA0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Інституціоналізація краєзнавчого руху Правобережної України 20-х років ХХ ст. </w:t>
      </w:r>
      <w:r w:rsidR="00136AA0" w:rsidRPr="00903F1A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Текст</w:t>
      </w:r>
      <w:r w:rsidR="00136AA0" w:rsidRPr="00903F1A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В.С. Прокопчук; наук. ред. П.Т. Тронько; Мін. освіти і науки України, Кам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136AA0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янець-Подільський нац. ун-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 – Кам’янець-Подільський: Оіюм, 2009. – 600 с.; </w:t>
      </w:r>
      <w:r w:rsidR="00AB7C73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7. Савчук В.О. 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В.О. Геринович – краєзнавець, дослідник Дунаєвеччини // Дунаєвеччина очима дослідників, учасників і свідків історичних подій: Матеріали наук. краєзн. конф. – К.: Рідний край, 1997. – С.237-238;</w:t>
      </w:r>
      <w:r w:rsidR="00AB7C73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8.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7C73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Його ж.  </w:t>
      </w:r>
      <w:r w:rsid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Краєзнавчий рух міста Кам</w:t>
      </w:r>
      <w:r w:rsidR="00FB0E03" w:rsidRPr="00017AD4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янця-Подільського у 1921-1923 рр. // Освіта, наука і культура на Поділлі. Збірник наукових праць. –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</w:rPr>
        <w:t xml:space="preserve"> Кам’янець-Подільський: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ОІЮМ, 2006. – Т.6: Матеріали другого круглого столу. „Культура, освіта і просвітницький рух на Поділлі у 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 початку 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de-DE"/>
        </w:rPr>
        <w:t>XXI</w:t>
      </w:r>
      <w:r w:rsidR="00AB7C73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ст.”. – С. 204-213; </w:t>
      </w:r>
      <w:r w:rsidR="00AB7C73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9.</w:t>
      </w:r>
      <w:r w:rsidR="00C3599B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Державний </w:t>
      </w:r>
      <w:r w:rsidR="00C3599B" w:rsidRPr="00017AD4">
        <w:rPr>
          <w:rFonts w:ascii="Times New Roman" w:eastAsia="Times New Roman" w:hAnsi="Times New Roman" w:cs="Times New Roman"/>
          <w:sz w:val="28"/>
          <w:szCs w:val="28"/>
          <w:lang w:val="uk-UA"/>
        </w:rPr>
        <w:t>архів Хмельницької області</w:t>
      </w:r>
      <w:r w:rsidR="00C3599B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599B" w:rsidRPr="00FB0E03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ДАХмО)</w:t>
      </w:r>
      <w:r w:rsidR="00C3599B" w:rsidRPr="00FB0E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B7C73" w:rsidRPr="00FB0E03">
        <w:rPr>
          <w:rFonts w:ascii="Times New Roman" w:hAnsi="Times New Roman" w:cs="Times New Roman"/>
          <w:sz w:val="28"/>
          <w:szCs w:val="28"/>
          <w:lang w:val="uk-UA"/>
        </w:rPr>
        <w:t>– Ф.Р.302. – Оп.1. – Од.зб.812. – Арк.</w:t>
      </w:r>
      <w:r w:rsidR="00C3599B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103 зв.; </w:t>
      </w:r>
      <w:r w:rsidR="00C3599B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10. </w:t>
      </w:r>
      <w:r w:rsidR="00853CC2" w:rsidRPr="00FB0E03">
        <w:rPr>
          <w:rFonts w:ascii="Times New Roman" w:hAnsi="Times New Roman" w:cs="Times New Roman"/>
          <w:i/>
          <w:sz w:val="28"/>
          <w:szCs w:val="28"/>
          <w:lang w:val="uk-UA"/>
        </w:rPr>
        <w:t>Ґеринович В.О.</w:t>
      </w:r>
      <w:r w:rsidR="00853CC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Шевченкові дні і Західня Україна // Червоний Кордон. – Кам’янець-Подільський, 1929. – Ч.26. – 12 березня. – С.2.; </w:t>
      </w:r>
      <w:r w:rsidR="00853CC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 </w:t>
      </w:r>
      <w:r w:rsidR="006C7028" w:rsidRPr="00FB0E03">
        <w:rPr>
          <w:rFonts w:ascii="Times New Roman" w:hAnsi="Times New Roman" w:cs="Times New Roman"/>
          <w:i/>
          <w:sz w:val="28"/>
          <w:szCs w:val="28"/>
        </w:rPr>
        <w:t>Ґеринович В.О.</w:t>
      </w:r>
      <w:r w:rsidR="006C7028" w:rsidRPr="00FB0E03">
        <w:rPr>
          <w:rFonts w:ascii="Times New Roman" w:hAnsi="Times New Roman" w:cs="Times New Roman"/>
          <w:sz w:val="28"/>
          <w:szCs w:val="28"/>
        </w:rPr>
        <w:t xml:space="preserve"> Іван Франко // Червоний </w:t>
      </w:r>
      <w:r w:rsidR="006C7028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7028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1929. – Ч.57. – 1 червня. – С.3</w:t>
      </w:r>
      <w:r w:rsidR="006C7028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C7028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12. </w:t>
      </w:r>
      <w:r w:rsidR="0000024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00024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Голос Кам’янець-Подільського відділу Уторнітсо по справі виборів до ВУАН // Червоний Кордон. – Кам’янець-Подільський, 1929. – Ч.51. – 18 травня. – С.3; </w:t>
      </w:r>
      <w:r w:rsidR="0000024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13. Його ж. </w:t>
      </w:r>
      <w:r w:rsidR="00000241" w:rsidRPr="00FB0E03">
        <w:rPr>
          <w:rFonts w:ascii="Times New Roman" w:hAnsi="Times New Roman" w:cs="Times New Roman"/>
          <w:sz w:val="28"/>
          <w:szCs w:val="28"/>
        </w:rPr>
        <w:t xml:space="preserve">Навчальний процес уґрунтувати на конкретних питаннях господарського й культурного будівництва // Комсомолець прикордоння. – Кам’янець-Подільський, 1929. </w:t>
      </w:r>
      <w:r w:rsidR="00000241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00241" w:rsidRPr="00FB0E03">
        <w:rPr>
          <w:rFonts w:ascii="Times New Roman" w:hAnsi="Times New Roman" w:cs="Times New Roman"/>
          <w:sz w:val="28"/>
          <w:szCs w:val="28"/>
        </w:rPr>
        <w:t xml:space="preserve"> №17. – 16 червня. – С.3</w:t>
      </w:r>
      <w:r w:rsidR="0000024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0024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14. Там само; 15. </w:t>
      </w:r>
      <w:r w:rsidR="0022069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220691" w:rsidRPr="00FB0E03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2B2D77" w:rsidRPr="00FB0E03">
        <w:rPr>
          <w:rFonts w:ascii="Times New Roman" w:hAnsi="Times New Roman" w:cs="Times New Roman"/>
          <w:sz w:val="28"/>
          <w:szCs w:val="28"/>
        </w:rPr>
        <w:t>’</w:t>
      </w:r>
      <w:r w:rsidR="0022069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янеччина // Краєзнавство. – Харків, 1929. – </w:t>
      </w:r>
      <w:r w:rsidR="00220691" w:rsidRPr="00FB0E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№1-2. – С.59; </w:t>
      </w:r>
      <w:r w:rsidR="002B2D77" w:rsidRPr="00FB0E03">
        <w:rPr>
          <w:rFonts w:ascii="Times New Roman" w:hAnsi="Times New Roman" w:cs="Times New Roman"/>
          <w:i/>
          <w:sz w:val="28"/>
          <w:szCs w:val="28"/>
        </w:rPr>
        <w:t>16</w:t>
      </w:r>
      <w:r w:rsidR="002B2D77" w:rsidRPr="00FB0E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0E6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B0E03" w:rsidRPr="00FB0E03">
        <w:rPr>
          <w:rFonts w:ascii="Times New Roman" w:hAnsi="Times New Roman" w:cs="Times New Roman"/>
          <w:i/>
          <w:sz w:val="28"/>
          <w:szCs w:val="28"/>
          <w:lang w:val="uk-UA"/>
        </w:rPr>
        <w:t>Державний</w:t>
      </w:r>
      <w:r w:rsidR="00FB0E0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Архів СБ України. – ФП. – Спр.59171. – Арк.195;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E6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 </w:t>
      </w:r>
      <w:r w:rsidR="005B72D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5B72D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Арк.43; </w:t>
      </w:r>
      <w:r w:rsidR="005B72D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18. Там само. </w:t>
      </w:r>
      <w:r w:rsidR="005B72D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Арк.196; </w:t>
      </w:r>
      <w:r w:rsidR="005B72D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19. К.О. </w:t>
      </w:r>
      <w:r w:rsidR="005B72DE" w:rsidRPr="00FB0E03">
        <w:rPr>
          <w:rFonts w:ascii="Times New Roman" w:hAnsi="Times New Roman" w:cs="Times New Roman"/>
          <w:sz w:val="28"/>
          <w:szCs w:val="28"/>
          <w:lang w:val="uk-UA"/>
        </w:rPr>
        <w:t>Кінокартина „Кармелюк” // Червоний Кордон. – Кам’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янець-Подільський, 1930. </w:t>
      </w:r>
      <w:r w:rsidR="00FB0E03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72D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№84. – С.6;</w:t>
      </w:r>
      <w:r w:rsidR="005B72D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20. Ґеринович В.О.</w:t>
      </w:r>
      <w:r w:rsidR="005B72D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Сліди старовинної людини на Кам’янеччині // Червоний Кордон. – Кам’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5B72D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– Ч.73 – 9 липня. – С.6; </w:t>
      </w:r>
      <w:r w:rsidR="005B72D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21. </w:t>
      </w:r>
      <w:r w:rsidR="007E025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>Афганістан // Червоний Кордон. – Кам</w:t>
      </w:r>
      <w:r w:rsidR="007E0257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янець-Подільський, 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1928. – Ч.148. – 27 грудня. – С.4; </w:t>
      </w:r>
      <w:r w:rsidR="007E025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22. Його ж. 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>Про Манджурію // Червоний Кордон. – Кам</w:t>
      </w:r>
      <w:r w:rsidR="007E0257" w:rsidRPr="00FB0E03">
        <w:rPr>
          <w:rFonts w:ascii="Times New Roman" w:hAnsi="Times New Roman" w:cs="Times New Roman"/>
          <w:sz w:val="28"/>
          <w:szCs w:val="28"/>
        </w:rPr>
        <w:t>’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>янець-Подільс</w:t>
      </w:r>
      <w:r w:rsidR="00017AD4">
        <w:rPr>
          <w:rFonts w:ascii="Times New Roman" w:hAnsi="Times New Roman" w:cs="Times New Roman"/>
          <w:sz w:val="28"/>
          <w:szCs w:val="28"/>
          <w:lang w:val="uk-UA"/>
        </w:rPr>
        <w:t>ький,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– 20 липня. – С.2; </w:t>
      </w:r>
      <w:r w:rsidR="007E025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23. Його ж. 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>Китайсько-Східна залізниця // Червоний Ко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рдон. – Кам’янець-Подільський,</w:t>
      </w:r>
      <w:r w:rsidR="007E0257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– Ч.79. – 23 липня. – С.2; </w:t>
      </w:r>
      <w:r w:rsidR="007E025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24. </w:t>
      </w:r>
      <w:r w:rsidR="00B3241D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B3241D" w:rsidRPr="00FB0E03">
        <w:rPr>
          <w:rFonts w:ascii="Times New Roman" w:hAnsi="Times New Roman" w:cs="Times New Roman"/>
          <w:sz w:val="28"/>
          <w:szCs w:val="28"/>
          <w:lang w:val="uk-UA"/>
        </w:rPr>
        <w:t>Радсоюз і Китай // Червоний Кордон. – Кам</w:t>
      </w:r>
      <w:r w:rsidR="00B3241D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B3241D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</w:t>
      </w:r>
      <w:r w:rsidR="00B3241D" w:rsidRPr="00FB0E03">
        <w:rPr>
          <w:rFonts w:ascii="Times New Roman" w:hAnsi="Times New Roman" w:cs="Times New Roman"/>
          <w:sz w:val="28"/>
          <w:szCs w:val="28"/>
        </w:rPr>
        <w:t>– Ч.</w:t>
      </w:r>
      <w:r w:rsidR="00B3241D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80. – 25 липня. – С.2; </w:t>
      </w:r>
      <w:r w:rsidR="00B3241D" w:rsidRPr="00FB0E03">
        <w:rPr>
          <w:rFonts w:ascii="Times New Roman" w:hAnsi="Times New Roman" w:cs="Times New Roman"/>
          <w:i/>
          <w:sz w:val="28"/>
          <w:szCs w:val="28"/>
          <w:lang w:val="uk-UA"/>
        </w:rPr>
        <w:t>25. Його ж.</w:t>
      </w:r>
      <w:r w:rsidR="00C4504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Арабія (до подій у палестині) // Червоний Ко</w:t>
      </w:r>
      <w:r w:rsidR="00017AD4">
        <w:rPr>
          <w:rFonts w:ascii="Times New Roman" w:hAnsi="Times New Roman" w:cs="Times New Roman"/>
          <w:sz w:val="28"/>
          <w:szCs w:val="28"/>
          <w:lang w:val="uk-UA"/>
        </w:rPr>
        <w:t>рдон. – Кам’янець-Подільський,</w:t>
      </w:r>
      <w:r w:rsidR="00C4504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17AD4">
        <w:rPr>
          <w:rFonts w:ascii="Times New Roman" w:hAnsi="Times New Roman" w:cs="Times New Roman"/>
          <w:sz w:val="28"/>
          <w:szCs w:val="28"/>
          <w:lang w:val="uk-UA"/>
        </w:rPr>
        <w:t>929. – Ч.</w:t>
      </w:r>
      <w:r w:rsidR="00C4504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110 – 3 жовтня. – С.2; </w:t>
      </w:r>
      <w:r w:rsidR="00C4504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26. Його ж. </w:t>
      </w:r>
      <w:r w:rsidR="004659A0" w:rsidRPr="00FB0E03">
        <w:rPr>
          <w:rFonts w:ascii="Times New Roman" w:hAnsi="Times New Roman" w:cs="Times New Roman"/>
          <w:sz w:val="28"/>
          <w:szCs w:val="28"/>
          <w:lang w:val="uk-UA"/>
        </w:rPr>
        <w:t>Палестина – зброя англійського імперіялізму // Червоний Кор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 xml:space="preserve">дон. – Кам’янець-Подільський, </w:t>
      </w:r>
      <w:r w:rsidR="004659A0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1929. – Ч. 111 – 5 жовтня. – С.2; </w:t>
      </w:r>
      <w:r w:rsidR="004659A0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27. Його ж. </w:t>
      </w:r>
      <w:r w:rsidR="004659A0" w:rsidRPr="00FB0E03">
        <w:rPr>
          <w:rFonts w:ascii="Times New Roman" w:hAnsi="Times New Roman" w:cs="Times New Roman"/>
          <w:sz w:val="28"/>
          <w:szCs w:val="28"/>
        </w:rPr>
        <w:t xml:space="preserve">Наша „сусідка” – Румунія // Червоний </w:t>
      </w:r>
      <w:r w:rsidR="004659A0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59A0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1929. – Ч.92. – 22 січня. – С.2., Ч.90. – 17 серпня. – С.1</w:t>
      </w:r>
      <w:r w:rsidR="004659A0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659A0" w:rsidRPr="00FB0E03">
        <w:rPr>
          <w:rFonts w:ascii="Times New Roman" w:hAnsi="Times New Roman" w:cs="Times New Roman"/>
          <w:i/>
          <w:sz w:val="28"/>
          <w:szCs w:val="28"/>
          <w:lang w:val="uk-UA"/>
        </w:rPr>
        <w:t>28. Його ж.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Земля Франца Йосифа // Червоний Кордон. – Кам</w:t>
      </w:r>
      <w:r w:rsidR="00FD3D49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</w:t>
      </w:r>
      <w:r w:rsidR="00FD3D49" w:rsidRPr="00FB0E03">
        <w:rPr>
          <w:rFonts w:ascii="Times New Roman" w:hAnsi="Times New Roman" w:cs="Times New Roman"/>
          <w:sz w:val="28"/>
          <w:szCs w:val="28"/>
        </w:rPr>
        <w:t>– Ч.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89. – 15 серпня. – С.4; </w:t>
      </w:r>
      <w:r w:rsidR="00FD3D4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29. Його ж. </w:t>
      </w:r>
      <w:r w:rsidR="00FD3D49" w:rsidRPr="00FB0E03">
        <w:rPr>
          <w:rFonts w:ascii="Times New Roman" w:hAnsi="Times New Roman" w:cs="Times New Roman"/>
          <w:sz w:val="28"/>
          <w:szCs w:val="28"/>
        </w:rPr>
        <w:t xml:space="preserve">Значіння землі Франца Йосифа для науки і господарювання // Червоний 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3D49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1929. – Ч.90. – 17 серпня. – С.4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D3D4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30. Його ж. 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До уваги дослідників революційного руху // Червоний Кордон // </w:t>
      </w:r>
      <w:r w:rsidR="00FD3D49" w:rsidRPr="00FB0E03">
        <w:rPr>
          <w:rFonts w:ascii="Times New Roman" w:hAnsi="Times New Roman" w:cs="Times New Roman"/>
          <w:sz w:val="28"/>
          <w:szCs w:val="28"/>
        </w:rPr>
        <w:t>Кам’янець-Подільський, 1929. – Ч.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FD3D49" w:rsidRPr="00FB0E03">
        <w:rPr>
          <w:rFonts w:ascii="Times New Roman" w:hAnsi="Times New Roman" w:cs="Times New Roman"/>
          <w:sz w:val="28"/>
          <w:szCs w:val="28"/>
        </w:rPr>
        <w:t>. – 1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FD3D49" w:rsidRPr="00FB0E03">
        <w:rPr>
          <w:rFonts w:ascii="Times New Roman" w:hAnsi="Times New Roman" w:cs="Times New Roman"/>
          <w:sz w:val="28"/>
          <w:szCs w:val="28"/>
        </w:rPr>
        <w:t>серпня. – С.</w:t>
      </w:r>
      <w:r w:rsidR="00FD3D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6; </w:t>
      </w:r>
      <w:r w:rsidR="00FD3D4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31. Його ж. </w:t>
      </w:r>
      <w:r w:rsidR="002F0EA3" w:rsidRPr="00903F1A">
        <w:rPr>
          <w:rFonts w:ascii="Times New Roman" w:hAnsi="Times New Roman" w:cs="Times New Roman"/>
          <w:sz w:val="28"/>
          <w:szCs w:val="28"/>
          <w:lang w:val="uk-UA"/>
        </w:rPr>
        <w:t xml:space="preserve">Вірмени в Кам’янці // Краєзнавство. – Харків, 1928. </w:t>
      </w:r>
      <w:r w:rsidR="002F0EA3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F0EA3" w:rsidRPr="00903F1A">
        <w:rPr>
          <w:rFonts w:ascii="Times New Roman" w:hAnsi="Times New Roman" w:cs="Times New Roman"/>
          <w:sz w:val="28"/>
          <w:szCs w:val="28"/>
          <w:lang w:val="uk-UA"/>
        </w:rPr>
        <w:t xml:space="preserve"> №1 – С.20-25</w:t>
      </w:r>
      <w:r w:rsidR="002F0EA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F0EA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32. Його ж. </w:t>
      </w:r>
      <w:r w:rsidR="002F0EA3" w:rsidRPr="00903F1A">
        <w:rPr>
          <w:rFonts w:ascii="Times New Roman" w:hAnsi="Times New Roman" w:cs="Times New Roman"/>
          <w:sz w:val="28"/>
          <w:szCs w:val="28"/>
          <w:lang w:val="uk-UA"/>
        </w:rPr>
        <w:t>Євреї в Кам’янці (До історії заселення Кам’янеччини) // Краєзнавство. – Харків, 1929. – №3-10. – С.44-48</w:t>
      </w:r>
      <w:r w:rsidR="002F0EA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F0EA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33. Його ж. 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>Не тільки вивчити, але й допомогти перебудувати. До окружної краєзнавчої конференції Кам</w:t>
      </w:r>
      <w:r w:rsidR="00DC37C3" w:rsidRPr="00FB0E03">
        <w:rPr>
          <w:rFonts w:ascii="Times New Roman" w:hAnsi="Times New Roman" w:cs="Times New Roman"/>
          <w:sz w:val="28"/>
          <w:szCs w:val="28"/>
        </w:rPr>
        <w:t>’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>янеччини // Червоний Кордон. – Кам</w:t>
      </w:r>
      <w:r w:rsidR="00DC37C3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</w:t>
      </w:r>
      <w:r w:rsidR="00DC37C3" w:rsidRPr="00FB0E03">
        <w:rPr>
          <w:rFonts w:ascii="Times New Roman" w:hAnsi="Times New Roman" w:cs="Times New Roman"/>
          <w:sz w:val="28"/>
          <w:szCs w:val="28"/>
        </w:rPr>
        <w:t>–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7C3" w:rsidRPr="00FB0E03">
        <w:rPr>
          <w:rFonts w:ascii="Times New Roman" w:hAnsi="Times New Roman" w:cs="Times New Roman"/>
          <w:sz w:val="28"/>
          <w:szCs w:val="28"/>
        </w:rPr>
        <w:t>Ч.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DC37C3" w:rsidRPr="00FB0E03">
        <w:rPr>
          <w:rFonts w:ascii="Times New Roman" w:hAnsi="Times New Roman" w:cs="Times New Roman"/>
          <w:sz w:val="28"/>
          <w:szCs w:val="28"/>
        </w:rPr>
        <w:t xml:space="preserve">. 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27 червня. – С.4; </w:t>
      </w:r>
      <w:r w:rsidR="00DC37C3" w:rsidRPr="00FB0E03">
        <w:rPr>
          <w:rFonts w:ascii="Times New Roman" w:hAnsi="Times New Roman" w:cs="Times New Roman"/>
          <w:i/>
          <w:sz w:val="28"/>
          <w:szCs w:val="28"/>
          <w:lang w:val="uk-UA"/>
        </w:rPr>
        <w:t>34. Його ж.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Краєзнавство і соціалістичне будівництво (тези для доповідів) // Червоний Кордон. – Кам</w:t>
      </w:r>
      <w:r w:rsidR="00DC37C3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</w:t>
      </w:r>
      <w:r w:rsidR="00DC37C3" w:rsidRPr="00FB0E03">
        <w:rPr>
          <w:rFonts w:ascii="Times New Roman" w:hAnsi="Times New Roman" w:cs="Times New Roman"/>
          <w:sz w:val="28"/>
          <w:szCs w:val="28"/>
        </w:rPr>
        <w:t>– Ч.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91. – 20 серпня. – С.4; </w:t>
      </w:r>
      <w:r w:rsidR="00DC37C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35. Його ж. </w:t>
      </w:r>
      <w:r w:rsidR="00DC37C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Краєзнавці повинні взяти найактивнішу участь у готуванні й проведенні весняної засівкампанії // Червоний Кордон. – Кам’янець-Подільський, 1930. – Ч.8. – 21 січня. – С.6; </w:t>
      </w:r>
      <w:r w:rsidR="00DC37C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36. Його ж. </w:t>
      </w:r>
      <w:r w:rsidR="0069005B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Дунаєвецька текстильна </w:t>
      </w:r>
      <w:r w:rsidR="0069005B" w:rsidRPr="00FB0E03">
        <w:rPr>
          <w:rFonts w:ascii="Times New Roman" w:hAnsi="Times New Roman" w:cs="Times New Roman"/>
          <w:sz w:val="28"/>
          <w:szCs w:val="28"/>
          <w:lang w:val="uk-UA"/>
        </w:rPr>
        <w:lastRenderedPageBreak/>
        <w:t>фабрика (з нагоди століття її існування) // Червоний Ко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рдон. – Кам’янець-Подільський,</w:t>
      </w:r>
      <w:r w:rsidR="0069005B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– Ч. 113 – 10 жовтня. – С.6; </w:t>
      </w:r>
      <w:r w:rsidR="0069005B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37. Його ж. 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>Предпосилки і мета наступу польського імперіялізму // Червоний кордон. – Кам</w:t>
      </w:r>
      <w:r w:rsidR="00DE7DC5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1929. </w:t>
      </w:r>
      <w:r w:rsidR="00DE7DC5" w:rsidRPr="00FB0E03">
        <w:rPr>
          <w:rFonts w:ascii="Times New Roman" w:hAnsi="Times New Roman" w:cs="Times New Roman"/>
          <w:sz w:val="28"/>
          <w:szCs w:val="28"/>
        </w:rPr>
        <w:t>– Ч.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76-77. – 16, 18 липня. – С.2; </w:t>
      </w:r>
      <w:r w:rsidR="00DE7DC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38. Його ж. </w:t>
      </w:r>
      <w:r w:rsidR="00DE7DC5" w:rsidRPr="00FB0E03">
        <w:rPr>
          <w:rFonts w:ascii="Times New Roman" w:hAnsi="Times New Roman" w:cs="Times New Roman"/>
          <w:sz w:val="28"/>
          <w:szCs w:val="28"/>
        </w:rPr>
        <w:t xml:space="preserve">Про джерела мінеральних вод на Кам’янеччині. Вивчаймо й використовуймо наші природні багатства // Червоний 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7DC5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1929. – Ч.122. – 31 жовтня. – С.3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E7DC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39. Його ж. </w:t>
      </w:r>
      <w:r w:rsidR="00DE7DC5" w:rsidRPr="00FB0E03">
        <w:rPr>
          <w:rFonts w:ascii="Times New Roman" w:hAnsi="Times New Roman" w:cs="Times New Roman"/>
          <w:sz w:val="28"/>
          <w:szCs w:val="28"/>
        </w:rPr>
        <w:t xml:space="preserve">Буре вугілля на Кам’янеччині // Червоний 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7DC5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1929. – Ч.105. – 21 вересня. – С.5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E7DC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40. ДАХмО </w:t>
      </w:r>
      <w:r w:rsidR="00DE7DC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Ф.Р.302. – Оп.1. – Од.зб.1063. – Арк.243 зв.; </w:t>
      </w:r>
      <w:r w:rsidR="00DE7DC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41. </w:t>
      </w:r>
      <w:r w:rsidR="00EC67D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EC67D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Арк.256; </w:t>
      </w:r>
      <w:r w:rsidR="00EC67D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42.  </w:t>
      </w:r>
      <w:r w:rsidR="00DB404B" w:rsidRPr="00FB0E03">
        <w:rPr>
          <w:rFonts w:ascii="Times New Roman" w:hAnsi="Times New Roman" w:cs="Times New Roman"/>
          <w:i/>
          <w:sz w:val="28"/>
          <w:szCs w:val="28"/>
          <w:lang w:val="uk-UA"/>
        </w:rPr>
        <w:t>Там само.</w:t>
      </w:r>
      <w:r w:rsidR="00DB404B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Од.зб.1030. – Арк.48 зв; 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>. Там само.</w:t>
      </w:r>
      <w:r w:rsidR="00CD2DD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Од.зб.1067. – Арк.6; 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CD2DD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Завальнюк О.М., Комарніцький О.Б. Кам’янець – Подільський державний університет (1918-2003 рр.): історичний нарис. – Кам’янець – Подільський: „Абетка-НОВА”, 2003. – С.60; 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.Там само. </w:t>
      </w:r>
      <w:r w:rsidR="00CD2DD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С.65; 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A1977" w:rsidRPr="00FB0E03">
        <w:rPr>
          <w:rFonts w:ascii="Times New Roman" w:hAnsi="Times New Roman" w:cs="Times New Roman"/>
          <w:i/>
          <w:sz w:val="28"/>
          <w:szCs w:val="28"/>
          <w:lang w:val="uk-UA"/>
        </w:rPr>
        <w:t>ДАХмО</w:t>
      </w:r>
      <w:r w:rsidR="00CD2DD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A1977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Ф.Р.302. – Оп.1. – Од.зб.1254. – Арк.1; </w:t>
      </w:r>
      <w:r w:rsidR="00DA1977" w:rsidRPr="00FB0E03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DA1977" w:rsidRPr="00FB0E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Ґеринович В.О. </w:t>
      </w:r>
      <w:r w:rsidR="005A6DA4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Басарабія буде радянською! Трудящі Басарабії зломлять багнет румунських захватників. В 12-ті роковини румунської окупації – пам’ятай про Басарабію, допоможи її в боротьбі за визволення! (З відзови Центральної Ради товариства басарабців до робітників та трудящого селянства всього світу) // </w:t>
      </w:r>
      <w:r w:rsidR="005A6DA4" w:rsidRPr="00FB0E03">
        <w:rPr>
          <w:rFonts w:ascii="Times New Roman" w:hAnsi="Times New Roman" w:cs="Times New Roman"/>
          <w:sz w:val="28"/>
          <w:szCs w:val="28"/>
        </w:rPr>
        <w:t xml:space="preserve">Червоний </w:t>
      </w:r>
      <w:r w:rsidR="005A6DA4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A6DA4" w:rsidRPr="00FB0E03">
        <w:rPr>
          <w:rFonts w:ascii="Times New Roman" w:hAnsi="Times New Roman" w:cs="Times New Roman"/>
          <w:sz w:val="28"/>
          <w:szCs w:val="28"/>
        </w:rPr>
        <w:t xml:space="preserve">ордон. – Кам’янець-Подільський, 1930. – </w:t>
      </w:r>
      <w:r w:rsidR="005A6DA4" w:rsidRPr="00FB0E0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A6DA4" w:rsidRPr="00FB0E03">
        <w:rPr>
          <w:rFonts w:ascii="Times New Roman" w:hAnsi="Times New Roman" w:cs="Times New Roman"/>
          <w:sz w:val="28"/>
          <w:szCs w:val="28"/>
        </w:rPr>
        <w:t>.</w:t>
      </w:r>
      <w:r w:rsidR="005A6DA4" w:rsidRPr="00FB0E03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5A6DA4" w:rsidRPr="00FB0E03">
        <w:rPr>
          <w:rFonts w:ascii="Times New Roman" w:hAnsi="Times New Roman" w:cs="Times New Roman"/>
          <w:sz w:val="28"/>
          <w:szCs w:val="28"/>
        </w:rPr>
        <w:t xml:space="preserve"> – </w:t>
      </w:r>
      <w:r w:rsidR="005A6DA4" w:rsidRPr="00FB0E03">
        <w:rPr>
          <w:rFonts w:ascii="Times New Roman" w:hAnsi="Times New Roman" w:cs="Times New Roman"/>
          <w:sz w:val="28"/>
          <w:szCs w:val="28"/>
          <w:lang w:val="uk-UA"/>
        </w:rPr>
        <w:t>31 січня</w:t>
      </w:r>
      <w:r w:rsidR="005A6DA4" w:rsidRPr="00FB0E03">
        <w:rPr>
          <w:rFonts w:ascii="Times New Roman" w:hAnsi="Times New Roman" w:cs="Times New Roman"/>
          <w:sz w:val="28"/>
          <w:szCs w:val="28"/>
        </w:rPr>
        <w:t>. – С.</w:t>
      </w:r>
      <w:r w:rsidR="005A6DA4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  <w:r w:rsidR="005A6DA4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48. </w:t>
      </w:r>
      <w:r w:rsidR="00AF4C4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AF4C49" w:rsidRPr="00FB0E03">
        <w:rPr>
          <w:rFonts w:ascii="Times New Roman" w:hAnsi="Times New Roman" w:cs="Times New Roman"/>
          <w:sz w:val="28"/>
          <w:szCs w:val="28"/>
        </w:rPr>
        <w:t>Кам’янець на Поділлі // Краєзнавство. – Харків, 1930. – №1-5. – С.8-16</w:t>
      </w:r>
      <w:r w:rsidR="00AF4C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F4C4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49. Його ж. </w:t>
      </w:r>
      <w:r w:rsidR="00AF4C49" w:rsidRPr="00FB0E03">
        <w:rPr>
          <w:rFonts w:ascii="Times New Roman" w:hAnsi="Times New Roman" w:cs="Times New Roman"/>
          <w:sz w:val="28"/>
          <w:szCs w:val="28"/>
        </w:rPr>
        <w:t>Наші Товтри // Краєзнавство. – Харків, 1930. – №1-5. – С.16-29</w:t>
      </w:r>
      <w:r w:rsidR="00AF4C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F4C4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50. Його ж. </w:t>
      </w:r>
      <w:r w:rsidR="00AF4C49" w:rsidRPr="00903F1A">
        <w:rPr>
          <w:rFonts w:ascii="Times New Roman" w:hAnsi="Times New Roman" w:cs="Times New Roman"/>
          <w:sz w:val="28"/>
          <w:szCs w:val="28"/>
          <w:lang w:val="uk-UA"/>
        </w:rPr>
        <w:t xml:space="preserve">Про консервацію Кам’янецької фортеці // Червоний </w:t>
      </w:r>
      <w:r w:rsidR="00AF4C49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F4C49" w:rsidRPr="00903F1A">
        <w:rPr>
          <w:rFonts w:ascii="Times New Roman" w:hAnsi="Times New Roman" w:cs="Times New Roman"/>
          <w:sz w:val="28"/>
          <w:szCs w:val="28"/>
          <w:lang w:val="uk-UA"/>
        </w:rPr>
        <w:t>ордон. – Кам’янець-Подільський, 1930. – №.18. – 15 лютого. – С.6</w:t>
      </w:r>
      <w:r w:rsidR="00AF4C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F4C49" w:rsidRPr="00FB0E03">
        <w:rPr>
          <w:rFonts w:ascii="Times New Roman" w:hAnsi="Times New Roman" w:cs="Times New Roman"/>
          <w:i/>
          <w:sz w:val="28"/>
          <w:szCs w:val="28"/>
          <w:lang w:val="uk-UA"/>
        </w:rPr>
        <w:t>51. Його ж.</w:t>
      </w:r>
      <w:r w:rsidR="00AF4C49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D1" w:rsidRPr="00FB0E03">
        <w:rPr>
          <w:rFonts w:ascii="Times New Roman" w:hAnsi="Times New Roman" w:cs="Times New Roman"/>
          <w:sz w:val="28"/>
          <w:szCs w:val="28"/>
          <w:lang w:val="uk-UA"/>
        </w:rPr>
        <w:t>Природні виробничі сили Могилівщини // Червоний Кордон. – Кам</w:t>
      </w:r>
      <w:r w:rsidR="005607D1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5607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 – Ч.4. – 11 січня. – С.4; </w:t>
      </w:r>
      <w:r w:rsidR="005607D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52. ДАХмО </w:t>
      </w:r>
      <w:r w:rsidR="005607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Ф.Р.302. – Оп.2. – Од.зб.126. – Арк.134; </w:t>
      </w:r>
      <w:r w:rsidR="005607D1" w:rsidRPr="00FB0E03">
        <w:rPr>
          <w:rFonts w:ascii="Times New Roman" w:hAnsi="Times New Roman" w:cs="Times New Roman"/>
          <w:i/>
          <w:sz w:val="28"/>
          <w:szCs w:val="28"/>
          <w:lang w:val="uk-UA"/>
        </w:rPr>
        <w:t>53. Ґеринович В.О.</w:t>
      </w:r>
      <w:r w:rsidR="005607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Дністер як торговельний шлях від кінця Х</w:t>
      </w:r>
      <w:r w:rsidR="005607D1" w:rsidRPr="00FB0E03">
        <w:rPr>
          <w:rFonts w:ascii="Times New Roman" w:hAnsi="Times New Roman" w:cs="Times New Roman"/>
          <w:sz w:val="28"/>
          <w:szCs w:val="28"/>
        </w:rPr>
        <w:t>VIII</w:t>
      </w:r>
      <w:r w:rsidR="005607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ст. До імперіалістичної війни (Матеріали до географії дністровського сточища). – Національна бібліотека України імені В.І. Вернадського. – Відділ стародруків. – Ф.Х. №15291. – 1930 (машинопис. –  30 арк.); </w:t>
      </w:r>
      <w:r w:rsidR="005607D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54. </w:t>
      </w:r>
      <w:r w:rsidR="00B314AA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B314AA" w:rsidRPr="00FB0E03">
        <w:rPr>
          <w:rFonts w:ascii="Times New Roman" w:hAnsi="Times New Roman" w:cs="Times New Roman"/>
          <w:sz w:val="28"/>
          <w:szCs w:val="28"/>
        </w:rPr>
        <w:t xml:space="preserve">Економічна роль Чорного моря і її значення для політичної кон’юнктури Сходу Європи в 2 пол. ХVIII ст. </w:t>
      </w:r>
      <w:r w:rsidR="00B314AA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// Національна бібліотека України імені В.І. Вернадського. – Відділ стародруків. – Ф.Х. №15292. </w:t>
      </w:r>
      <w:r w:rsidR="00B314AA" w:rsidRPr="00FB0E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1930 (машинопис. –  22 арк.); </w:t>
      </w:r>
      <w:r w:rsidR="00B314AA" w:rsidRPr="00FB0E03">
        <w:rPr>
          <w:rFonts w:ascii="Times New Roman" w:hAnsi="Times New Roman" w:cs="Times New Roman"/>
          <w:i/>
          <w:sz w:val="28"/>
          <w:szCs w:val="28"/>
          <w:lang w:val="uk-UA"/>
        </w:rPr>
        <w:t>55. Папакіна Т.П.</w:t>
      </w:r>
      <w:r w:rsidR="00B314AA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втрачених видань Всеукраїнської Академії Наук. Збірник „Полуднева Україна” // Архіви України. – Київ, 2001. – №6. – С.24; </w:t>
      </w:r>
      <w:r w:rsidR="00B314AA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56. </w:t>
      </w:r>
      <w:r w:rsidR="00063BE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063BE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A679F" w:rsidRPr="00FB0E0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63BE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29-30; </w:t>
      </w:r>
      <w:r w:rsidR="00063BE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57. </w:t>
      </w:r>
      <w:r w:rsidR="009A679F" w:rsidRPr="00FB0E03">
        <w:rPr>
          <w:rFonts w:ascii="Times New Roman" w:hAnsi="Times New Roman" w:cs="Times New Roman"/>
          <w:i/>
          <w:sz w:val="28"/>
          <w:szCs w:val="28"/>
          <w:lang w:val="uk-UA"/>
        </w:rPr>
        <w:t>Там само.</w:t>
      </w:r>
      <w:r w:rsidR="009A679F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С.31-32; </w:t>
      </w:r>
      <w:r w:rsidR="009A679F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58. </w:t>
      </w:r>
      <w:r w:rsidR="00414AE5" w:rsidRPr="00FB0E03">
        <w:rPr>
          <w:rFonts w:ascii="Times New Roman" w:hAnsi="Times New Roman" w:cs="Times New Roman"/>
          <w:i/>
          <w:sz w:val="28"/>
          <w:szCs w:val="28"/>
          <w:lang w:val="uk-UA"/>
        </w:rPr>
        <w:t>Там само.</w:t>
      </w:r>
      <w:r w:rsidR="00414AE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С.24; </w:t>
      </w:r>
      <w:r w:rsidR="00414AE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59. Ґеринович В.О. </w:t>
      </w:r>
      <w:r w:rsidR="00414AE5" w:rsidRPr="00FB0E03">
        <w:rPr>
          <w:rFonts w:ascii="Times New Roman" w:hAnsi="Times New Roman" w:cs="Times New Roman"/>
          <w:sz w:val="28"/>
          <w:szCs w:val="28"/>
        </w:rPr>
        <w:t xml:space="preserve">Антрацит на Кам’янеччині // Червоний </w:t>
      </w:r>
      <w:r w:rsidR="00414AE5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4AE5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1930. – Ч.10. – 25 січня. – С.6</w:t>
      </w:r>
      <w:r w:rsidR="00414AE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14AE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60. </w:t>
      </w:r>
      <w:r w:rsidR="00E054D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E054D2" w:rsidRPr="00FB0E03">
        <w:rPr>
          <w:rFonts w:ascii="Times New Roman" w:hAnsi="Times New Roman" w:cs="Times New Roman"/>
          <w:sz w:val="28"/>
          <w:szCs w:val="28"/>
          <w:lang w:val="uk-UA"/>
        </w:rPr>
        <w:t>Де пропадають мільйони… // Червоний Кордон. – Кам</w:t>
      </w:r>
      <w:r w:rsidR="00E054D2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E054D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 – №60. – 6 червня. – С.6; </w:t>
      </w:r>
      <w:r w:rsidR="00F84BDC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61. </w:t>
      </w:r>
      <w:r w:rsidR="00A925D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Його ж. </w:t>
      </w:r>
      <w:r w:rsidR="00A925D3" w:rsidRPr="00FB0E03">
        <w:rPr>
          <w:rFonts w:ascii="Times New Roman" w:hAnsi="Times New Roman" w:cs="Times New Roman"/>
          <w:sz w:val="28"/>
          <w:szCs w:val="28"/>
          <w:lang w:val="uk-UA"/>
        </w:rPr>
        <w:t>Скористаємо широкі перспективи промислового шовківництва на терені Західнього Поділля й Наддністрянщини // Червоний Кордон. – Кам’янець-Подільський, 1929. – Ч.92. – 22 серпня. – С.6;</w:t>
      </w:r>
      <w:r w:rsidR="00A925D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62. Його ж. </w:t>
      </w:r>
      <w:r w:rsidR="00446B13" w:rsidRPr="00FB0E03">
        <w:rPr>
          <w:rFonts w:ascii="Times New Roman" w:hAnsi="Times New Roman" w:cs="Times New Roman"/>
          <w:sz w:val="28"/>
          <w:szCs w:val="28"/>
        </w:rPr>
        <w:t xml:space="preserve">До історії шовківництва на західній Придністрянщині (В межах УСРР) // Краєзнавство. – Харків, 1929. </w:t>
      </w:r>
      <w:r w:rsidR="00446B13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31BFE" w:rsidRPr="00FB0E03">
        <w:rPr>
          <w:rFonts w:ascii="Times New Roman" w:hAnsi="Times New Roman" w:cs="Times New Roman"/>
          <w:sz w:val="28"/>
          <w:szCs w:val="28"/>
        </w:rPr>
        <w:t xml:space="preserve"> №3-10. – С.</w:t>
      </w:r>
      <w:r w:rsidR="00831BFE" w:rsidRPr="00FB0E03">
        <w:rPr>
          <w:rFonts w:ascii="Times New Roman" w:hAnsi="Times New Roman" w:cs="Times New Roman"/>
          <w:sz w:val="28"/>
          <w:szCs w:val="28"/>
          <w:lang w:val="uk-UA"/>
        </w:rPr>
        <w:t>44-48</w:t>
      </w:r>
      <w:r w:rsidR="00446B1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46B1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63. Його ж. </w:t>
      </w:r>
      <w:r w:rsidR="00831BFE" w:rsidRPr="00FB0E03">
        <w:rPr>
          <w:rFonts w:ascii="Times New Roman" w:hAnsi="Times New Roman" w:cs="Times New Roman"/>
          <w:sz w:val="28"/>
          <w:szCs w:val="28"/>
        </w:rPr>
        <w:t xml:space="preserve">Використовуймо природні виробничі сили Кам’янеччини // Червоний </w:t>
      </w:r>
      <w:r w:rsidR="00831BFE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31BFE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1929. – Ч.124. – 7 листопада. – С.7</w:t>
      </w:r>
      <w:r w:rsidR="00831BF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31BFE" w:rsidRPr="00FB0E03">
        <w:rPr>
          <w:rFonts w:ascii="Times New Roman" w:hAnsi="Times New Roman" w:cs="Times New Roman"/>
          <w:i/>
          <w:sz w:val="28"/>
          <w:szCs w:val="28"/>
          <w:lang w:val="uk-UA"/>
        </w:rPr>
        <w:t>64. Його ж.</w:t>
      </w:r>
      <w:r w:rsidR="00214E94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14E94" w:rsidRPr="00FB0E03">
        <w:rPr>
          <w:rFonts w:ascii="Times New Roman" w:hAnsi="Times New Roman" w:cs="Times New Roman"/>
          <w:sz w:val="28"/>
          <w:szCs w:val="28"/>
          <w:lang w:val="uk-UA"/>
        </w:rPr>
        <w:t>Природні виробничі сили Кам</w:t>
      </w:r>
      <w:r w:rsidR="00214E94" w:rsidRPr="00FB0E03">
        <w:rPr>
          <w:rFonts w:ascii="Times New Roman" w:hAnsi="Times New Roman" w:cs="Times New Roman"/>
          <w:sz w:val="28"/>
          <w:szCs w:val="28"/>
        </w:rPr>
        <w:t>’</w:t>
      </w:r>
      <w:r w:rsidR="00214E94" w:rsidRPr="00FB0E03">
        <w:rPr>
          <w:rFonts w:ascii="Times New Roman" w:hAnsi="Times New Roman" w:cs="Times New Roman"/>
          <w:sz w:val="28"/>
          <w:szCs w:val="28"/>
          <w:lang w:val="uk-UA"/>
        </w:rPr>
        <w:t>янеччини // Кам</w:t>
      </w:r>
      <w:r w:rsidR="00214E94" w:rsidRPr="00FB0E03">
        <w:rPr>
          <w:rFonts w:ascii="Times New Roman" w:hAnsi="Times New Roman" w:cs="Times New Roman"/>
          <w:sz w:val="28"/>
          <w:szCs w:val="28"/>
        </w:rPr>
        <w:t>’</w:t>
      </w:r>
      <w:r w:rsidR="00214E94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янець на Поділлі, Кам.-Под. Планова комісія, 1930. – 46с.; </w:t>
      </w:r>
      <w:r w:rsidR="00214E94" w:rsidRPr="00FB0E03">
        <w:rPr>
          <w:rFonts w:ascii="Times New Roman" w:hAnsi="Times New Roman" w:cs="Times New Roman"/>
          <w:i/>
          <w:sz w:val="28"/>
          <w:szCs w:val="28"/>
          <w:lang w:val="uk-UA"/>
        </w:rPr>
        <w:t>65.</w:t>
      </w:r>
      <w:r w:rsidR="006C47BA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Ч-н. </w:t>
      </w:r>
      <w:r w:rsidR="006C47BA" w:rsidRPr="00FB0E03">
        <w:rPr>
          <w:rFonts w:ascii="Times New Roman" w:hAnsi="Times New Roman" w:cs="Times New Roman"/>
          <w:sz w:val="28"/>
          <w:szCs w:val="28"/>
          <w:lang w:val="uk-UA"/>
        </w:rPr>
        <w:t>Вища Рада народного господарства про мінеральні багатства Кам</w:t>
      </w:r>
      <w:r w:rsidR="006C47BA" w:rsidRPr="00FB0E03">
        <w:rPr>
          <w:rFonts w:ascii="Times New Roman" w:hAnsi="Times New Roman" w:cs="Times New Roman"/>
          <w:sz w:val="28"/>
          <w:szCs w:val="28"/>
        </w:rPr>
        <w:t>’</w:t>
      </w:r>
      <w:r w:rsidR="006C47BA" w:rsidRPr="00FB0E03">
        <w:rPr>
          <w:rFonts w:ascii="Times New Roman" w:hAnsi="Times New Roman" w:cs="Times New Roman"/>
          <w:sz w:val="28"/>
          <w:szCs w:val="28"/>
          <w:lang w:val="uk-UA"/>
        </w:rPr>
        <w:t>янеччини</w:t>
      </w:r>
      <w:r w:rsidR="00754F6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754F65" w:rsidRPr="00FB0E03">
        <w:rPr>
          <w:rFonts w:ascii="Times New Roman" w:hAnsi="Times New Roman" w:cs="Times New Roman"/>
          <w:sz w:val="28"/>
          <w:szCs w:val="28"/>
        </w:rPr>
        <w:t xml:space="preserve">Червоний </w:t>
      </w:r>
      <w:r w:rsidR="00754F65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54F65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</w:t>
      </w:r>
      <w:r w:rsidR="00754F65" w:rsidRPr="00FB0E0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54F65" w:rsidRPr="00FB0E03">
        <w:rPr>
          <w:rFonts w:ascii="Times New Roman" w:hAnsi="Times New Roman" w:cs="Times New Roman"/>
          <w:sz w:val="28"/>
          <w:szCs w:val="28"/>
        </w:rPr>
        <w:t xml:space="preserve">. – </w:t>
      </w:r>
      <w:r w:rsidR="00754F65" w:rsidRPr="00FB0E03">
        <w:rPr>
          <w:rFonts w:ascii="Times New Roman" w:hAnsi="Times New Roman" w:cs="Times New Roman"/>
          <w:sz w:val="28"/>
          <w:szCs w:val="28"/>
          <w:lang w:val="uk-UA"/>
        </w:rPr>
        <w:t>№69</w:t>
      </w:r>
      <w:r w:rsidR="00754F65" w:rsidRPr="00FB0E03">
        <w:rPr>
          <w:rFonts w:ascii="Times New Roman" w:hAnsi="Times New Roman" w:cs="Times New Roman"/>
          <w:sz w:val="28"/>
          <w:szCs w:val="28"/>
        </w:rPr>
        <w:t xml:space="preserve">. – </w:t>
      </w:r>
      <w:r w:rsidR="00754F65" w:rsidRPr="00FB0E03">
        <w:rPr>
          <w:rFonts w:ascii="Times New Roman" w:hAnsi="Times New Roman" w:cs="Times New Roman"/>
          <w:sz w:val="28"/>
          <w:szCs w:val="28"/>
          <w:lang w:val="uk-UA"/>
        </w:rPr>
        <w:t>1 липня</w:t>
      </w:r>
      <w:r w:rsidR="00754F65" w:rsidRPr="00FB0E03">
        <w:rPr>
          <w:rFonts w:ascii="Times New Roman" w:hAnsi="Times New Roman" w:cs="Times New Roman"/>
          <w:sz w:val="28"/>
          <w:szCs w:val="28"/>
        </w:rPr>
        <w:t>. – С.</w:t>
      </w:r>
      <w:r w:rsidR="00754F65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6; </w:t>
      </w:r>
      <w:r w:rsidR="00754F65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66. </w:t>
      </w:r>
      <w:r w:rsidR="00635A4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Ґеринович В.О. </w:t>
      </w:r>
      <w:r w:rsidR="00635A47" w:rsidRPr="00FB0E03">
        <w:rPr>
          <w:rFonts w:ascii="Times New Roman" w:hAnsi="Times New Roman" w:cs="Times New Roman"/>
          <w:sz w:val="28"/>
          <w:szCs w:val="28"/>
          <w:lang w:val="uk-UA"/>
        </w:rPr>
        <w:t>Земляне мило на Кам</w:t>
      </w:r>
      <w:r w:rsidR="00635A47" w:rsidRPr="00FB0E03">
        <w:rPr>
          <w:rFonts w:ascii="Times New Roman" w:hAnsi="Times New Roman" w:cs="Times New Roman"/>
          <w:sz w:val="28"/>
          <w:szCs w:val="28"/>
        </w:rPr>
        <w:t>’</w:t>
      </w:r>
      <w:r w:rsidR="00635A47" w:rsidRPr="00FB0E03">
        <w:rPr>
          <w:rFonts w:ascii="Times New Roman" w:hAnsi="Times New Roman" w:cs="Times New Roman"/>
          <w:sz w:val="28"/>
          <w:szCs w:val="28"/>
          <w:lang w:val="uk-UA"/>
        </w:rPr>
        <w:t>янеччині // Червоний Кордон. – Кам</w:t>
      </w:r>
      <w:r w:rsidR="00635A47" w:rsidRPr="00FB0E03">
        <w:rPr>
          <w:rFonts w:ascii="Times New Roman" w:hAnsi="Times New Roman" w:cs="Times New Roman"/>
          <w:sz w:val="28"/>
          <w:szCs w:val="28"/>
        </w:rPr>
        <w:t>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635A47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47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16 липня. – С.4; </w:t>
      </w:r>
      <w:r w:rsidR="00635A4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67. </w:t>
      </w:r>
      <w:r w:rsidR="00195A5C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А.М. </w:t>
      </w:r>
      <w:r w:rsidR="00195A5C" w:rsidRPr="00FB0E03">
        <w:rPr>
          <w:rFonts w:ascii="Times New Roman" w:hAnsi="Times New Roman" w:cs="Times New Roman"/>
          <w:sz w:val="28"/>
          <w:szCs w:val="28"/>
          <w:lang w:val="uk-UA"/>
        </w:rPr>
        <w:t>Геолог Палій Р.М. про Кам’янецьке земляне мило // Червоний Кордон. – Кам’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195A5C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 – №.89.  – 20 серпня. – С.6; </w:t>
      </w:r>
      <w:r w:rsidR="00195A5C" w:rsidRPr="00FB0E03">
        <w:rPr>
          <w:rFonts w:ascii="Times New Roman" w:hAnsi="Times New Roman" w:cs="Times New Roman"/>
          <w:i/>
          <w:sz w:val="28"/>
          <w:szCs w:val="28"/>
          <w:lang w:val="uk-UA"/>
        </w:rPr>
        <w:t>68.</w:t>
      </w:r>
      <w:r w:rsidR="005D1A6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>Ленінградські геологи в Кам</w:t>
      </w:r>
      <w:r w:rsidR="005D1A63" w:rsidRPr="00FB0E03">
        <w:rPr>
          <w:rFonts w:ascii="Times New Roman" w:hAnsi="Times New Roman" w:cs="Times New Roman"/>
          <w:sz w:val="28"/>
          <w:szCs w:val="28"/>
        </w:rPr>
        <w:t>’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>янці // Червоний Кордон. – Кам’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янець-Подільський,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 – 3 серпня. – С.4; </w:t>
      </w:r>
      <w:r w:rsidR="005D1A63" w:rsidRPr="00FB0E03">
        <w:rPr>
          <w:rFonts w:ascii="Times New Roman" w:hAnsi="Times New Roman" w:cs="Times New Roman"/>
          <w:i/>
          <w:sz w:val="28"/>
          <w:szCs w:val="28"/>
          <w:lang w:val="uk-UA"/>
        </w:rPr>
        <w:t>69. Ґеринович В.О.</w:t>
      </w:r>
      <w:r w:rsidR="005D1A63" w:rsidRPr="00FB0E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>Визначення кам</w:t>
      </w:r>
      <w:r w:rsidR="005D1A63" w:rsidRPr="00FB0E03">
        <w:rPr>
          <w:rFonts w:ascii="Times New Roman" w:hAnsi="Times New Roman" w:cs="Times New Roman"/>
          <w:sz w:val="28"/>
          <w:szCs w:val="28"/>
        </w:rPr>
        <w:t>’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>янецького земляного мила // Червоний Кордон. – Кам</w:t>
      </w:r>
      <w:r w:rsidR="005D1A63" w:rsidRPr="00FB0E03">
        <w:rPr>
          <w:rFonts w:ascii="Times New Roman" w:hAnsi="Times New Roman" w:cs="Times New Roman"/>
          <w:sz w:val="28"/>
          <w:szCs w:val="28"/>
        </w:rPr>
        <w:t>’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>янець-Подільс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ький,</w:t>
      </w:r>
      <w:r w:rsidR="005D1A6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 – 3 серпня. – С.4; </w:t>
      </w:r>
      <w:r w:rsidR="00971B2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70. А. Марцинюк. </w:t>
      </w:r>
      <w:r w:rsidR="00971B23" w:rsidRPr="00FB0E03">
        <w:rPr>
          <w:rFonts w:ascii="Times New Roman" w:hAnsi="Times New Roman" w:cs="Times New Roman"/>
          <w:sz w:val="28"/>
          <w:szCs w:val="28"/>
          <w:lang w:val="uk-UA"/>
        </w:rPr>
        <w:t>Починається виробництво земляного мила // Червоний Кордон. – Кам’янець-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Подільський,</w:t>
      </w:r>
      <w:r w:rsidR="00971B2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1930. – №.87.  – 15 серпня. – С.6; </w:t>
      </w:r>
      <w:r w:rsidR="00971B2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71. </w:t>
      </w:r>
      <w:r w:rsidR="009E1290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Ґеринович В.О. </w:t>
      </w:r>
      <w:r w:rsidR="009E1290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Горючі (так звані бітумінові) лупаки Західного Поділля // Червоний Кордон. – Кам’янець-Подільський, 1930. – №89 – 20 серпня. – С.3; </w:t>
      </w:r>
      <w:r w:rsidR="000217F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72. А.М. </w:t>
      </w:r>
      <w:r w:rsidR="000217F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українського геологічного комітету про Кам’янецькі горючі лупаки // Червоний Кордон. – Кам’янець-Подільський, 1930. – №90 – 23 серпня. – С.6; </w:t>
      </w:r>
      <w:r w:rsidR="000217F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73. Горючі </w:t>
      </w:r>
      <w:r w:rsidR="000217F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лупаки на Кам’янеччині // Червоний Кордон. – Кам’янець-Подільський, 1930. – №106 – 3 </w:t>
      </w:r>
      <w:r w:rsidR="000217F1" w:rsidRPr="00FB0E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жовтня. – С.6; </w:t>
      </w:r>
      <w:r w:rsidR="000217F1" w:rsidRPr="00FB0E03">
        <w:rPr>
          <w:rFonts w:ascii="Times New Roman" w:hAnsi="Times New Roman" w:cs="Times New Roman"/>
          <w:i/>
          <w:sz w:val="28"/>
          <w:szCs w:val="28"/>
          <w:lang w:val="uk-UA"/>
        </w:rPr>
        <w:t>74.</w:t>
      </w:r>
      <w:r w:rsidR="008D34D1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Досягнення </w:t>
      </w:r>
      <w:r w:rsidR="008D34D1" w:rsidRPr="00FB0E03">
        <w:rPr>
          <w:rFonts w:ascii="Times New Roman" w:hAnsi="Times New Roman" w:cs="Times New Roman"/>
          <w:sz w:val="28"/>
          <w:szCs w:val="28"/>
          <w:lang w:val="uk-UA"/>
        </w:rPr>
        <w:t>експедиції</w:t>
      </w:r>
      <w:r w:rsidR="009F50EC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по гіпсах і целестинах</w:t>
      </w:r>
      <w:r w:rsidR="008D34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// Червоний Кордон. – Кам’янець-Подільський, 1930. – №10</w:t>
      </w:r>
      <w:r w:rsidR="009F50EC" w:rsidRPr="00FB0E0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34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F50EC" w:rsidRPr="00FB0E03">
        <w:rPr>
          <w:rFonts w:ascii="Times New Roman" w:hAnsi="Times New Roman" w:cs="Times New Roman"/>
          <w:sz w:val="28"/>
          <w:szCs w:val="28"/>
          <w:lang w:val="uk-UA"/>
        </w:rPr>
        <w:t>29 вересня</w:t>
      </w:r>
      <w:r w:rsidR="008D34D1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. – С.6; </w:t>
      </w:r>
      <w:r w:rsidR="009F50EC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75. </w:t>
      </w:r>
      <w:r w:rsidR="00373AEC" w:rsidRPr="00FB0E03">
        <w:rPr>
          <w:rFonts w:ascii="Times New Roman" w:hAnsi="Times New Roman" w:cs="Times New Roman"/>
          <w:i/>
          <w:sz w:val="28"/>
          <w:szCs w:val="28"/>
          <w:lang w:val="uk-UA"/>
        </w:rPr>
        <w:t>Ґеринович В.О.</w:t>
      </w:r>
      <w:r w:rsidR="00373AEC" w:rsidRPr="00FB0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EC" w:rsidRPr="00FB0E03">
        <w:rPr>
          <w:rFonts w:ascii="Times New Roman" w:hAnsi="Times New Roman" w:cs="Times New Roman"/>
          <w:sz w:val="28"/>
          <w:szCs w:val="28"/>
        </w:rPr>
        <w:t xml:space="preserve">Целестин на Кам’янеччині // Червоний </w:t>
      </w:r>
      <w:r w:rsidR="00373AEC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73AEC" w:rsidRPr="00FB0E03">
        <w:rPr>
          <w:rFonts w:ascii="Times New Roman" w:hAnsi="Times New Roman" w:cs="Times New Roman"/>
          <w:sz w:val="28"/>
          <w:szCs w:val="28"/>
        </w:rPr>
        <w:t xml:space="preserve">ордон. – Кам’янець-Подільський, 1930. – </w:t>
      </w:r>
      <w:r w:rsidR="00373AEC" w:rsidRPr="00FB0E03">
        <w:rPr>
          <w:rFonts w:ascii="Times New Roman" w:hAnsi="Times New Roman" w:cs="Times New Roman"/>
          <w:sz w:val="28"/>
          <w:szCs w:val="28"/>
          <w:lang w:val="uk-UA"/>
        </w:rPr>
        <w:t>№91</w:t>
      </w:r>
      <w:r w:rsidR="00373AEC" w:rsidRPr="00FB0E03">
        <w:rPr>
          <w:rFonts w:ascii="Times New Roman" w:hAnsi="Times New Roman" w:cs="Times New Roman"/>
          <w:sz w:val="28"/>
          <w:szCs w:val="28"/>
        </w:rPr>
        <w:t xml:space="preserve"> – 25 серпня. – С.</w:t>
      </w:r>
      <w:r w:rsidR="00373AEC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6; </w:t>
      </w:r>
      <w:r w:rsidR="00373AEC" w:rsidRPr="00FB0E03">
        <w:rPr>
          <w:rFonts w:ascii="Times New Roman" w:hAnsi="Times New Roman" w:cs="Times New Roman"/>
          <w:i/>
          <w:sz w:val="28"/>
          <w:szCs w:val="28"/>
          <w:lang w:val="uk-UA"/>
        </w:rPr>
        <w:t>76.</w:t>
      </w:r>
      <w:r w:rsidR="00D4003C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Його ж.</w:t>
      </w:r>
      <w:r w:rsidR="00D4003C" w:rsidRPr="00FB0E03">
        <w:rPr>
          <w:rFonts w:ascii="Times New Roman" w:hAnsi="Times New Roman" w:cs="Times New Roman"/>
          <w:sz w:val="28"/>
          <w:szCs w:val="28"/>
        </w:rPr>
        <w:t xml:space="preserve"> До проблеми електрифікації Кам’янеччини // Червоний </w:t>
      </w:r>
      <w:r w:rsidR="00D4003C" w:rsidRPr="00FB0E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4003C" w:rsidRPr="00FB0E03">
        <w:rPr>
          <w:rFonts w:ascii="Times New Roman" w:hAnsi="Times New Roman" w:cs="Times New Roman"/>
          <w:sz w:val="28"/>
          <w:szCs w:val="28"/>
        </w:rPr>
        <w:t>ордон. – Кам’янець-Подільський, 1930. – №.61. – 9 червня. – С.</w:t>
      </w:r>
      <w:r w:rsidR="00D4003C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6; </w:t>
      </w:r>
      <w:r w:rsidR="00D4003C" w:rsidRPr="00FB0E03">
        <w:rPr>
          <w:rFonts w:ascii="Times New Roman" w:hAnsi="Times New Roman" w:cs="Times New Roman"/>
          <w:i/>
          <w:sz w:val="28"/>
          <w:szCs w:val="28"/>
          <w:lang w:val="uk-UA"/>
        </w:rPr>
        <w:t>77. Шаблій. О.І.</w:t>
      </w:r>
      <w:r w:rsidR="00D4003C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Львівська суспільно-географічна школа (до 60-річчя кафедри економічної і соціальної географії Львівського національного університету імені Івана Франка). – Львів, 2004. – С.18; </w:t>
      </w:r>
      <w:r w:rsidR="00D4003C" w:rsidRPr="00FB0E03">
        <w:rPr>
          <w:rFonts w:ascii="Times New Roman" w:hAnsi="Times New Roman" w:cs="Times New Roman"/>
          <w:i/>
          <w:sz w:val="28"/>
          <w:szCs w:val="28"/>
          <w:lang w:val="uk-UA"/>
        </w:rPr>
        <w:t>78.</w:t>
      </w:r>
      <w:r w:rsidR="007F3BE2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Ґеринович В.О. </w:t>
      </w:r>
      <w:r w:rsidR="007F3BE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Всесоюзна асоціація робітників науки й техніки для сприяння соціялістичному будівництву (ВАРНІТСО) // Нові Шляхи. – літературно-науковий, мистецький і громадський журнал / Під заг. ред. </w:t>
      </w:r>
      <w:r w:rsidR="007F3BE2" w:rsidRPr="00FB0E03">
        <w:rPr>
          <w:rFonts w:ascii="Times New Roman" w:hAnsi="Times New Roman" w:cs="Times New Roman"/>
          <w:sz w:val="28"/>
          <w:szCs w:val="28"/>
        </w:rPr>
        <w:t>А. Крушельницьк</w:t>
      </w:r>
      <w:r w:rsidR="00FB0E03">
        <w:rPr>
          <w:rFonts w:ascii="Times New Roman" w:hAnsi="Times New Roman" w:cs="Times New Roman"/>
          <w:sz w:val="28"/>
          <w:szCs w:val="28"/>
        </w:rPr>
        <w:t>ого</w:t>
      </w:r>
      <w:r w:rsidR="00FB0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3BE2" w:rsidRPr="00FB0E03">
        <w:rPr>
          <w:rFonts w:ascii="Times New Roman" w:hAnsi="Times New Roman" w:cs="Times New Roman"/>
          <w:sz w:val="28"/>
          <w:szCs w:val="28"/>
        </w:rPr>
        <w:t xml:space="preserve"> 1930. – Т.5. – С.149-150</w:t>
      </w:r>
      <w:r w:rsidR="007F3BE2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B7DA3" w:rsidRPr="00FB0E03">
        <w:rPr>
          <w:rFonts w:ascii="Times New Roman" w:hAnsi="Times New Roman" w:cs="Times New Roman"/>
          <w:i/>
          <w:sz w:val="28"/>
          <w:szCs w:val="28"/>
          <w:lang w:val="uk-UA"/>
        </w:rPr>
        <w:t>79. ДАХмО</w:t>
      </w:r>
      <w:r w:rsidR="00FA6F7A" w:rsidRPr="00FB0E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B7DA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7DA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Ф.Р.302. – Оп.1. – Од.зб.1254. – Арк.6; </w:t>
      </w:r>
      <w:r w:rsidR="00AB7DA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80. </w:t>
      </w:r>
      <w:r w:rsidR="00B4644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B46443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0E0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443" w:rsidRPr="00FB0E03">
        <w:rPr>
          <w:rFonts w:ascii="Times New Roman" w:hAnsi="Times New Roman" w:cs="Times New Roman"/>
          <w:sz w:val="28"/>
          <w:szCs w:val="28"/>
          <w:lang w:val="uk-UA"/>
        </w:rPr>
        <w:t>Од.зб.1150. – Арк.403;</w:t>
      </w:r>
      <w:r w:rsidR="00DD2E9A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9A" w:rsidRPr="00FB0E03">
        <w:rPr>
          <w:rFonts w:ascii="Times New Roman" w:hAnsi="Times New Roman" w:cs="Times New Roman"/>
          <w:i/>
          <w:sz w:val="28"/>
          <w:szCs w:val="28"/>
          <w:lang w:val="uk-UA"/>
        </w:rPr>
        <w:t>81.</w:t>
      </w:r>
      <w:r w:rsidR="008A4A0D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 само. </w:t>
      </w:r>
      <w:r w:rsidR="008A4A0D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Ф.Р.302. – Оп.2. – Од.зб.126. – Арк.133; </w:t>
      </w:r>
      <w:r w:rsidR="008A4A0D" w:rsidRPr="00FB0E03">
        <w:rPr>
          <w:rFonts w:ascii="Times New Roman" w:hAnsi="Times New Roman" w:cs="Times New Roman"/>
          <w:i/>
          <w:sz w:val="28"/>
          <w:szCs w:val="28"/>
          <w:lang w:val="uk-UA"/>
        </w:rPr>
        <w:t>82. Там само.</w:t>
      </w:r>
      <w:r w:rsidR="008A4A0D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Арк.188; </w:t>
      </w:r>
      <w:r w:rsidR="008A4A0D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82. Там само. </w:t>
      </w:r>
      <w:r w:rsidR="008A4A0D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Ф.Р.302. – Оп.1. – Од.зб.1384. – Арк.78; </w:t>
      </w:r>
      <w:r w:rsidR="008A4A0D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83. </w:t>
      </w:r>
      <w:r w:rsidR="006D3643" w:rsidRPr="00FB0E03">
        <w:rPr>
          <w:rFonts w:ascii="Times New Roman" w:hAnsi="Times New Roman" w:cs="Times New Roman"/>
          <w:i/>
          <w:sz w:val="28"/>
          <w:szCs w:val="28"/>
          <w:lang w:val="uk-UA"/>
        </w:rPr>
        <w:t>Там само</w:t>
      </w:r>
      <w:r w:rsidR="006D3643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. – Од.зб.1254. – Арк.15; </w:t>
      </w:r>
      <w:r w:rsidR="006D3643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84. </w:t>
      </w:r>
      <w:r w:rsidR="00292E8D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292E8D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Арк.26; </w:t>
      </w:r>
      <w:r w:rsidR="001F7DEA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85. Там само. </w:t>
      </w:r>
      <w:r w:rsidR="001F7DEA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Од.зб.1277. – Арк.1; </w:t>
      </w:r>
      <w:r w:rsidR="001F7DEA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86. </w:t>
      </w:r>
      <w:r w:rsidR="00287E04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287E04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Оп.2. – Од.зб.126. – Арк.15; </w:t>
      </w:r>
      <w:r w:rsidR="00287E04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87. </w:t>
      </w:r>
      <w:r w:rsidR="00B40490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 само. </w:t>
      </w:r>
      <w:r w:rsidR="00B40490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Оп.2. – Од.зб.126. – Арк.155; </w:t>
      </w:r>
      <w:r w:rsidR="00B40490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88. </w:t>
      </w:r>
      <w:r w:rsidR="00926E2C" w:rsidRPr="00FB0E03">
        <w:rPr>
          <w:rFonts w:ascii="Times New Roman" w:hAnsi="Times New Roman" w:cs="Times New Roman"/>
          <w:i/>
          <w:sz w:val="28"/>
          <w:szCs w:val="28"/>
          <w:lang w:val="uk-UA"/>
        </w:rPr>
        <w:t>Там само.</w:t>
      </w:r>
      <w:r w:rsidR="00926E2C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Арк.154; </w:t>
      </w:r>
      <w:r w:rsidR="00A134A7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89. </w:t>
      </w:r>
      <w:r w:rsidR="008C441F" w:rsidRPr="00FB0E03">
        <w:rPr>
          <w:rFonts w:ascii="Times New Roman" w:hAnsi="Times New Roman" w:cs="Times New Roman"/>
          <w:i/>
          <w:sz w:val="28"/>
          <w:szCs w:val="28"/>
          <w:lang w:val="uk-UA"/>
        </w:rPr>
        <w:t>Там само.</w:t>
      </w:r>
      <w:r w:rsidR="008C441F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– Арк.152-153; </w:t>
      </w:r>
      <w:r w:rsidR="008C441F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90. Оповіщення // </w:t>
      </w:r>
      <w:r w:rsidR="008C441F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Червоний Кордон. – Кам’янець-Подільський, 1931. – №158 – 24 грудня. – С.6; </w:t>
      </w:r>
      <w:r w:rsidR="008C441F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91. 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>ДАХмО</w:t>
      </w:r>
      <w:r w:rsidR="00FA6F7A" w:rsidRPr="00FB0E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051B6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051B6" w:rsidRPr="00FB0E03">
        <w:rPr>
          <w:rFonts w:ascii="Times New Roman" w:hAnsi="Times New Roman" w:cs="Times New Roman"/>
          <w:sz w:val="28"/>
          <w:szCs w:val="28"/>
          <w:lang w:val="uk-UA"/>
        </w:rPr>
        <w:t>Ф.Р.302. – Оп.2. – Од.зб.126. – Арк.146-146зв.;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92. Там само. </w:t>
      </w:r>
      <w:r w:rsidR="00E051B6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Арк.145; 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93. Там само. </w:t>
      </w:r>
      <w:r w:rsidR="00E051B6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Арк.147; 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94. Там само. </w:t>
      </w:r>
      <w:r w:rsidR="00E051B6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– Арк.160зв.; </w:t>
      </w:r>
      <w:r w:rsidR="00E051B6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95. </w:t>
      </w:r>
      <w:r w:rsidR="00D627AE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Ґеринович В.О. </w:t>
      </w:r>
      <w:r w:rsidR="00D627AE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Ширше розгорнути вивчення надр району // Червоний Кордон. – Кам’янець-Подільський, 1932. – №72 – 26 травня. – С.3; </w:t>
      </w:r>
      <w:r w:rsidR="00237939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96. </w:t>
      </w:r>
      <w:r w:rsidR="00DB57BB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ДАХмО. </w:t>
      </w:r>
      <w:r w:rsidR="00DB57BB" w:rsidRPr="00FB0E0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B57BB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57BB" w:rsidRPr="00FB0E03">
        <w:rPr>
          <w:rFonts w:ascii="Times New Roman" w:hAnsi="Times New Roman" w:cs="Times New Roman"/>
          <w:sz w:val="28"/>
          <w:szCs w:val="28"/>
          <w:lang w:val="uk-UA"/>
        </w:rPr>
        <w:t>Ф.Р.302. – Оп.2. – Од.зб.126. – Арк.168;</w:t>
      </w:r>
      <w:r w:rsidR="00FA6F7A" w:rsidRPr="00FB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F7A" w:rsidRPr="00FB0E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97. </w:t>
      </w:r>
      <w:r w:rsidR="00FB0E03" w:rsidRPr="00FB0E03">
        <w:rPr>
          <w:rFonts w:ascii="Times New Roman" w:hAnsi="Times New Roman" w:cs="Times New Roman"/>
          <w:sz w:val="28"/>
          <w:szCs w:val="28"/>
          <w:lang w:val="uk-UA"/>
        </w:rPr>
        <w:t>Державний Архів СБ України. – ФП. – Спр.59171. – Арк.3.</w:t>
      </w:r>
    </w:p>
    <w:p w:rsidR="00FB0E03" w:rsidRPr="00C04393" w:rsidRDefault="00FB0E03" w:rsidP="006709FF">
      <w:pPr>
        <w:tabs>
          <w:tab w:val="num" w:pos="-284"/>
        </w:tabs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  <w:lang w:val="uk-UA"/>
        </w:rPr>
      </w:pPr>
    </w:p>
    <w:p w:rsidR="00153143" w:rsidRDefault="000217F1" w:rsidP="00E37DE3">
      <w:pPr>
        <w:tabs>
          <w:tab w:val="num" w:pos="-284"/>
          <w:tab w:val="center" w:pos="142"/>
          <w:tab w:val="center" w:pos="284"/>
          <w:tab w:val="num" w:pos="851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461BC" w:rsidRPr="00A03A7C" w:rsidRDefault="007461BC" w:rsidP="006709FF">
      <w:pPr>
        <w:tabs>
          <w:tab w:val="num" w:pos="-284"/>
        </w:tabs>
        <w:spacing w:after="0" w:line="36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1BC">
        <w:rPr>
          <w:rFonts w:ascii="Times New Roman" w:eastAsia="Times New Roman" w:hAnsi="Times New Roman" w:cs="Times New Roman"/>
          <w:sz w:val="28"/>
          <w:szCs w:val="28"/>
          <w:lang w:val="en-US"/>
        </w:rPr>
        <w:t>Summary</w:t>
      </w:r>
    </w:p>
    <w:p w:rsidR="00903F1A" w:rsidRPr="00903F1A" w:rsidRDefault="00903F1A" w:rsidP="00903F1A">
      <w:pPr>
        <w:tabs>
          <w:tab w:val="num" w:pos="-284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3F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The article tells us about the research and pedagogical activity of V.O. Gerynovych at the Kam'yanets'-Podil's'kyi Institute of People's Education (social education) in (February 1929 - June 1932).</w:t>
      </w:r>
    </w:p>
    <w:p w:rsidR="00903F1A" w:rsidRPr="00903F1A" w:rsidRDefault="00903F1A" w:rsidP="00903F1A">
      <w:pPr>
        <w:tabs>
          <w:tab w:val="num" w:pos="-284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3F1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Key words: professor V.O. Gerynovych, Kam'yanets'-Podil's'kyi Institute of People's Education, Institute of Social Education, research work, local history activity, geological exploration, archeology, mineral resources of Podillia region, "Red Boundary".</w:t>
      </w:r>
    </w:p>
    <w:p w:rsidR="00903F1A" w:rsidRPr="00903F1A" w:rsidRDefault="00903F1A" w:rsidP="006709FF">
      <w:pPr>
        <w:tabs>
          <w:tab w:val="num" w:pos="-284"/>
        </w:tabs>
        <w:spacing w:after="0" w:line="36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3F1A" w:rsidRPr="00903F1A" w:rsidRDefault="00903F1A" w:rsidP="006709FF">
      <w:pPr>
        <w:tabs>
          <w:tab w:val="num" w:pos="-284"/>
        </w:tabs>
        <w:spacing w:after="0" w:line="36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3F1A" w:rsidRDefault="007461BC" w:rsidP="00091E13">
      <w:pPr>
        <w:shd w:val="clear" w:color="auto" w:fill="FFFFFF"/>
        <w:tabs>
          <w:tab w:val="num" w:pos="-284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6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3F1A" w:rsidRDefault="00903F1A" w:rsidP="00746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6744" w:rsidRPr="00E97232" w:rsidRDefault="001667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744" w:rsidRPr="00E97232" w:rsidSect="003766D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3C" w:rsidRDefault="0065523C" w:rsidP="00E97232">
      <w:pPr>
        <w:spacing w:after="0" w:line="240" w:lineRule="auto"/>
      </w:pPr>
      <w:r>
        <w:separator/>
      </w:r>
    </w:p>
  </w:endnote>
  <w:endnote w:type="continuationSeparator" w:id="0">
    <w:p w:rsidR="0065523C" w:rsidRDefault="0065523C" w:rsidP="00E9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3C" w:rsidRDefault="0065523C" w:rsidP="00E97232">
      <w:pPr>
        <w:spacing w:after="0" w:line="240" w:lineRule="auto"/>
      </w:pPr>
      <w:r>
        <w:separator/>
      </w:r>
    </w:p>
  </w:footnote>
  <w:footnote w:type="continuationSeparator" w:id="0">
    <w:p w:rsidR="0065523C" w:rsidRDefault="0065523C" w:rsidP="00E9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97"/>
      <w:docPartObj>
        <w:docPartGallery w:val="Page Numbers (Top of Page)"/>
        <w:docPartUnique/>
      </w:docPartObj>
    </w:sdtPr>
    <w:sdtEndPr/>
    <w:sdtContent>
      <w:p w:rsidR="003766D8" w:rsidRDefault="00B84AC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A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66D8" w:rsidRDefault="0037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2FB"/>
    <w:multiLevelType w:val="hybridMultilevel"/>
    <w:tmpl w:val="EE2E0748"/>
    <w:lvl w:ilvl="0" w:tplc="F1C8352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BBB1404"/>
    <w:multiLevelType w:val="hybridMultilevel"/>
    <w:tmpl w:val="12D4A3BA"/>
    <w:lvl w:ilvl="0" w:tplc="C9AC42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102F8"/>
    <w:multiLevelType w:val="hybridMultilevel"/>
    <w:tmpl w:val="0EC85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373"/>
    <w:rsid w:val="00000241"/>
    <w:rsid w:val="00006AAD"/>
    <w:rsid w:val="000117E0"/>
    <w:rsid w:val="00017AD4"/>
    <w:rsid w:val="00017DA0"/>
    <w:rsid w:val="000217F1"/>
    <w:rsid w:val="00021D7C"/>
    <w:rsid w:val="00022A00"/>
    <w:rsid w:val="00035DCE"/>
    <w:rsid w:val="00061A9D"/>
    <w:rsid w:val="00063BEE"/>
    <w:rsid w:val="00063CAB"/>
    <w:rsid w:val="00066F62"/>
    <w:rsid w:val="00077641"/>
    <w:rsid w:val="000804BF"/>
    <w:rsid w:val="0009194B"/>
    <w:rsid w:val="00091E13"/>
    <w:rsid w:val="000A0E77"/>
    <w:rsid w:val="000B0296"/>
    <w:rsid w:val="000D770F"/>
    <w:rsid w:val="00120ACE"/>
    <w:rsid w:val="00131298"/>
    <w:rsid w:val="00136AA0"/>
    <w:rsid w:val="001467FB"/>
    <w:rsid w:val="00153143"/>
    <w:rsid w:val="00156D54"/>
    <w:rsid w:val="00166744"/>
    <w:rsid w:val="0018512A"/>
    <w:rsid w:val="00195A5C"/>
    <w:rsid w:val="00195CCC"/>
    <w:rsid w:val="00196F78"/>
    <w:rsid w:val="001A4034"/>
    <w:rsid w:val="001E5417"/>
    <w:rsid w:val="001F5036"/>
    <w:rsid w:val="001F7DEA"/>
    <w:rsid w:val="002118C2"/>
    <w:rsid w:val="00214E94"/>
    <w:rsid w:val="00220691"/>
    <w:rsid w:val="00226A62"/>
    <w:rsid w:val="00233EC0"/>
    <w:rsid w:val="00234906"/>
    <w:rsid w:val="00237939"/>
    <w:rsid w:val="002424C1"/>
    <w:rsid w:val="00243F29"/>
    <w:rsid w:val="00244B08"/>
    <w:rsid w:val="00254068"/>
    <w:rsid w:val="00254BC3"/>
    <w:rsid w:val="00266855"/>
    <w:rsid w:val="002826E8"/>
    <w:rsid w:val="00284906"/>
    <w:rsid w:val="00287E04"/>
    <w:rsid w:val="00292E8D"/>
    <w:rsid w:val="002964C2"/>
    <w:rsid w:val="00296EAC"/>
    <w:rsid w:val="002A6689"/>
    <w:rsid w:val="002B2D77"/>
    <w:rsid w:val="002D2A75"/>
    <w:rsid w:val="002D7619"/>
    <w:rsid w:val="002F0EA3"/>
    <w:rsid w:val="003146C4"/>
    <w:rsid w:val="00320153"/>
    <w:rsid w:val="00320B64"/>
    <w:rsid w:val="00320FB1"/>
    <w:rsid w:val="00330627"/>
    <w:rsid w:val="003665C5"/>
    <w:rsid w:val="00371E5B"/>
    <w:rsid w:val="00373AEC"/>
    <w:rsid w:val="003766D8"/>
    <w:rsid w:val="003A2354"/>
    <w:rsid w:val="003C19E8"/>
    <w:rsid w:val="003C266F"/>
    <w:rsid w:val="003E0703"/>
    <w:rsid w:val="003F21CE"/>
    <w:rsid w:val="00407312"/>
    <w:rsid w:val="0041302B"/>
    <w:rsid w:val="00414AE5"/>
    <w:rsid w:val="004157D1"/>
    <w:rsid w:val="00415EF6"/>
    <w:rsid w:val="0043524A"/>
    <w:rsid w:val="00446B13"/>
    <w:rsid w:val="00455C81"/>
    <w:rsid w:val="004659A0"/>
    <w:rsid w:val="00473C38"/>
    <w:rsid w:val="00482C20"/>
    <w:rsid w:val="004A0CE8"/>
    <w:rsid w:val="004A102E"/>
    <w:rsid w:val="004B607C"/>
    <w:rsid w:val="004B6373"/>
    <w:rsid w:val="004C73F6"/>
    <w:rsid w:val="004D423B"/>
    <w:rsid w:val="00512E72"/>
    <w:rsid w:val="0051665D"/>
    <w:rsid w:val="00526055"/>
    <w:rsid w:val="00544480"/>
    <w:rsid w:val="00550D85"/>
    <w:rsid w:val="00557949"/>
    <w:rsid w:val="005607D1"/>
    <w:rsid w:val="005823D2"/>
    <w:rsid w:val="005865E7"/>
    <w:rsid w:val="00590B2F"/>
    <w:rsid w:val="0059149D"/>
    <w:rsid w:val="00592785"/>
    <w:rsid w:val="005A6DA4"/>
    <w:rsid w:val="005B0871"/>
    <w:rsid w:val="005B72DE"/>
    <w:rsid w:val="005C1C25"/>
    <w:rsid w:val="005C4FAB"/>
    <w:rsid w:val="005D1A63"/>
    <w:rsid w:val="005D7A66"/>
    <w:rsid w:val="005F7F3D"/>
    <w:rsid w:val="006207F4"/>
    <w:rsid w:val="00635A47"/>
    <w:rsid w:val="006459BE"/>
    <w:rsid w:val="0065523C"/>
    <w:rsid w:val="0066207F"/>
    <w:rsid w:val="006703A4"/>
    <w:rsid w:val="006709FF"/>
    <w:rsid w:val="0069005B"/>
    <w:rsid w:val="00690D74"/>
    <w:rsid w:val="006972EA"/>
    <w:rsid w:val="006A5304"/>
    <w:rsid w:val="006C47BA"/>
    <w:rsid w:val="006C7028"/>
    <w:rsid w:val="006D3643"/>
    <w:rsid w:val="006D7479"/>
    <w:rsid w:val="006F309D"/>
    <w:rsid w:val="007142A2"/>
    <w:rsid w:val="00735012"/>
    <w:rsid w:val="00737343"/>
    <w:rsid w:val="0074271A"/>
    <w:rsid w:val="007461BC"/>
    <w:rsid w:val="00747504"/>
    <w:rsid w:val="00754F65"/>
    <w:rsid w:val="00771E10"/>
    <w:rsid w:val="0078063F"/>
    <w:rsid w:val="007A26EA"/>
    <w:rsid w:val="007A28CB"/>
    <w:rsid w:val="007B3F2B"/>
    <w:rsid w:val="007E0257"/>
    <w:rsid w:val="007F3BE2"/>
    <w:rsid w:val="007F7CBE"/>
    <w:rsid w:val="00820E73"/>
    <w:rsid w:val="00831BFE"/>
    <w:rsid w:val="008440BA"/>
    <w:rsid w:val="00853CC2"/>
    <w:rsid w:val="00856D97"/>
    <w:rsid w:val="00876EDF"/>
    <w:rsid w:val="00885D61"/>
    <w:rsid w:val="008A4A0D"/>
    <w:rsid w:val="008B28DD"/>
    <w:rsid w:val="008C16F0"/>
    <w:rsid w:val="008C441F"/>
    <w:rsid w:val="008D18BC"/>
    <w:rsid w:val="008D34D1"/>
    <w:rsid w:val="008D5022"/>
    <w:rsid w:val="008E28A7"/>
    <w:rsid w:val="00903F1A"/>
    <w:rsid w:val="0091605C"/>
    <w:rsid w:val="00923E70"/>
    <w:rsid w:val="0092687B"/>
    <w:rsid w:val="00926E2C"/>
    <w:rsid w:val="0093458F"/>
    <w:rsid w:val="00947041"/>
    <w:rsid w:val="00950147"/>
    <w:rsid w:val="00956D4A"/>
    <w:rsid w:val="00965A14"/>
    <w:rsid w:val="00971B23"/>
    <w:rsid w:val="00977FE4"/>
    <w:rsid w:val="0098438D"/>
    <w:rsid w:val="00996074"/>
    <w:rsid w:val="009A104A"/>
    <w:rsid w:val="009A679F"/>
    <w:rsid w:val="009D3A44"/>
    <w:rsid w:val="009E1290"/>
    <w:rsid w:val="009F50EC"/>
    <w:rsid w:val="00A03A7C"/>
    <w:rsid w:val="00A134A7"/>
    <w:rsid w:val="00A43DBF"/>
    <w:rsid w:val="00A45E04"/>
    <w:rsid w:val="00A86CD2"/>
    <w:rsid w:val="00A925D3"/>
    <w:rsid w:val="00AA62B2"/>
    <w:rsid w:val="00AB5218"/>
    <w:rsid w:val="00AB7C73"/>
    <w:rsid w:val="00AB7DA3"/>
    <w:rsid w:val="00AC1DFE"/>
    <w:rsid w:val="00AC766D"/>
    <w:rsid w:val="00AD1A92"/>
    <w:rsid w:val="00AD3414"/>
    <w:rsid w:val="00AF4C49"/>
    <w:rsid w:val="00B14B3A"/>
    <w:rsid w:val="00B1552A"/>
    <w:rsid w:val="00B314AA"/>
    <w:rsid w:val="00B3241D"/>
    <w:rsid w:val="00B40490"/>
    <w:rsid w:val="00B46443"/>
    <w:rsid w:val="00B640D7"/>
    <w:rsid w:val="00B827E3"/>
    <w:rsid w:val="00B83A60"/>
    <w:rsid w:val="00B83B0C"/>
    <w:rsid w:val="00B84AC6"/>
    <w:rsid w:val="00BA666A"/>
    <w:rsid w:val="00BA680C"/>
    <w:rsid w:val="00BC1DCB"/>
    <w:rsid w:val="00BD6131"/>
    <w:rsid w:val="00BE6301"/>
    <w:rsid w:val="00BE64AB"/>
    <w:rsid w:val="00BE7EFC"/>
    <w:rsid w:val="00C13ADF"/>
    <w:rsid w:val="00C30E62"/>
    <w:rsid w:val="00C3599B"/>
    <w:rsid w:val="00C41145"/>
    <w:rsid w:val="00C446E1"/>
    <w:rsid w:val="00C45045"/>
    <w:rsid w:val="00C57063"/>
    <w:rsid w:val="00C6201B"/>
    <w:rsid w:val="00C6387D"/>
    <w:rsid w:val="00C64F5B"/>
    <w:rsid w:val="00C76DC9"/>
    <w:rsid w:val="00C83854"/>
    <w:rsid w:val="00C90763"/>
    <w:rsid w:val="00C96D3F"/>
    <w:rsid w:val="00CD1074"/>
    <w:rsid w:val="00CD2DD2"/>
    <w:rsid w:val="00CE385D"/>
    <w:rsid w:val="00D004F1"/>
    <w:rsid w:val="00D044B5"/>
    <w:rsid w:val="00D07C40"/>
    <w:rsid w:val="00D25E75"/>
    <w:rsid w:val="00D27B11"/>
    <w:rsid w:val="00D4003C"/>
    <w:rsid w:val="00D46353"/>
    <w:rsid w:val="00D56053"/>
    <w:rsid w:val="00D627AE"/>
    <w:rsid w:val="00D72E1C"/>
    <w:rsid w:val="00D80FB0"/>
    <w:rsid w:val="00D94FBC"/>
    <w:rsid w:val="00D979C3"/>
    <w:rsid w:val="00DA1977"/>
    <w:rsid w:val="00DA2CA8"/>
    <w:rsid w:val="00DB404B"/>
    <w:rsid w:val="00DB57BB"/>
    <w:rsid w:val="00DC0FC4"/>
    <w:rsid w:val="00DC37C3"/>
    <w:rsid w:val="00DD2E9A"/>
    <w:rsid w:val="00DE1C55"/>
    <w:rsid w:val="00DE7DC5"/>
    <w:rsid w:val="00DF7248"/>
    <w:rsid w:val="00DF77F3"/>
    <w:rsid w:val="00E0357E"/>
    <w:rsid w:val="00E051B6"/>
    <w:rsid w:val="00E054D2"/>
    <w:rsid w:val="00E05E84"/>
    <w:rsid w:val="00E12E47"/>
    <w:rsid w:val="00E23170"/>
    <w:rsid w:val="00E3236C"/>
    <w:rsid w:val="00E37DE3"/>
    <w:rsid w:val="00E5287D"/>
    <w:rsid w:val="00E63134"/>
    <w:rsid w:val="00E74CCC"/>
    <w:rsid w:val="00E84DD5"/>
    <w:rsid w:val="00E87954"/>
    <w:rsid w:val="00E879B2"/>
    <w:rsid w:val="00E93401"/>
    <w:rsid w:val="00E97232"/>
    <w:rsid w:val="00EA34A9"/>
    <w:rsid w:val="00EC091E"/>
    <w:rsid w:val="00EC5E79"/>
    <w:rsid w:val="00EC67D3"/>
    <w:rsid w:val="00ED265D"/>
    <w:rsid w:val="00ED47E3"/>
    <w:rsid w:val="00EF4DEE"/>
    <w:rsid w:val="00F03B8C"/>
    <w:rsid w:val="00F0434F"/>
    <w:rsid w:val="00F07A5E"/>
    <w:rsid w:val="00F14244"/>
    <w:rsid w:val="00F15C54"/>
    <w:rsid w:val="00F30CA5"/>
    <w:rsid w:val="00F84BDC"/>
    <w:rsid w:val="00F967EE"/>
    <w:rsid w:val="00FA61E8"/>
    <w:rsid w:val="00FA6F7A"/>
    <w:rsid w:val="00FB079F"/>
    <w:rsid w:val="00FB0E03"/>
    <w:rsid w:val="00FC0C83"/>
    <w:rsid w:val="00FC7BEE"/>
    <w:rsid w:val="00FD3D49"/>
    <w:rsid w:val="00FD6613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232"/>
  </w:style>
  <w:style w:type="paragraph" w:styleId="a5">
    <w:name w:val="footer"/>
    <w:basedOn w:val="a"/>
    <w:link w:val="a6"/>
    <w:uiPriority w:val="99"/>
    <w:semiHidden/>
    <w:unhideWhenUsed/>
    <w:rsid w:val="00E9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232"/>
  </w:style>
  <w:style w:type="paragraph" w:styleId="a7">
    <w:name w:val="List Paragraph"/>
    <w:basedOn w:val="a"/>
    <w:uiPriority w:val="34"/>
    <w:qFormat/>
    <w:rsid w:val="00EC0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CD92-B6DA-47C6-B3C3-C6EF932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20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Vladimir</cp:lastModifiedBy>
  <cp:revision>451</cp:revision>
  <dcterms:created xsi:type="dcterms:W3CDTF">2009-10-03T09:45:00Z</dcterms:created>
  <dcterms:modified xsi:type="dcterms:W3CDTF">2021-01-29T21:27:00Z</dcterms:modified>
</cp:coreProperties>
</file>