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60" w:rsidRPr="00C970C6" w:rsidRDefault="00847F60" w:rsidP="00C970C6">
      <w:pPr>
        <w:pStyle w:val="Title"/>
        <w:jc w:val="center"/>
        <w:rPr>
          <w:rFonts w:ascii="Times New Roman" w:hAnsi="Times New Roman" w:cs="Times New Roman"/>
          <w:sz w:val="28"/>
          <w:szCs w:val="28"/>
        </w:rPr>
      </w:pPr>
      <w:r w:rsidRPr="00C970C6">
        <w:rPr>
          <w:rFonts w:ascii="Times New Roman" w:hAnsi="Times New Roman" w:cs="Times New Roman"/>
          <w:sz w:val="28"/>
          <w:szCs w:val="28"/>
        </w:rPr>
        <w:t>МІНІСТЕРСТВО ОСВІТИ І НАУКИ УКРАЇНИ</w:t>
      </w:r>
    </w:p>
    <w:p w:rsidR="00847F60" w:rsidRPr="00C970C6" w:rsidRDefault="00847F60" w:rsidP="00C970C6">
      <w:pPr>
        <w:tabs>
          <w:tab w:val="left" w:pos="4298"/>
        </w:tabs>
        <w:spacing w:after="0" w:line="360" w:lineRule="auto"/>
        <w:jc w:val="center"/>
        <w:rPr>
          <w:rFonts w:ascii="Times New Roman" w:hAnsi="Times New Roman" w:cs="Times New Roman"/>
          <w:sz w:val="28"/>
          <w:szCs w:val="28"/>
        </w:rPr>
      </w:pPr>
      <w:r w:rsidRPr="00C970C6">
        <w:rPr>
          <w:rFonts w:ascii="Times New Roman" w:hAnsi="Times New Roman" w:cs="Times New Roman"/>
          <w:sz w:val="28"/>
          <w:szCs w:val="28"/>
        </w:rPr>
        <w:t>ХМЕЛЬНИЦЬКА ГУМАНІТАРНО-ПЕДАГОГІЧНА АКАДЕМІЯ</w:t>
      </w:r>
    </w:p>
    <w:p w:rsidR="00847F60" w:rsidRPr="00C4480F" w:rsidRDefault="00847F60" w:rsidP="00C970C6">
      <w:pPr>
        <w:tabs>
          <w:tab w:val="left" w:pos="4298"/>
          <w:tab w:val="center" w:pos="4749"/>
          <w:tab w:val="left" w:pos="8274"/>
        </w:tabs>
        <w:spacing w:after="0" w:line="360" w:lineRule="auto"/>
        <w:jc w:val="center"/>
        <w:rPr>
          <w:rFonts w:ascii="Times New Roman" w:hAnsi="Times New Roman" w:cs="Times New Roman"/>
          <w:sz w:val="28"/>
          <w:szCs w:val="28"/>
        </w:rPr>
      </w:pPr>
      <w:r w:rsidRPr="00C4480F">
        <w:rPr>
          <w:rFonts w:ascii="Times New Roman" w:hAnsi="Times New Roman" w:cs="Times New Roman"/>
          <w:sz w:val="28"/>
          <w:szCs w:val="28"/>
        </w:rPr>
        <w:t>ФАКУЛЬТЕТ ДОШКІЛЬНОЇ ОСВІТИ</w:t>
      </w:r>
    </w:p>
    <w:p w:rsidR="00847F60" w:rsidRPr="00C4480F" w:rsidRDefault="00847F60" w:rsidP="00C970C6">
      <w:pPr>
        <w:tabs>
          <w:tab w:val="left" w:pos="4298"/>
          <w:tab w:val="center" w:pos="4749"/>
          <w:tab w:val="right" w:pos="9498"/>
        </w:tabs>
        <w:spacing w:after="0" w:line="360" w:lineRule="auto"/>
        <w:jc w:val="center"/>
        <w:rPr>
          <w:rFonts w:ascii="Times New Roman" w:hAnsi="Times New Roman" w:cs="Times New Roman"/>
          <w:sz w:val="28"/>
          <w:szCs w:val="28"/>
        </w:rPr>
      </w:pPr>
      <w:r w:rsidRPr="00C4480F">
        <w:rPr>
          <w:rFonts w:ascii="Times New Roman" w:hAnsi="Times New Roman" w:cs="Times New Roman"/>
          <w:sz w:val="28"/>
          <w:szCs w:val="28"/>
        </w:rPr>
        <w:t>Форма навчання: заочна</w:t>
      </w:r>
    </w:p>
    <w:p w:rsidR="00847F60" w:rsidRPr="00C4480F" w:rsidRDefault="00847F60" w:rsidP="00C970C6">
      <w:pPr>
        <w:tabs>
          <w:tab w:val="left" w:pos="4298"/>
        </w:tabs>
        <w:spacing w:after="0" w:line="360" w:lineRule="auto"/>
        <w:jc w:val="center"/>
        <w:rPr>
          <w:rFonts w:ascii="Times New Roman" w:hAnsi="Times New Roman" w:cs="Times New Roman"/>
          <w:sz w:val="28"/>
          <w:szCs w:val="28"/>
        </w:rPr>
      </w:pPr>
      <w:r w:rsidRPr="00C4480F">
        <w:rPr>
          <w:rFonts w:ascii="Times New Roman" w:hAnsi="Times New Roman" w:cs="Times New Roman"/>
          <w:sz w:val="28"/>
          <w:szCs w:val="28"/>
        </w:rPr>
        <w:t>Кафедра: менеджменту освіти та педагогіки вищої школи</w:t>
      </w:r>
    </w:p>
    <w:p w:rsidR="00847F60" w:rsidRPr="00C4480F" w:rsidRDefault="00847F60" w:rsidP="00C970C6">
      <w:pPr>
        <w:tabs>
          <w:tab w:val="left" w:pos="4298"/>
        </w:tabs>
        <w:spacing w:line="360" w:lineRule="auto"/>
        <w:jc w:val="center"/>
        <w:rPr>
          <w:rFonts w:ascii="Times New Roman" w:hAnsi="Times New Roman" w:cs="Times New Roman"/>
          <w:b/>
          <w:bCs/>
          <w:sz w:val="28"/>
          <w:szCs w:val="28"/>
        </w:rPr>
      </w:pPr>
    </w:p>
    <w:p w:rsidR="00847F60" w:rsidRPr="00C4480F" w:rsidRDefault="00847F60" w:rsidP="00C970C6">
      <w:pPr>
        <w:tabs>
          <w:tab w:val="left" w:pos="4298"/>
        </w:tabs>
        <w:jc w:val="center"/>
        <w:rPr>
          <w:rFonts w:ascii="Times New Roman" w:hAnsi="Times New Roman" w:cs="Times New Roman"/>
          <w:b/>
          <w:bCs/>
          <w:sz w:val="28"/>
          <w:szCs w:val="28"/>
        </w:rPr>
      </w:pPr>
    </w:p>
    <w:p w:rsidR="00847F60" w:rsidRPr="00C4480F" w:rsidRDefault="00847F60" w:rsidP="00C4480F">
      <w:pPr>
        <w:tabs>
          <w:tab w:val="left" w:pos="4298"/>
        </w:tabs>
        <w:jc w:val="center"/>
        <w:rPr>
          <w:rFonts w:ascii="Times New Roman" w:hAnsi="Times New Roman" w:cs="Times New Roman"/>
          <w:b/>
          <w:bCs/>
          <w:sz w:val="28"/>
          <w:szCs w:val="28"/>
        </w:rPr>
      </w:pPr>
    </w:p>
    <w:p w:rsidR="00847F60" w:rsidRPr="00C4480F" w:rsidRDefault="00847F60" w:rsidP="00C4480F">
      <w:pPr>
        <w:tabs>
          <w:tab w:val="left" w:pos="4298"/>
        </w:tabs>
        <w:jc w:val="center"/>
        <w:rPr>
          <w:rFonts w:ascii="Times New Roman" w:hAnsi="Times New Roman" w:cs="Times New Roman"/>
          <w:b/>
          <w:bCs/>
          <w:sz w:val="28"/>
          <w:szCs w:val="28"/>
        </w:rPr>
      </w:pPr>
    </w:p>
    <w:p w:rsidR="00847F60" w:rsidRPr="00E77731" w:rsidRDefault="00847F60" w:rsidP="00E77731">
      <w:pPr>
        <w:tabs>
          <w:tab w:val="left" w:pos="4298"/>
        </w:tabs>
        <w:spacing w:line="240" w:lineRule="auto"/>
        <w:jc w:val="center"/>
        <w:rPr>
          <w:rFonts w:ascii="Times New Roman" w:hAnsi="Times New Roman" w:cs="Times New Roman"/>
          <w:b/>
          <w:bCs/>
          <w:sz w:val="28"/>
          <w:szCs w:val="28"/>
        </w:rPr>
      </w:pPr>
      <w:r w:rsidRPr="00E77731">
        <w:rPr>
          <w:rFonts w:ascii="Times New Roman" w:hAnsi="Times New Roman" w:cs="Times New Roman"/>
          <w:b/>
          <w:bCs/>
          <w:sz w:val="28"/>
          <w:szCs w:val="28"/>
        </w:rPr>
        <w:t xml:space="preserve">ДИПЛОМНА РОБОТА </w:t>
      </w:r>
    </w:p>
    <w:p w:rsidR="00847F60" w:rsidRPr="00E77731" w:rsidRDefault="00847F60" w:rsidP="00E77731">
      <w:pPr>
        <w:tabs>
          <w:tab w:val="left" w:pos="4298"/>
        </w:tabs>
        <w:spacing w:line="240" w:lineRule="auto"/>
        <w:jc w:val="center"/>
        <w:rPr>
          <w:rFonts w:ascii="Times New Roman" w:hAnsi="Times New Roman" w:cs="Times New Roman"/>
          <w:sz w:val="28"/>
          <w:szCs w:val="28"/>
        </w:rPr>
      </w:pPr>
      <w:r w:rsidRPr="00E77731">
        <w:rPr>
          <w:rFonts w:ascii="Times New Roman" w:hAnsi="Times New Roman" w:cs="Times New Roman"/>
          <w:sz w:val="28"/>
          <w:szCs w:val="28"/>
        </w:rPr>
        <w:t>на здобуття другого (магістерського) рівня вищої освіти</w:t>
      </w:r>
    </w:p>
    <w:p w:rsidR="00847F60" w:rsidRPr="00E77731" w:rsidRDefault="00847F60" w:rsidP="00E77731">
      <w:pPr>
        <w:pStyle w:val="Heading2"/>
        <w:tabs>
          <w:tab w:val="left" w:pos="720"/>
        </w:tabs>
        <w:spacing w:line="240" w:lineRule="auto"/>
        <w:jc w:val="center"/>
        <w:rPr>
          <w:rFonts w:ascii="Times New Roman" w:hAnsi="Times New Roman" w:cs="Times New Roman"/>
          <w:i/>
          <w:iCs/>
          <w:color w:val="auto"/>
          <w:sz w:val="28"/>
          <w:szCs w:val="28"/>
        </w:rPr>
      </w:pPr>
      <w:r w:rsidRPr="00E77731">
        <w:rPr>
          <w:rFonts w:ascii="Times New Roman" w:hAnsi="Times New Roman" w:cs="Times New Roman"/>
          <w:i/>
          <w:iCs/>
          <w:color w:val="auto"/>
          <w:sz w:val="28"/>
          <w:szCs w:val="28"/>
        </w:rPr>
        <w:t>на тему:</w:t>
      </w:r>
    </w:p>
    <w:p w:rsidR="00847F60" w:rsidRPr="00C4480F" w:rsidRDefault="00847F60" w:rsidP="00C4480F">
      <w:pPr>
        <w:rPr>
          <w:rFonts w:ascii="Times New Roman" w:hAnsi="Times New Roman" w:cs="Times New Roman"/>
          <w:sz w:val="28"/>
          <w:szCs w:val="28"/>
        </w:rPr>
      </w:pPr>
    </w:p>
    <w:p w:rsidR="00847F60" w:rsidRDefault="00847F60" w:rsidP="00C4480F">
      <w:pPr>
        <w:jc w:val="center"/>
        <w:rPr>
          <w:rFonts w:ascii="Times New Roman" w:hAnsi="Times New Roman" w:cs="Times New Roman"/>
          <w:b/>
          <w:bCs/>
          <w:sz w:val="28"/>
          <w:szCs w:val="28"/>
        </w:rPr>
      </w:pPr>
      <w:r w:rsidRPr="00E77731">
        <w:rPr>
          <w:rFonts w:ascii="Times New Roman" w:hAnsi="Times New Roman" w:cs="Times New Roman"/>
          <w:b/>
          <w:bCs/>
          <w:sz w:val="28"/>
          <w:szCs w:val="28"/>
        </w:rPr>
        <w:t xml:space="preserve">УПРАВЛІННЯ РОЗВИТКОМ </w:t>
      </w:r>
      <w:r>
        <w:rPr>
          <w:rFonts w:ascii="Times New Roman" w:hAnsi="Times New Roman" w:cs="Times New Roman"/>
          <w:b/>
          <w:bCs/>
          <w:sz w:val="28"/>
          <w:szCs w:val="28"/>
        </w:rPr>
        <w:t xml:space="preserve">ОСВІТНЬОГО </w:t>
      </w:r>
      <w:r w:rsidRPr="00C4480F">
        <w:rPr>
          <w:rFonts w:ascii="Times New Roman" w:hAnsi="Times New Roman" w:cs="Times New Roman"/>
          <w:b/>
          <w:bCs/>
          <w:sz w:val="28"/>
          <w:szCs w:val="28"/>
        </w:rPr>
        <w:t>СЕРЕД</w:t>
      </w:r>
      <w:r>
        <w:rPr>
          <w:rFonts w:ascii="Times New Roman" w:hAnsi="Times New Roman" w:cs="Times New Roman"/>
          <w:b/>
          <w:bCs/>
          <w:sz w:val="28"/>
          <w:szCs w:val="28"/>
        </w:rPr>
        <w:t>ОВИЩА</w:t>
      </w:r>
    </w:p>
    <w:p w:rsidR="00847F60" w:rsidRPr="00C4480F" w:rsidRDefault="00847F60" w:rsidP="00C4480F">
      <w:pPr>
        <w:jc w:val="center"/>
        <w:rPr>
          <w:rFonts w:ascii="Times New Roman" w:hAnsi="Times New Roman" w:cs="Times New Roman"/>
          <w:b/>
          <w:bCs/>
          <w:sz w:val="28"/>
          <w:szCs w:val="28"/>
        </w:rPr>
      </w:pPr>
      <w:r>
        <w:rPr>
          <w:rFonts w:ascii="Times New Roman" w:hAnsi="Times New Roman" w:cs="Times New Roman"/>
          <w:b/>
          <w:bCs/>
          <w:sz w:val="28"/>
          <w:szCs w:val="28"/>
        </w:rPr>
        <w:t xml:space="preserve"> ЗАКЛАДУ ОСВІТИ</w:t>
      </w:r>
    </w:p>
    <w:p w:rsidR="00847F60" w:rsidRPr="00C4480F" w:rsidRDefault="00847F60" w:rsidP="00C4480F">
      <w:pPr>
        <w:tabs>
          <w:tab w:val="left" w:pos="4298"/>
        </w:tabs>
        <w:spacing w:line="360" w:lineRule="auto"/>
        <w:jc w:val="center"/>
        <w:rPr>
          <w:rFonts w:ascii="Times New Roman" w:hAnsi="Times New Roman" w:cs="Times New Roman"/>
          <w:b/>
          <w:bCs/>
          <w:sz w:val="28"/>
          <w:szCs w:val="28"/>
        </w:rPr>
      </w:pPr>
    </w:p>
    <w:p w:rsidR="00847F60" w:rsidRPr="00C4480F" w:rsidRDefault="00847F60" w:rsidP="00AD3C5F">
      <w:pPr>
        <w:spacing w:after="0" w:line="240" w:lineRule="auto"/>
        <w:ind w:left="4248"/>
        <w:jc w:val="both"/>
        <w:rPr>
          <w:rFonts w:ascii="Times New Roman" w:hAnsi="Times New Roman" w:cs="Times New Roman"/>
          <w:sz w:val="28"/>
          <w:szCs w:val="28"/>
        </w:rPr>
      </w:pPr>
      <w:r w:rsidRPr="00C4480F">
        <w:rPr>
          <w:rFonts w:ascii="Times New Roman" w:hAnsi="Times New Roman" w:cs="Times New Roman"/>
          <w:sz w:val="28"/>
          <w:szCs w:val="28"/>
        </w:rPr>
        <w:t>Викона</w:t>
      </w:r>
      <w:r>
        <w:rPr>
          <w:rFonts w:ascii="Times New Roman" w:hAnsi="Times New Roman" w:cs="Times New Roman"/>
          <w:sz w:val="28"/>
          <w:szCs w:val="28"/>
        </w:rPr>
        <w:t>ла</w:t>
      </w:r>
      <w:r w:rsidRPr="00C4480F">
        <w:rPr>
          <w:rFonts w:ascii="Times New Roman" w:hAnsi="Times New Roman" w:cs="Times New Roman"/>
          <w:sz w:val="28"/>
          <w:szCs w:val="28"/>
        </w:rPr>
        <w:t>: студент</w:t>
      </w:r>
      <w:r>
        <w:rPr>
          <w:rFonts w:ascii="Times New Roman" w:hAnsi="Times New Roman" w:cs="Times New Roman"/>
          <w:sz w:val="28"/>
          <w:szCs w:val="28"/>
        </w:rPr>
        <w:t>ка</w:t>
      </w:r>
      <w:r w:rsidRPr="00C4480F">
        <w:rPr>
          <w:rFonts w:ascii="Times New Roman" w:hAnsi="Times New Roman" w:cs="Times New Roman"/>
          <w:sz w:val="28"/>
          <w:szCs w:val="28"/>
        </w:rPr>
        <w:t xml:space="preserve"> 2 курсу </w:t>
      </w:r>
    </w:p>
    <w:p w:rsidR="00847F60" w:rsidRPr="00C4480F" w:rsidRDefault="00847F60" w:rsidP="00AD3C5F">
      <w:pPr>
        <w:spacing w:after="0" w:line="240" w:lineRule="auto"/>
        <w:ind w:left="4248"/>
        <w:jc w:val="both"/>
        <w:rPr>
          <w:rFonts w:ascii="Times New Roman" w:hAnsi="Times New Roman" w:cs="Times New Roman"/>
          <w:sz w:val="28"/>
          <w:szCs w:val="28"/>
        </w:rPr>
      </w:pPr>
      <w:r w:rsidRPr="00C4480F">
        <w:rPr>
          <w:rFonts w:ascii="Times New Roman" w:hAnsi="Times New Roman" w:cs="Times New Roman"/>
          <w:sz w:val="28"/>
          <w:szCs w:val="28"/>
        </w:rPr>
        <w:t>Спеціальності 073 Менеджмент</w:t>
      </w:r>
    </w:p>
    <w:p w:rsidR="00847F60" w:rsidRDefault="00847F60" w:rsidP="00AD3C5F">
      <w:pPr>
        <w:spacing w:after="0" w:line="240" w:lineRule="auto"/>
        <w:ind w:left="4248"/>
        <w:jc w:val="both"/>
        <w:rPr>
          <w:rFonts w:ascii="Times New Roman" w:hAnsi="Times New Roman" w:cs="Times New Roman"/>
          <w:sz w:val="28"/>
          <w:szCs w:val="28"/>
        </w:rPr>
      </w:pPr>
      <w:r w:rsidRPr="00C4480F">
        <w:rPr>
          <w:rFonts w:ascii="Times New Roman" w:hAnsi="Times New Roman" w:cs="Times New Roman"/>
          <w:sz w:val="28"/>
          <w:szCs w:val="28"/>
        </w:rPr>
        <w:t>(Управління навчальним закладом</w:t>
      </w:r>
    </w:p>
    <w:p w:rsidR="00847F60" w:rsidRPr="00C4480F" w:rsidRDefault="00847F60" w:rsidP="00AD3C5F">
      <w:pPr>
        <w:spacing w:after="0" w:line="240" w:lineRule="auto"/>
        <w:ind w:left="4248"/>
        <w:jc w:val="both"/>
        <w:rPr>
          <w:rFonts w:ascii="Times New Roman" w:hAnsi="Times New Roman" w:cs="Times New Roman"/>
          <w:sz w:val="28"/>
          <w:szCs w:val="28"/>
        </w:rPr>
      </w:pPr>
      <w:r w:rsidRPr="00C4480F">
        <w:rPr>
          <w:rFonts w:ascii="Times New Roman" w:hAnsi="Times New Roman" w:cs="Times New Roman"/>
          <w:sz w:val="28"/>
          <w:szCs w:val="28"/>
        </w:rPr>
        <w:t xml:space="preserve"> (за типом)****)</w:t>
      </w:r>
    </w:p>
    <w:p w:rsidR="00847F60" w:rsidRPr="008B1BB5" w:rsidRDefault="00847F60" w:rsidP="00AD3C5F">
      <w:pPr>
        <w:spacing w:after="0" w:line="240" w:lineRule="auto"/>
        <w:ind w:hanging="720"/>
        <w:rPr>
          <w:rFonts w:ascii="Times New Roman" w:hAnsi="Times New Roman" w:cs="Times New Roman"/>
          <w:b/>
          <w:bCs/>
          <w:i/>
          <w:iCs/>
          <w:sz w:val="28"/>
          <w:szCs w:val="28"/>
          <w:u w:val="single"/>
          <w:lang w:val="uk-UA"/>
        </w:rPr>
      </w:pPr>
      <w:r w:rsidRPr="00C4480F">
        <w:rPr>
          <w:rFonts w:ascii="Times New Roman" w:hAnsi="Times New Roman" w:cs="Times New Roman"/>
          <w:sz w:val="28"/>
          <w:szCs w:val="28"/>
        </w:rPr>
        <w:t xml:space="preserve">                                                                       </w:t>
      </w:r>
      <w:r>
        <w:rPr>
          <w:rFonts w:ascii="Times New Roman" w:hAnsi="Times New Roman" w:cs="Times New Roman"/>
          <w:sz w:val="28"/>
          <w:szCs w:val="28"/>
        </w:rPr>
        <w:t>Казмірчук</w:t>
      </w:r>
      <w:r>
        <w:rPr>
          <w:rFonts w:ascii="Times New Roman" w:hAnsi="Times New Roman" w:cs="Times New Roman"/>
          <w:sz w:val="28"/>
          <w:szCs w:val="28"/>
          <w:lang w:val="uk-UA"/>
        </w:rPr>
        <w:t xml:space="preserve"> Олена Олексіївна</w:t>
      </w:r>
    </w:p>
    <w:p w:rsidR="00847F60" w:rsidRPr="00F71E41" w:rsidRDefault="00847F60" w:rsidP="00AD3C5F">
      <w:pPr>
        <w:spacing w:after="0" w:line="240" w:lineRule="auto"/>
        <w:ind w:hanging="720"/>
        <w:rPr>
          <w:rFonts w:ascii="Times New Roman" w:hAnsi="Times New Roman" w:cs="Times New Roman"/>
          <w:color w:val="FF6600"/>
          <w:sz w:val="20"/>
          <w:szCs w:val="20"/>
        </w:rPr>
      </w:pPr>
      <w:r w:rsidRPr="00F71E41">
        <w:rPr>
          <w:rFonts w:ascii="Times New Roman" w:hAnsi="Times New Roman" w:cs="Times New Roman"/>
          <w:b/>
          <w:bCs/>
          <w:sz w:val="20"/>
          <w:szCs w:val="20"/>
        </w:rPr>
        <w:t xml:space="preserve">                                                                  </w:t>
      </w:r>
      <w:r w:rsidRPr="001E7818">
        <w:rPr>
          <w:rFonts w:ascii="Times New Roman" w:hAnsi="Times New Roman" w:cs="Times New Roman"/>
          <w:b/>
          <w:bCs/>
          <w:sz w:val="20"/>
          <w:szCs w:val="20"/>
        </w:rPr>
        <w:t xml:space="preserve">                             </w:t>
      </w:r>
      <w:r w:rsidRPr="00F71E41">
        <w:rPr>
          <w:rFonts w:ascii="Times New Roman" w:hAnsi="Times New Roman" w:cs="Times New Roman"/>
          <w:b/>
          <w:bCs/>
          <w:sz w:val="20"/>
          <w:szCs w:val="20"/>
        </w:rPr>
        <w:t xml:space="preserve">     </w:t>
      </w:r>
      <w:r w:rsidRPr="00F71E41">
        <w:rPr>
          <w:rFonts w:ascii="Times New Roman" w:hAnsi="Times New Roman" w:cs="Times New Roman"/>
          <w:sz w:val="20"/>
          <w:szCs w:val="20"/>
        </w:rPr>
        <w:t>(прізвище та ініціали)</w:t>
      </w:r>
    </w:p>
    <w:p w:rsidR="00847F60" w:rsidRPr="00C4480F" w:rsidRDefault="00847F60" w:rsidP="00C4480F">
      <w:pPr>
        <w:tabs>
          <w:tab w:val="left" w:pos="4298"/>
        </w:tabs>
        <w:ind w:left="3600"/>
        <w:jc w:val="right"/>
        <w:rPr>
          <w:rFonts w:ascii="Times New Roman" w:hAnsi="Times New Roman" w:cs="Times New Roman"/>
          <w:sz w:val="28"/>
          <w:szCs w:val="28"/>
        </w:rPr>
      </w:pPr>
    </w:p>
    <w:p w:rsidR="00847F60" w:rsidRPr="00DE347A" w:rsidRDefault="00847F60" w:rsidP="005D7E30">
      <w:pPr>
        <w:tabs>
          <w:tab w:val="left" w:pos="3119"/>
          <w:tab w:val="left" w:pos="4298"/>
        </w:tabs>
        <w:spacing w:after="0"/>
        <w:ind w:left="3600"/>
        <w:rPr>
          <w:rFonts w:ascii="Times New Roman" w:hAnsi="Times New Roman" w:cs="Times New Roman"/>
          <w:sz w:val="28"/>
          <w:szCs w:val="28"/>
        </w:rPr>
      </w:pPr>
      <w:r w:rsidRPr="00C4480F">
        <w:rPr>
          <w:rFonts w:ascii="Times New Roman" w:hAnsi="Times New Roman" w:cs="Times New Roman"/>
          <w:sz w:val="28"/>
          <w:szCs w:val="28"/>
        </w:rPr>
        <w:t xml:space="preserve">         </w:t>
      </w:r>
      <w:r w:rsidRPr="00434B2D">
        <w:rPr>
          <w:rFonts w:ascii="Times New Roman" w:hAnsi="Times New Roman" w:cs="Times New Roman"/>
          <w:sz w:val="28"/>
          <w:szCs w:val="28"/>
        </w:rPr>
        <w:t xml:space="preserve">          </w:t>
      </w:r>
      <w:r w:rsidRPr="00DE347A">
        <w:rPr>
          <w:rFonts w:ascii="Times New Roman" w:hAnsi="Times New Roman" w:cs="Times New Roman"/>
          <w:sz w:val="28"/>
          <w:szCs w:val="28"/>
        </w:rPr>
        <w:t xml:space="preserve">  </w:t>
      </w:r>
      <w:r w:rsidRPr="00C4480F">
        <w:rPr>
          <w:rFonts w:ascii="Times New Roman" w:hAnsi="Times New Roman" w:cs="Times New Roman"/>
          <w:sz w:val="28"/>
          <w:szCs w:val="28"/>
        </w:rPr>
        <w:t xml:space="preserve"> </w:t>
      </w:r>
      <w:r w:rsidRPr="00DE347A">
        <w:rPr>
          <w:rFonts w:ascii="Times New Roman" w:hAnsi="Times New Roman" w:cs="Times New Roman"/>
          <w:sz w:val="28"/>
          <w:szCs w:val="28"/>
        </w:rPr>
        <w:t xml:space="preserve">        </w:t>
      </w:r>
      <w:r w:rsidRPr="00C4480F">
        <w:rPr>
          <w:rFonts w:ascii="Times New Roman" w:hAnsi="Times New Roman" w:cs="Times New Roman"/>
          <w:sz w:val="28"/>
          <w:szCs w:val="28"/>
        </w:rPr>
        <w:t xml:space="preserve">Керівник:  </w:t>
      </w:r>
      <w:r w:rsidRPr="00DE347A">
        <w:rPr>
          <w:rFonts w:ascii="Times New Roman" w:hAnsi="Times New Roman" w:cs="Times New Roman"/>
          <w:b/>
          <w:bCs/>
          <w:sz w:val="28"/>
          <w:szCs w:val="28"/>
        </w:rPr>
        <w:t>д</w:t>
      </w:r>
      <w:r w:rsidRPr="00C4480F">
        <w:rPr>
          <w:rFonts w:ascii="Times New Roman" w:hAnsi="Times New Roman" w:cs="Times New Roman"/>
          <w:b/>
          <w:bCs/>
          <w:sz w:val="28"/>
          <w:szCs w:val="28"/>
        </w:rPr>
        <w:t xml:space="preserve">. пед. н., </w:t>
      </w:r>
      <w:r w:rsidRPr="00DE347A">
        <w:rPr>
          <w:rFonts w:ascii="Times New Roman" w:hAnsi="Times New Roman" w:cs="Times New Roman"/>
          <w:b/>
          <w:bCs/>
          <w:sz w:val="28"/>
          <w:szCs w:val="28"/>
        </w:rPr>
        <w:t>професор</w:t>
      </w:r>
    </w:p>
    <w:p w:rsidR="00847F60" w:rsidRPr="0016167D" w:rsidRDefault="00847F60" w:rsidP="005D7E30">
      <w:pPr>
        <w:tabs>
          <w:tab w:val="left" w:pos="3119"/>
          <w:tab w:val="left" w:pos="3600"/>
          <w:tab w:val="left" w:pos="4298"/>
          <w:tab w:val="left" w:pos="6379"/>
        </w:tabs>
        <w:spacing w:after="0"/>
        <w:ind w:left="3600"/>
        <w:jc w:val="right"/>
        <w:rPr>
          <w:rFonts w:ascii="Times New Roman" w:hAnsi="Times New Roman" w:cs="Times New Roman"/>
          <w:sz w:val="28"/>
          <w:szCs w:val="28"/>
        </w:rPr>
      </w:pPr>
      <w:r w:rsidRPr="0016167D">
        <w:rPr>
          <w:rFonts w:ascii="Times New Roman" w:hAnsi="Times New Roman" w:cs="Times New Roman"/>
          <w:sz w:val="28"/>
          <w:szCs w:val="28"/>
        </w:rPr>
        <w:t>Бучківська  Г.В</w:t>
      </w:r>
    </w:p>
    <w:p w:rsidR="00847F60" w:rsidRPr="00F71E41" w:rsidRDefault="00847F60" w:rsidP="0016167D">
      <w:pPr>
        <w:tabs>
          <w:tab w:val="left" w:pos="3119"/>
          <w:tab w:val="left" w:pos="3600"/>
          <w:tab w:val="left" w:pos="4298"/>
          <w:tab w:val="left" w:pos="6379"/>
        </w:tabs>
        <w:spacing w:after="0"/>
        <w:ind w:left="3600"/>
        <w:jc w:val="right"/>
        <w:rPr>
          <w:rFonts w:ascii="Times New Roman" w:hAnsi="Times New Roman" w:cs="Times New Roman"/>
          <w:color w:val="FF6600"/>
          <w:sz w:val="20"/>
          <w:szCs w:val="20"/>
        </w:rPr>
      </w:pPr>
      <w:r w:rsidRPr="00434B2D">
        <w:rPr>
          <w:rFonts w:ascii="Times New Roman" w:hAnsi="Times New Roman" w:cs="Times New Roman"/>
          <w:sz w:val="28"/>
          <w:szCs w:val="28"/>
        </w:rPr>
        <w:t xml:space="preserve">                                              </w:t>
      </w:r>
      <w:r w:rsidRPr="00F71E41">
        <w:rPr>
          <w:rFonts w:ascii="Times New Roman" w:hAnsi="Times New Roman" w:cs="Times New Roman"/>
          <w:sz w:val="20"/>
          <w:szCs w:val="20"/>
        </w:rPr>
        <w:t>(прізвище та ініціали)</w:t>
      </w:r>
    </w:p>
    <w:p w:rsidR="00847F60" w:rsidRDefault="00847F60" w:rsidP="00A5701A">
      <w:pPr>
        <w:tabs>
          <w:tab w:val="left" w:pos="3119"/>
          <w:tab w:val="left" w:pos="4298"/>
        </w:tabs>
        <w:ind w:left="3600"/>
        <w:jc w:val="right"/>
        <w:rPr>
          <w:rFonts w:ascii="Times New Roman" w:hAnsi="Times New Roman" w:cs="Times New Roman"/>
          <w:b/>
          <w:bCs/>
          <w:sz w:val="28"/>
          <w:szCs w:val="28"/>
        </w:rPr>
      </w:pPr>
      <w:r w:rsidRPr="00C4480F">
        <w:rPr>
          <w:rFonts w:ascii="Times New Roman" w:hAnsi="Times New Roman" w:cs="Times New Roman"/>
          <w:sz w:val="28"/>
          <w:szCs w:val="28"/>
        </w:rPr>
        <w:t xml:space="preserve">    Рецензент:  </w:t>
      </w:r>
      <w:r w:rsidRPr="00C4480F">
        <w:rPr>
          <w:rFonts w:ascii="Times New Roman" w:hAnsi="Times New Roman" w:cs="Times New Roman"/>
          <w:b/>
          <w:bCs/>
          <w:sz w:val="28"/>
          <w:szCs w:val="28"/>
        </w:rPr>
        <w:t xml:space="preserve">к. пед. н., професор </w:t>
      </w:r>
    </w:p>
    <w:p w:rsidR="00847F60" w:rsidRDefault="00847F60" w:rsidP="0016167D">
      <w:pPr>
        <w:tabs>
          <w:tab w:val="left" w:pos="3119"/>
          <w:tab w:val="left" w:pos="4298"/>
        </w:tabs>
        <w:ind w:left="3600"/>
        <w:jc w:val="right"/>
        <w:rPr>
          <w:rFonts w:ascii="Times New Roman" w:hAnsi="Times New Roman" w:cs="Times New Roman"/>
          <w:sz w:val="28"/>
          <w:szCs w:val="28"/>
        </w:rPr>
      </w:pPr>
      <w:r>
        <w:rPr>
          <w:rFonts w:ascii="Times New Roman" w:hAnsi="Times New Roman" w:cs="Times New Roman"/>
          <w:sz w:val="28"/>
          <w:szCs w:val="28"/>
          <w:lang w:val="uk-UA"/>
        </w:rPr>
        <w:t>Шоробура І.М.</w:t>
      </w:r>
      <w:r w:rsidRPr="00C4480F">
        <w:rPr>
          <w:rFonts w:ascii="Times New Roman" w:hAnsi="Times New Roman" w:cs="Times New Roman"/>
          <w:b/>
          <w:bCs/>
          <w:sz w:val="28"/>
          <w:szCs w:val="28"/>
        </w:rPr>
        <w:t xml:space="preserve">                                        </w:t>
      </w:r>
      <w:r w:rsidRPr="00C4480F">
        <w:rPr>
          <w:rFonts w:ascii="Times New Roman" w:hAnsi="Times New Roman" w:cs="Times New Roman"/>
          <w:i/>
          <w:iCs/>
          <w:sz w:val="28"/>
          <w:szCs w:val="28"/>
        </w:rPr>
        <w:t xml:space="preserve">                                                                                                                                  </w:t>
      </w:r>
      <w:r w:rsidRPr="00C4480F">
        <w:rPr>
          <w:rFonts w:ascii="Times New Roman" w:hAnsi="Times New Roman" w:cs="Times New Roman"/>
          <w:sz w:val="28"/>
          <w:szCs w:val="28"/>
        </w:rPr>
        <w:t xml:space="preserve"> </w:t>
      </w:r>
    </w:p>
    <w:p w:rsidR="00847F60" w:rsidRPr="00F71E41" w:rsidRDefault="00847F60" w:rsidP="00A5701A">
      <w:pPr>
        <w:tabs>
          <w:tab w:val="left" w:pos="3119"/>
          <w:tab w:val="left" w:pos="4298"/>
        </w:tabs>
        <w:ind w:left="3600"/>
        <w:jc w:val="right"/>
        <w:rPr>
          <w:rFonts w:ascii="Times New Roman" w:hAnsi="Times New Roman" w:cs="Times New Roman"/>
          <w:color w:val="FF6600"/>
          <w:sz w:val="20"/>
          <w:szCs w:val="20"/>
        </w:rPr>
      </w:pPr>
      <w:r w:rsidRPr="00F71E41">
        <w:rPr>
          <w:rFonts w:ascii="Times New Roman" w:hAnsi="Times New Roman" w:cs="Times New Roman"/>
          <w:sz w:val="20"/>
          <w:szCs w:val="20"/>
        </w:rPr>
        <w:t>(прізвище та ініціали)</w:t>
      </w:r>
    </w:p>
    <w:p w:rsidR="00847F60" w:rsidRDefault="00847F60" w:rsidP="00C4480F">
      <w:pPr>
        <w:spacing w:line="360" w:lineRule="auto"/>
        <w:jc w:val="center"/>
        <w:rPr>
          <w:rFonts w:ascii="Times New Roman" w:hAnsi="Times New Roman" w:cs="Times New Roman"/>
          <w:b/>
          <w:bCs/>
          <w:sz w:val="28"/>
          <w:szCs w:val="28"/>
        </w:rPr>
      </w:pPr>
    </w:p>
    <w:p w:rsidR="00847F60" w:rsidRPr="00C4480F" w:rsidRDefault="00847F60" w:rsidP="00C4480F">
      <w:pPr>
        <w:spacing w:line="360" w:lineRule="auto"/>
        <w:jc w:val="center"/>
        <w:rPr>
          <w:rFonts w:ascii="Times New Roman" w:hAnsi="Times New Roman" w:cs="Times New Roman"/>
          <w:b/>
          <w:bCs/>
          <w:sz w:val="28"/>
          <w:szCs w:val="28"/>
        </w:rPr>
      </w:pPr>
      <w:r w:rsidRPr="00C4480F">
        <w:rPr>
          <w:rFonts w:ascii="Times New Roman" w:hAnsi="Times New Roman" w:cs="Times New Roman"/>
          <w:b/>
          <w:bCs/>
          <w:sz w:val="28"/>
          <w:szCs w:val="28"/>
        </w:rPr>
        <w:t>Хмельницький – 20</w:t>
      </w:r>
      <w:r w:rsidRPr="00E77731">
        <w:rPr>
          <w:rFonts w:ascii="Times New Roman" w:hAnsi="Times New Roman" w:cs="Times New Roman"/>
          <w:b/>
          <w:bCs/>
          <w:sz w:val="28"/>
          <w:szCs w:val="28"/>
        </w:rPr>
        <w:t>22</w:t>
      </w:r>
      <w:r w:rsidRPr="00C4480F">
        <w:rPr>
          <w:rFonts w:ascii="Times New Roman" w:hAnsi="Times New Roman" w:cs="Times New Roman"/>
          <w:b/>
          <w:bCs/>
          <w:sz w:val="28"/>
          <w:szCs w:val="28"/>
        </w:rPr>
        <w:t>рік</w:t>
      </w:r>
    </w:p>
    <w:p w:rsidR="00847F60" w:rsidRDefault="00847F60" w:rsidP="00E4740B">
      <w:pPr>
        <w:pStyle w:val="Heading1"/>
        <w:tabs>
          <w:tab w:val="left" w:pos="720"/>
        </w:tabs>
        <w:jc w:val="center"/>
        <w:rPr>
          <w:sz w:val="28"/>
          <w:szCs w:val="28"/>
        </w:rPr>
      </w:pPr>
    </w:p>
    <w:p w:rsidR="00847F60" w:rsidRDefault="00847F60" w:rsidP="002D5E5E">
      <w:pPr>
        <w:pStyle w:val="Heading1"/>
        <w:tabs>
          <w:tab w:val="left" w:pos="720"/>
          <w:tab w:val="center" w:pos="4749"/>
          <w:tab w:val="left" w:pos="7582"/>
        </w:tabs>
        <w:rPr>
          <w:sz w:val="28"/>
          <w:szCs w:val="28"/>
        </w:rPr>
      </w:pPr>
      <w:r>
        <w:rPr>
          <w:sz w:val="28"/>
          <w:szCs w:val="28"/>
        </w:rPr>
        <w:tab/>
      </w:r>
      <w:r>
        <w:rPr>
          <w:sz w:val="28"/>
          <w:szCs w:val="28"/>
        </w:rPr>
        <w:tab/>
      </w:r>
      <w:r w:rsidRPr="00E77731">
        <w:rPr>
          <w:sz w:val="28"/>
          <w:szCs w:val="28"/>
        </w:rPr>
        <w:t>ЗМІСТ</w:t>
      </w:r>
    </w:p>
    <w:p w:rsidR="00847F60" w:rsidRPr="00E77731" w:rsidRDefault="00847F60" w:rsidP="005E239C">
      <w:pPr>
        <w:pStyle w:val="Heading1"/>
        <w:tabs>
          <w:tab w:val="left" w:pos="720"/>
          <w:tab w:val="center" w:pos="4749"/>
          <w:tab w:val="left" w:pos="7582"/>
        </w:tabs>
        <w:ind w:right="142"/>
        <w:rPr>
          <w:sz w:val="28"/>
          <w:szCs w:val="28"/>
        </w:rPr>
      </w:pPr>
      <w:r>
        <w:rPr>
          <w:sz w:val="28"/>
          <w:szCs w:val="28"/>
        </w:rPr>
        <w:tab/>
      </w:r>
    </w:p>
    <w:p w:rsidR="00847F60" w:rsidRPr="00C4480F" w:rsidRDefault="00847F60" w:rsidP="005E239C">
      <w:pPr>
        <w:tabs>
          <w:tab w:val="left" w:pos="0"/>
        </w:tabs>
        <w:spacing w:line="360" w:lineRule="auto"/>
        <w:ind w:right="142"/>
        <w:jc w:val="both"/>
        <w:rPr>
          <w:rFonts w:ascii="Times New Roman" w:hAnsi="Times New Roman" w:cs="Times New Roman"/>
          <w:sz w:val="28"/>
          <w:szCs w:val="28"/>
          <w:lang w:val="uk-UA"/>
        </w:rPr>
      </w:pPr>
      <w:r w:rsidRPr="00C4480F">
        <w:rPr>
          <w:rFonts w:ascii="Times New Roman" w:hAnsi="Times New Roman" w:cs="Times New Roman"/>
          <w:b/>
          <w:bCs/>
          <w:sz w:val="28"/>
          <w:szCs w:val="28"/>
        </w:rPr>
        <w:t>ВСТУП</w:t>
      </w:r>
      <w:r w:rsidRPr="00C4480F">
        <w:rPr>
          <w:rFonts w:ascii="Times New Roman" w:hAnsi="Times New Roman" w:cs="Times New Roman"/>
          <w:sz w:val="28"/>
          <w:szCs w:val="28"/>
        </w:rPr>
        <w:t>…………………………………………………………………...</w:t>
      </w:r>
      <w:r>
        <w:rPr>
          <w:rFonts w:ascii="Times New Roman" w:hAnsi="Times New Roman" w:cs="Times New Roman"/>
          <w:sz w:val="28"/>
          <w:szCs w:val="28"/>
        </w:rPr>
        <w:t>............</w:t>
      </w:r>
      <w:r w:rsidRPr="00C4480F">
        <w:rPr>
          <w:rFonts w:ascii="Times New Roman" w:hAnsi="Times New Roman" w:cs="Times New Roman"/>
          <w:sz w:val="28"/>
          <w:szCs w:val="28"/>
        </w:rPr>
        <w:t>3</w:t>
      </w:r>
    </w:p>
    <w:p w:rsidR="00847F60" w:rsidRPr="00DE6CB6" w:rsidRDefault="00847F60" w:rsidP="005E239C">
      <w:pPr>
        <w:tabs>
          <w:tab w:val="left" w:pos="0"/>
        </w:tabs>
        <w:spacing w:line="360" w:lineRule="auto"/>
        <w:ind w:right="142"/>
        <w:jc w:val="both"/>
        <w:rPr>
          <w:rFonts w:ascii="Times New Roman" w:hAnsi="Times New Roman" w:cs="Times New Roman"/>
          <w:sz w:val="28"/>
          <w:szCs w:val="28"/>
        </w:rPr>
      </w:pPr>
      <w:r w:rsidRPr="00C4480F">
        <w:rPr>
          <w:rFonts w:ascii="Times New Roman" w:hAnsi="Times New Roman" w:cs="Times New Roman"/>
          <w:b/>
          <w:bCs/>
          <w:sz w:val="28"/>
          <w:szCs w:val="28"/>
        </w:rPr>
        <w:t xml:space="preserve">РОЗДІЛ 1. </w:t>
      </w:r>
      <w:r w:rsidRPr="00C4480F">
        <w:rPr>
          <w:rFonts w:ascii="Times New Roman" w:hAnsi="Times New Roman" w:cs="Times New Roman"/>
          <w:b/>
          <w:bCs/>
          <w:caps/>
          <w:sz w:val="28"/>
          <w:szCs w:val="28"/>
        </w:rPr>
        <w:t xml:space="preserve">Теоретичні основи </w:t>
      </w:r>
      <w:r>
        <w:rPr>
          <w:rFonts w:ascii="Times New Roman" w:hAnsi="Times New Roman" w:cs="Times New Roman"/>
          <w:b/>
          <w:bCs/>
          <w:caps/>
          <w:sz w:val="28"/>
          <w:szCs w:val="28"/>
        </w:rPr>
        <w:t>ФОРМУВАННЯ ОСВІТНЬОГО СЕРЕДОВИЩА  ЗАКЛАДУ ОСВІТИ</w:t>
      </w:r>
      <w:r>
        <w:rPr>
          <w:rFonts w:ascii="Times New Roman" w:hAnsi="Times New Roman" w:cs="Times New Roman"/>
          <w:caps/>
          <w:sz w:val="28"/>
          <w:szCs w:val="28"/>
        </w:rPr>
        <w:t>……………….</w:t>
      </w:r>
      <w:r w:rsidRPr="00C4480F">
        <w:rPr>
          <w:rFonts w:ascii="Times New Roman" w:hAnsi="Times New Roman" w:cs="Times New Roman"/>
          <w:sz w:val="28"/>
          <w:szCs w:val="28"/>
        </w:rPr>
        <w:t>……………</w:t>
      </w:r>
      <w:r>
        <w:rPr>
          <w:rFonts w:ascii="Times New Roman" w:hAnsi="Times New Roman" w:cs="Times New Roman"/>
          <w:sz w:val="28"/>
          <w:szCs w:val="28"/>
        </w:rPr>
        <w:t>….</w:t>
      </w:r>
      <w:r w:rsidRPr="00C4480F">
        <w:rPr>
          <w:rFonts w:ascii="Times New Roman" w:hAnsi="Times New Roman" w:cs="Times New Roman"/>
          <w:sz w:val="28"/>
          <w:szCs w:val="28"/>
        </w:rPr>
        <w:t>……..</w:t>
      </w:r>
      <w:r>
        <w:rPr>
          <w:rFonts w:ascii="Times New Roman" w:hAnsi="Times New Roman" w:cs="Times New Roman"/>
          <w:sz w:val="28"/>
          <w:szCs w:val="28"/>
        </w:rPr>
        <w:t>...7</w:t>
      </w:r>
    </w:p>
    <w:p w:rsidR="00847F60" w:rsidRPr="00DE6CB6" w:rsidRDefault="00847F60" w:rsidP="005E239C">
      <w:pPr>
        <w:pStyle w:val="BodyText2"/>
        <w:tabs>
          <w:tab w:val="left" w:pos="-2520"/>
        </w:tabs>
        <w:ind w:right="142"/>
        <w:rPr>
          <w:lang w:val="ru-RU"/>
        </w:rPr>
      </w:pPr>
      <w:r w:rsidRPr="00C4480F">
        <w:t xml:space="preserve">1.1. </w:t>
      </w:r>
      <w:r>
        <w:rPr>
          <w:lang w:val="ru-RU"/>
        </w:rPr>
        <w:t>Проблема освітнього середовища в науковій літературі</w:t>
      </w:r>
      <w:r w:rsidRPr="00C4480F">
        <w:t>…………….…………</w:t>
      </w:r>
      <w:r>
        <w:t>…</w:t>
      </w:r>
      <w:r>
        <w:rPr>
          <w:lang w:val="ru-RU"/>
        </w:rPr>
        <w:t>……………………………………..……...…7</w:t>
      </w:r>
    </w:p>
    <w:p w:rsidR="00847F60" w:rsidRPr="00B57E0F" w:rsidRDefault="00847F60" w:rsidP="005E239C">
      <w:pPr>
        <w:pStyle w:val="BodyText2"/>
        <w:tabs>
          <w:tab w:val="left" w:pos="-2520"/>
        </w:tabs>
        <w:ind w:right="142"/>
        <w:rPr>
          <w:lang w:val="ru-RU"/>
        </w:rPr>
      </w:pPr>
      <w:r w:rsidRPr="00C4480F">
        <w:t xml:space="preserve">1.2. </w:t>
      </w:r>
      <w:r>
        <w:rPr>
          <w:lang w:val="ru-RU"/>
        </w:rPr>
        <w:t>Поняття «освітнє середовище» як важлива педагогічна проблема………………………………...…………………………</w:t>
      </w:r>
      <w:r w:rsidRPr="00C4480F">
        <w:t>...................</w:t>
      </w:r>
      <w:r>
        <w:rPr>
          <w:lang w:val="ru-RU"/>
        </w:rPr>
        <w:t>13</w:t>
      </w:r>
    </w:p>
    <w:p w:rsidR="00847F60" w:rsidRPr="00C4480F" w:rsidRDefault="00847F60" w:rsidP="005E239C">
      <w:pPr>
        <w:pStyle w:val="BodyText2"/>
        <w:tabs>
          <w:tab w:val="left" w:pos="-2520"/>
        </w:tabs>
        <w:ind w:right="142"/>
      </w:pPr>
      <w:r w:rsidRPr="00C4480F">
        <w:t xml:space="preserve">1.3. </w:t>
      </w:r>
      <w:r>
        <w:rPr>
          <w:lang w:val="ru-RU"/>
        </w:rPr>
        <w:t>Роль управлінця в розвитку освітнього середовища закладу  освіти……………………………………………………………………………20</w:t>
      </w:r>
    </w:p>
    <w:p w:rsidR="00847F60" w:rsidRPr="00B57E0F" w:rsidRDefault="00847F60" w:rsidP="005E239C">
      <w:pPr>
        <w:spacing w:line="360" w:lineRule="auto"/>
        <w:ind w:right="142"/>
        <w:jc w:val="both"/>
        <w:rPr>
          <w:rFonts w:ascii="Times New Roman" w:hAnsi="Times New Roman" w:cs="Times New Roman"/>
          <w:b/>
          <w:bCs/>
          <w:sz w:val="28"/>
          <w:szCs w:val="28"/>
          <w:lang w:val="uk-UA"/>
        </w:rPr>
      </w:pPr>
    </w:p>
    <w:p w:rsidR="00847F60" w:rsidRPr="00B57E0F" w:rsidRDefault="00847F60" w:rsidP="005E239C">
      <w:pPr>
        <w:spacing w:line="360" w:lineRule="auto"/>
        <w:ind w:right="142"/>
        <w:jc w:val="both"/>
        <w:rPr>
          <w:rFonts w:ascii="Times New Roman" w:hAnsi="Times New Roman" w:cs="Times New Roman"/>
          <w:sz w:val="28"/>
          <w:szCs w:val="28"/>
        </w:rPr>
      </w:pPr>
      <w:r w:rsidRPr="00C4480F">
        <w:rPr>
          <w:rFonts w:ascii="Times New Roman" w:hAnsi="Times New Roman" w:cs="Times New Roman"/>
          <w:b/>
          <w:bCs/>
          <w:sz w:val="28"/>
          <w:szCs w:val="28"/>
        </w:rPr>
        <w:t xml:space="preserve">РОЗДІЛ 2. </w:t>
      </w:r>
      <w:r w:rsidRPr="00981F7B">
        <w:rPr>
          <w:rFonts w:ascii="Times New Roman" w:hAnsi="Times New Roman" w:cs="Times New Roman"/>
          <w:b/>
          <w:bCs/>
          <w:sz w:val="28"/>
          <w:szCs w:val="28"/>
        </w:rPr>
        <w:t>ОРГАНІЗАЦІЙНО-</w:t>
      </w:r>
      <w:r w:rsidRPr="00C4480F">
        <w:rPr>
          <w:rFonts w:ascii="Times New Roman" w:hAnsi="Times New Roman" w:cs="Times New Roman"/>
          <w:b/>
          <w:bCs/>
          <w:caps/>
          <w:sz w:val="28"/>
          <w:szCs w:val="28"/>
        </w:rPr>
        <w:t xml:space="preserve">Педагогічні умови </w:t>
      </w:r>
      <w:r>
        <w:rPr>
          <w:rFonts w:ascii="Times New Roman" w:hAnsi="Times New Roman" w:cs="Times New Roman"/>
          <w:b/>
          <w:bCs/>
          <w:caps/>
          <w:sz w:val="28"/>
          <w:szCs w:val="28"/>
        </w:rPr>
        <w:t>РОЗВИТКУ</w:t>
      </w:r>
      <w:r w:rsidRPr="00981F7B">
        <w:rPr>
          <w:rFonts w:ascii="Times New Roman" w:hAnsi="Times New Roman" w:cs="Times New Roman"/>
          <w:b/>
          <w:bCs/>
          <w:caps/>
          <w:sz w:val="28"/>
          <w:szCs w:val="28"/>
        </w:rPr>
        <w:t xml:space="preserve"> ЕФЕКТИВНОГО ОСВІТНЬОГО СЕРЕДОВИЩА </w:t>
      </w:r>
      <w:r>
        <w:rPr>
          <w:rFonts w:ascii="Times New Roman" w:hAnsi="Times New Roman" w:cs="Times New Roman"/>
          <w:b/>
          <w:bCs/>
          <w:caps/>
          <w:sz w:val="28"/>
          <w:szCs w:val="28"/>
        </w:rPr>
        <w:t xml:space="preserve"> ЗАКЛАДУ освіти</w:t>
      </w:r>
      <w:r>
        <w:rPr>
          <w:rFonts w:ascii="Times New Roman" w:hAnsi="Times New Roman" w:cs="Times New Roman"/>
          <w:sz w:val="28"/>
          <w:szCs w:val="28"/>
        </w:rPr>
        <w:t>……………………………………………………</w:t>
      </w:r>
      <w:r w:rsidRPr="00C4480F">
        <w:rPr>
          <w:rFonts w:ascii="Times New Roman" w:hAnsi="Times New Roman" w:cs="Times New Roman"/>
          <w:sz w:val="28"/>
          <w:szCs w:val="28"/>
        </w:rPr>
        <w:t>..................</w:t>
      </w:r>
      <w:r>
        <w:rPr>
          <w:rFonts w:ascii="Times New Roman" w:hAnsi="Times New Roman" w:cs="Times New Roman"/>
          <w:sz w:val="28"/>
          <w:szCs w:val="28"/>
        </w:rPr>
        <w:t>...............26</w:t>
      </w:r>
    </w:p>
    <w:p w:rsidR="00847F60" w:rsidRPr="00B57E0F" w:rsidRDefault="00847F60" w:rsidP="005E239C">
      <w:pPr>
        <w:pStyle w:val="BodyTextIndent3"/>
        <w:spacing w:line="360" w:lineRule="auto"/>
        <w:ind w:left="0" w:right="142"/>
        <w:jc w:val="both"/>
        <w:rPr>
          <w:sz w:val="28"/>
          <w:szCs w:val="28"/>
          <w:lang w:val="ru-RU"/>
        </w:rPr>
      </w:pPr>
      <w:r w:rsidRPr="00C4480F">
        <w:rPr>
          <w:sz w:val="28"/>
          <w:szCs w:val="28"/>
        </w:rPr>
        <w:t>2.1.</w:t>
      </w:r>
      <w:r>
        <w:rPr>
          <w:sz w:val="28"/>
          <w:szCs w:val="28"/>
          <w:lang w:val="ru-RU"/>
        </w:rPr>
        <w:t xml:space="preserve"> Суб</w:t>
      </w:r>
      <w:r w:rsidRPr="00827427">
        <w:rPr>
          <w:sz w:val="28"/>
          <w:szCs w:val="28"/>
          <w:lang w:val="ru-RU"/>
        </w:rPr>
        <w:t>’</w:t>
      </w:r>
      <w:r>
        <w:rPr>
          <w:sz w:val="28"/>
          <w:szCs w:val="28"/>
          <w:lang w:val="ru-RU"/>
        </w:rPr>
        <w:t>єкт-суб</w:t>
      </w:r>
      <w:r w:rsidRPr="00827427">
        <w:rPr>
          <w:sz w:val="28"/>
          <w:szCs w:val="28"/>
          <w:lang w:val="ru-RU"/>
        </w:rPr>
        <w:t>’</w:t>
      </w:r>
      <w:r>
        <w:rPr>
          <w:sz w:val="28"/>
          <w:szCs w:val="28"/>
          <w:lang w:val="ru-RU"/>
        </w:rPr>
        <w:t>єктна вза</w:t>
      </w:r>
      <w:r w:rsidRPr="00C4480F">
        <w:rPr>
          <w:sz w:val="28"/>
          <w:szCs w:val="28"/>
        </w:rPr>
        <w:t>ємоді</w:t>
      </w:r>
      <w:r>
        <w:rPr>
          <w:sz w:val="28"/>
          <w:szCs w:val="28"/>
          <w:lang w:val="ru-RU"/>
        </w:rPr>
        <w:t xml:space="preserve">я в педагогічному процесі </w:t>
      </w:r>
      <w:r w:rsidRPr="00DB7408">
        <w:rPr>
          <w:sz w:val="28"/>
          <w:szCs w:val="28"/>
        </w:rPr>
        <w:t>безпеч</w:t>
      </w:r>
      <w:r w:rsidRPr="00DB7408">
        <w:rPr>
          <w:sz w:val="28"/>
          <w:szCs w:val="28"/>
          <w:lang w:val="ru-RU"/>
        </w:rPr>
        <w:t>ного освітнього середовища</w:t>
      </w:r>
      <w:r w:rsidRPr="00D143FF">
        <w:rPr>
          <w:b/>
          <w:bCs/>
          <w:sz w:val="28"/>
          <w:szCs w:val="28"/>
        </w:rPr>
        <w:t xml:space="preserve"> </w:t>
      </w:r>
      <w:r>
        <w:rPr>
          <w:sz w:val="28"/>
          <w:szCs w:val="28"/>
          <w:lang w:val="ru-RU"/>
        </w:rPr>
        <w:t>закладу освіти</w:t>
      </w:r>
      <w:r w:rsidRPr="00C4480F">
        <w:rPr>
          <w:sz w:val="28"/>
          <w:szCs w:val="28"/>
        </w:rPr>
        <w:t>...........…………………………………</w:t>
      </w:r>
      <w:r>
        <w:rPr>
          <w:sz w:val="28"/>
          <w:szCs w:val="28"/>
          <w:lang w:val="ru-RU"/>
        </w:rPr>
        <w:t>26</w:t>
      </w:r>
    </w:p>
    <w:p w:rsidR="00847F60" w:rsidRPr="00B57E0F" w:rsidRDefault="00847F60" w:rsidP="005E239C">
      <w:pPr>
        <w:shd w:val="clear" w:color="auto" w:fill="FFFFFF"/>
        <w:spacing w:line="360" w:lineRule="auto"/>
        <w:ind w:right="142"/>
        <w:jc w:val="both"/>
        <w:rPr>
          <w:rFonts w:ascii="Times New Roman" w:hAnsi="Times New Roman" w:cs="Times New Roman"/>
          <w:color w:val="000000"/>
          <w:spacing w:val="-3"/>
          <w:sz w:val="28"/>
          <w:szCs w:val="28"/>
        </w:rPr>
      </w:pPr>
      <w:r w:rsidRPr="00C4480F">
        <w:rPr>
          <w:rFonts w:ascii="Times New Roman" w:hAnsi="Times New Roman" w:cs="Times New Roman"/>
          <w:sz w:val="28"/>
          <w:szCs w:val="28"/>
        </w:rPr>
        <w:t xml:space="preserve">2.2. </w:t>
      </w:r>
      <w:r>
        <w:rPr>
          <w:rFonts w:ascii="Times New Roman" w:hAnsi="Times New Roman" w:cs="Times New Roman"/>
          <w:sz w:val="28"/>
          <w:szCs w:val="28"/>
        </w:rPr>
        <w:t xml:space="preserve"> Урахування багатогранності освітнього середовища…………….</w:t>
      </w:r>
      <w:r w:rsidRPr="00C4480F">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...37</w:t>
      </w:r>
    </w:p>
    <w:p w:rsidR="00847F60" w:rsidRPr="00B57E0F" w:rsidRDefault="00847F60" w:rsidP="005E239C">
      <w:pPr>
        <w:spacing w:line="360" w:lineRule="auto"/>
        <w:ind w:right="142"/>
        <w:jc w:val="both"/>
        <w:rPr>
          <w:rFonts w:ascii="Times New Roman" w:hAnsi="Times New Roman" w:cs="Times New Roman"/>
          <w:color w:val="000000"/>
          <w:sz w:val="28"/>
          <w:szCs w:val="28"/>
        </w:rPr>
      </w:pPr>
      <w:r w:rsidRPr="00C4480F">
        <w:rPr>
          <w:rFonts w:ascii="Times New Roman" w:hAnsi="Times New Roman" w:cs="Times New Roman"/>
          <w:sz w:val="28"/>
          <w:szCs w:val="28"/>
        </w:rPr>
        <w:t>2.3.</w:t>
      </w:r>
      <w:r>
        <w:rPr>
          <w:rFonts w:ascii="Times New Roman" w:hAnsi="Times New Roman" w:cs="Times New Roman"/>
          <w:sz w:val="28"/>
          <w:szCs w:val="28"/>
        </w:rPr>
        <w:t xml:space="preserve"> П</w:t>
      </w:r>
      <w:r w:rsidRPr="00224D9F">
        <w:rPr>
          <w:rFonts w:ascii="Times New Roman" w:hAnsi="Times New Roman" w:cs="Times New Roman"/>
          <w:sz w:val="28"/>
          <w:szCs w:val="28"/>
        </w:rPr>
        <w:t>рофесійн</w:t>
      </w:r>
      <w:r>
        <w:rPr>
          <w:rFonts w:ascii="Times New Roman" w:hAnsi="Times New Roman" w:cs="Times New Roman"/>
          <w:sz w:val="28"/>
          <w:szCs w:val="28"/>
        </w:rPr>
        <w:t>а</w:t>
      </w:r>
      <w:r w:rsidRPr="00224D9F">
        <w:rPr>
          <w:rFonts w:ascii="Times New Roman" w:hAnsi="Times New Roman" w:cs="Times New Roman"/>
          <w:sz w:val="28"/>
          <w:szCs w:val="28"/>
        </w:rPr>
        <w:t xml:space="preserve"> </w:t>
      </w:r>
      <w:r>
        <w:rPr>
          <w:rFonts w:ascii="Times New Roman" w:hAnsi="Times New Roman" w:cs="Times New Roman"/>
          <w:sz w:val="28"/>
          <w:szCs w:val="28"/>
        </w:rPr>
        <w:t xml:space="preserve">підготовка </w:t>
      </w:r>
      <w:r w:rsidRPr="00224D9F">
        <w:rPr>
          <w:rFonts w:ascii="Times New Roman" w:hAnsi="Times New Roman" w:cs="Times New Roman"/>
          <w:sz w:val="28"/>
          <w:szCs w:val="28"/>
        </w:rPr>
        <w:t xml:space="preserve">майбутніх </w:t>
      </w:r>
      <w:r>
        <w:rPr>
          <w:rFonts w:ascii="Times New Roman" w:hAnsi="Times New Roman" w:cs="Times New Roman"/>
          <w:sz w:val="28"/>
          <w:szCs w:val="28"/>
        </w:rPr>
        <w:t>фахівців в ЗВО</w:t>
      </w:r>
      <w:r w:rsidRPr="00224D9F">
        <w:rPr>
          <w:rFonts w:ascii="Times New Roman" w:hAnsi="Times New Roman" w:cs="Times New Roman"/>
          <w:sz w:val="28"/>
          <w:szCs w:val="28"/>
        </w:rPr>
        <w:t xml:space="preserve">  до</w:t>
      </w:r>
      <w:r w:rsidRPr="00A74896">
        <w:rPr>
          <w:rFonts w:ascii="Times New Roman" w:hAnsi="Times New Roman" w:cs="Times New Roman"/>
          <w:sz w:val="28"/>
          <w:szCs w:val="28"/>
        </w:rPr>
        <w:t xml:space="preserve"> створення ефек</w:t>
      </w:r>
      <w:r>
        <w:rPr>
          <w:rFonts w:ascii="Times New Roman" w:hAnsi="Times New Roman" w:cs="Times New Roman"/>
          <w:sz w:val="28"/>
          <w:szCs w:val="28"/>
        </w:rPr>
        <w:t>тивного освітнього середовища в закладі освіти</w:t>
      </w:r>
      <w:r w:rsidRPr="00C4480F">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.47</w:t>
      </w:r>
    </w:p>
    <w:p w:rsidR="00847F60" w:rsidRDefault="00847F60" w:rsidP="005E239C">
      <w:pPr>
        <w:spacing w:line="360" w:lineRule="auto"/>
        <w:ind w:right="142"/>
        <w:jc w:val="both"/>
        <w:rPr>
          <w:rFonts w:ascii="Times New Roman" w:hAnsi="Times New Roman" w:cs="Times New Roman"/>
          <w:b/>
          <w:bCs/>
          <w:caps/>
          <w:sz w:val="28"/>
          <w:szCs w:val="28"/>
        </w:rPr>
      </w:pPr>
    </w:p>
    <w:p w:rsidR="00847F60" w:rsidRDefault="00847F60" w:rsidP="005E239C">
      <w:pPr>
        <w:spacing w:line="360" w:lineRule="auto"/>
        <w:ind w:right="142"/>
        <w:jc w:val="both"/>
        <w:rPr>
          <w:rFonts w:ascii="Times New Roman" w:hAnsi="Times New Roman" w:cs="Times New Roman"/>
          <w:sz w:val="28"/>
          <w:szCs w:val="28"/>
        </w:rPr>
      </w:pPr>
      <w:r w:rsidRPr="00C4480F">
        <w:rPr>
          <w:rFonts w:ascii="Times New Roman" w:hAnsi="Times New Roman" w:cs="Times New Roman"/>
          <w:b/>
          <w:bCs/>
          <w:caps/>
          <w:sz w:val="28"/>
          <w:szCs w:val="28"/>
        </w:rPr>
        <w:t>висновки</w:t>
      </w:r>
      <w:r w:rsidRPr="00C4480F">
        <w:rPr>
          <w:rFonts w:ascii="Times New Roman" w:hAnsi="Times New Roman" w:cs="Times New Roman"/>
          <w:b/>
          <w:bCs/>
          <w:sz w:val="28"/>
          <w:szCs w:val="28"/>
        </w:rPr>
        <w:t xml:space="preserve"> </w:t>
      </w:r>
      <w:r w:rsidRPr="00C4480F">
        <w:rPr>
          <w:rFonts w:ascii="Times New Roman" w:hAnsi="Times New Roman" w:cs="Times New Roman"/>
          <w:sz w:val="28"/>
          <w:szCs w:val="28"/>
        </w:rPr>
        <w:t>……………………………………………………………</w:t>
      </w:r>
      <w:r>
        <w:rPr>
          <w:rFonts w:ascii="Times New Roman" w:hAnsi="Times New Roman" w:cs="Times New Roman"/>
          <w:sz w:val="28"/>
          <w:szCs w:val="28"/>
        </w:rPr>
        <w:t>……..</w:t>
      </w:r>
      <w:r w:rsidRPr="00C4480F">
        <w:rPr>
          <w:rFonts w:ascii="Times New Roman" w:hAnsi="Times New Roman" w:cs="Times New Roman"/>
          <w:sz w:val="28"/>
          <w:szCs w:val="28"/>
        </w:rPr>
        <w:t>..</w:t>
      </w:r>
      <w:r>
        <w:rPr>
          <w:rFonts w:ascii="Times New Roman" w:hAnsi="Times New Roman" w:cs="Times New Roman"/>
          <w:sz w:val="28"/>
          <w:szCs w:val="28"/>
        </w:rPr>
        <w:t>.59</w:t>
      </w:r>
    </w:p>
    <w:p w:rsidR="00847F60" w:rsidRPr="00B57E0F" w:rsidRDefault="00847F60" w:rsidP="005E239C">
      <w:pPr>
        <w:spacing w:line="360" w:lineRule="auto"/>
        <w:ind w:right="142"/>
        <w:jc w:val="both"/>
        <w:rPr>
          <w:rFonts w:ascii="Times New Roman" w:hAnsi="Times New Roman" w:cs="Times New Roman"/>
          <w:sz w:val="28"/>
          <w:szCs w:val="28"/>
        </w:rPr>
      </w:pPr>
      <w:r w:rsidRPr="00C4480F">
        <w:rPr>
          <w:rFonts w:ascii="Times New Roman" w:hAnsi="Times New Roman" w:cs="Times New Roman"/>
          <w:b/>
          <w:bCs/>
          <w:sz w:val="28"/>
          <w:szCs w:val="28"/>
        </w:rPr>
        <w:t xml:space="preserve">СПИСОК ВИКОРИСТАНИХ ДЖЕРЕЛ </w:t>
      </w:r>
      <w:r w:rsidRPr="00C4480F">
        <w:rPr>
          <w:rFonts w:ascii="Times New Roman" w:hAnsi="Times New Roman" w:cs="Times New Roman"/>
          <w:sz w:val="28"/>
          <w:szCs w:val="28"/>
        </w:rPr>
        <w:t>…...……………….…….....</w:t>
      </w:r>
      <w:r>
        <w:rPr>
          <w:rFonts w:ascii="Times New Roman" w:hAnsi="Times New Roman" w:cs="Times New Roman"/>
          <w:sz w:val="28"/>
          <w:szCs w:val="28"/>
        </w:rPr>
        <w:t>...........63</w:t>
      </w:r>
    </w:p>
    <w:p w:rsidR="00847F60" w:rsidRPr="00C4480F" w:rsidRDefault="00847F60" w:rsidP="005E239C">
      <w:pPr>
        <w:spacing w:line="360" w:lineRule="auto"/>
        <w:ind w:right="142"/>
        <w:jc w:val="both"/>
        <w:rPr>
          <w:rFonts w:ascii="Times New Roman" w:hAnsi="Times New Roman" w:cs="Times New Roman"/>
          <w:sz w:val="28"/>
          <w:szCs w:val="28"/>
        </w:rPr>
      </w:pPr>
    </w:p>
    <w:p w:rsidR="00847F60" w:rsidRDefault="00847F60" w:rsidP="005E239C">
      <w:pPr>
        <w:spacing w:line="360" w:lineRule="auto"/>
        <w:ind w:right="142" w:firstLine="540"/>
        <w:jc w:val="both"/>
        <w:rPr>
          <w:rFonts w:ascii="Times New Roman" w:hAnsi="Times New Roman" w:cs="Times New Roman"/>
          <w:sz w:val="28"/>
          <w:szCs w:val="28"/>
        </w:rPr>
      </w:pPr>
    </w:p>
    <w:p w:rsidR="00847F60" w:rsidRDefault="00847F60" w:rsidP="005E239C">
      <w:pPr>
        <w:spacing w:after="0" w:line="360" w:lineRule="auto"/>
        <w:ind w:right="142" w:firstLine="539"/>
        <w:jc w:val="center"/>
        <w:rPr>
          <w:rFonts w:ascii="Times New Roman" w:hAnsi="Times New Roman" w:cs="Times New Roman"/>
          <w:b/>
          <w:bCs/>
          <w:sz w:val="28"/>
          <w:szCs w:val="28"/>
        </w:rPr>
      </w:pPr>
    </w:p>
    <w:p w:rsidR="00847F60" w:rsidRPr="00671848" w:rsidRDefault="00847F60" w:rsidP="005E239C">
      <w:pPr>
        <w:spacing w:after="0" w:line="360" w:lineRule="auto"/>
        <w:ind w:right="142" w:firstLine="539"/>
        <w:jc w:val="center"/>
        <w:rPr>
          <w:rFonts w:ascii="Times New Roman" w:hAnsi="Times New Roman" w:cs="Times New Roman"/>
          <w:b/>
          <w:bCs/>
          <w:sz w:val="28"/>
          <w:szCs w:val="28"/>
        </w:rPr>
      </w:pPr>
      <w:r w:rsidRPr="003D1E2A">
        <w:rPr>
          <w:rFonts w:ascii="Times New Roman" w:hAnsi="Times New Roman" w:cs="Times New Roman"/>
          <w:b/>
          <w:bCs/>
          <w:sz w:val="28"/>
          <w:szCs w:val="28"/>
        </w:rPr>
        <w:t>ВСТУП</w:t>
      </w:r>
    </w:p>
    <w:p w:rsidR="00847F60" w:rsidRPr="003D1E2A" w:rsidRDefault="00847F60" w:rsidP="005E239C">
      <w:pPr>
        <w:spacing w:after="0" w:line="360" w:lineRule="auto"/>
        <w:ind w:right="142" w:firstLine="539"/>
        <w:jc w:val="center"/>
        <w:rPr>
          <w:rFonts w:ascii="Times New Roman" w:hAnsi="Times New Roman" w:cs="Times New Roman"/>
          <w:b/>
          <w:bCs/>
          <w:sz w:val="28"/>
          <w:szCs w:val="28"/>
        </w:rPr>
      </w:pPr>
    </w:p>
    <w:p w:rsidR="00847F60" w:rsidRDefault="00847F60" w:rsidP="005E239C">
      <w:pPr>
        <w:spacing w:after="0" w:line="360" w:lineRule="auto"/>
        <w:ind w:right="142" w:firstLine="540"/>
        <w:jc w:val="both"/>
        <w:rPr>
          <w:rFonts w:ascii="Times New Roman" w:hAnsi="Times New Roman" w:cs="Times New Roman"/>
          <w:sz w:val="28"/>
          <w:szCs w:val="28"/>
        </w:rPr>
      </w:pPr>
      <w:r w:rsidRPr="00C06217">
        <w:rPr>
          <w:rFonts w:ascii="Times New Roman" w:hAnsi="Times New Roman" w:cs="Times New Roman"/>
          <w:b/>
          <w:bCs/>
          <w:sz w:val="28"/>
          <w:szCs w:val="28"/>
        </w:rPr>
        <w:t xml:space="preserve">Актуальність </w:t>
      </w:r>
      <w:r>
        <w:rPr>
          <w:rFonts w:ascii="Times New Roman" w:hAnsi="Times New Roman" w:cs="Times New Roman"/>
          <w:b/>
          <w:bCs/>
          <w:sz w:val="28"/>
          <w:szCs w:val="28"/>
        </w:rPr>
        <w:t>теми</w:t>
      </w:r>
      <w:r w:rsidRPr="00C06217">
        <w:rPr>
          <w:rFonts w:ascii="Times New Roman" w:hAnsi="Times New Roman" w:cs="Times New Roman"/>
          <w:b/>
          <w:bCs/>
          <w:sz w:val="28"/>
          <w:szCs w:val="28"/>
        </w:rPr>
        <w:t xml:space="preserve"> дослідження</w:t>
      </w:r>
      <w:r w:rsidRPr="00C062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41DB">
        <w:rPr>
          <w:rFonts w:ascii="Times New Roman" w:hAnsi="Times New Roman" w:cs="Times New Roman"/>
          <w:sz w:val="28"/>
          <w:szCs w:val="28"/>
        </w:rPr>
        <w:t xml:space="preserve">Сьогодні,  в </w:t>
      </w:r>
      <w:r w:rsidRPr="00C06217">
        <w:rPr>
          <w:rFonts w:ascii="Times New Roman" w:hAnsi="Times New Roman" w:cs="Times New Roman"/>
          <w:sz w:val="28"/>
          <w:szCs w:val="28"/>
        </w:rPr>
        <w:t xml:space="preserve"> сучасних умовах реформування системи освіти України</w:t>
      </w:r>
      <w:r>
        <w:rPr>
          <w:rFonts w:ascii="Times New Roman" w:hAnsi="Times New Roman" w:cs="Times New Roman"/>
          <w:sz w:val="28"/>
          <w:szCs w:val="28"/>
        </w:rPr>
        <w:t>, в</w:t>
      </w:r>
      <w:r w:rsidRPr="00C06217">
        <w:rPr>
          <w:rFonts w:ascii="Times New Roman" w:hAnsi="Times New Roman" w:cs="Times New Roman"/>
          <w:sz w:val="28"/>
          <w:szCs w:val="28"/>
        </w:rPr>
        <w:t>провадж</w:t>
      </w:r>
      <w:r>
        <w:rPr>
          <w:rFonts w:ascii="Times New Roman" w:hAnsi="Times New Roman" w:cs="Times New Roman"/>
          <w:sz w:val="28"/>
          <w:szCs w:val="28"/>
        </w:rPr>
        <w:t>уючи</w:t>
      </w:r>
      <w:r w:rsidRPr="00C06217">
        <w:rPr>
          <w:rFonts w:ascii="Times New Roman" w:hAnsi="Times New Roman" w:cs="Times New Roman"/>
          <w:sz w:val="28"/>
          <w:szCs w:val="28"/>
        </w:rPr>
        <w:t xml:space="preserve"> освітні інноваці</w:t>
      </w:r>
      <w:r>
        <w:rPr>
          <w:rFonts w:ascii="Times New Roman" w:hAnsi="Times New Roman" w:cs="Times New Roman"/>
          <w:sz w:val="28"/>
          <w:szCs w:val="28"/>
        </w:rPr>
        <w:t>ї,</w:t>
      </w:r>
      <w:r w:rsidRPr="00C06217">
        <w:rPr>
          <w:rFonts w:ascii="Times New Roman" w:hAnsi="Times New Roman" w:cs="Times New Roman"/>
          <w:sz w:val="28"/>
          <w:szCs w:val="28"/>
        </w:rPr>
        <w:t xml:space="preserve"> особливо гостро стоїть проблема розвитку особистості школяра </w:t>
      </w:r>
      <w:r w:rsidRPr="000936C6">
        <w:rPr>
          <w:rFonts w:ascii="Times New Roman" w:hAnsi="Times New Roman" w:cs="Times New Roman"/>
          <w:sz w:val="28"/>
          <w:szCs w:val="28"/>
        </w:rPr>
        <w:t>в</w:t>
      </w:r>
      <w:r w:rsidRPr="00C06217">
        <w:rPr>
          <w:rFonts w:ascii="Times New Roman" w:hAnsi="Times New Roman" w:cs="Times New Roman"/>
          <w:sz w:val="28"/>
          <w:szCs w:val="28"/>
        </w:rPr>
        <w:t xml:space="preserve"> середовищі навчального закладу. Тому актуальною постає проблема використання потенціалу освітнього середовища </w:t>
      </w:r>
      <w:r w:rsidRPr="000936C6">
        <w:rPr>
          <w:rFonts w:ascii="Times New Roman" w:hAnsi="Times New Roman" w:cs="Times New Roman"/>
          <w:sz w:val="28"/>
          <w:szCs w:val="28"/>
        </w:rPr>
        <w:t>навчального закладу</w:t>
      </w:r>
      <w:r w:rsidRPr="00C06217">
        <w:rPr>
          <w:rFonts w:ascii="Times New Roman" w:hAnsi="Times New Roman" w:cs="Times New Roman"/>
          <w:sz w:val="28"/>
          <w:szCs w:val="28"/>
        </w:rPr>
        <w:t xml:space="preserve"> з урахуванням прогресивних надбань історико-педагогічної спадщини зарубіжних і вітчизняних учених. </w:t>
      </w:r>
    </w:p>
    <w:p w:rsidR="00847F60" w:rsidRDefault="00847F60" w:rsidP="005E239C">
      <w:pPr>
        <w:spacing w:after="0" w:line="360" w:lineRule="auto"/>
        <w:ind w:right="142" w:firstLine="539"/>
        <w:jc w:val="both"/>
        <w:rPr>
          <w:rFonts w:ascii="Times New Roman" w:hAnsi="Times New Roman" w:cs="Times New Roman"/>
          <w:sz w:val="28"/>
          <w:szCs w:val="28"/>
        </w:rPr>
      </w:pPr>
      <w:r>
        <w:rPr>
          <w:rFonts w:ascii="Times New Roman" w:hAnsi="Times New Roman" w:cs="Times New Roman"/>
          <w:sz w:val="28"/>
          <w:szCs w:val="28"/>
        </w:rPr>
        <w:t>Проблема нашого дослідження</w:t>
      </w:r>
      <w:r w:rsidRPr="00C06217">
        <w:rPr>
          <w:rFonts w:ascii="Times New Roman" w:hAnsi="Times New Roman" w:cs="Times New Roman"/>
          <w:sz w:val="28"/>
          <w:szCs w:val="28"/>
        </w:rPr>
        <w:t xml:space="preserve"> відображен</w:t>
      </w:r>
      <w:r>
        <w:rPr>
          <w:rFonts w:ascii="Times New Roman" w:hAnsi="Times New Roman" w:cs="Times New Roman"/>
          <w:sz w:val="28"/>
          <w:szCs w:val="28"/>
        </w:rPr>
        <w:t>а</w:t>
      </w:r>
      <w:r w:rsidRPr="00C06217">
        <w:rPr>
          <w:rFonts w:ascii="Times New Roman" w:hAnsi="Times New Roman" w:cs="Times New Roman"/>
          <w:sz w:val="28"/>
          <w:szCs w:val="28"/>
        </w:rPr>
        <w:t xml:space="preserve"> </w:t>
      </w:r>
      <w:r w:rsidRPr="007063A5">
        <w:rPr>
          <w:rFonts w:ascii="Times New Roman" w:hAnsi="Times New Roman" w:cs="Times New Roman"/>
          <w:sz w:val="28"/>
          <w:szCs w:val="28"/>
        </w:rPr>
        <w:t xml:space="preserve">в </w:t>
      </w:r>
      <w:r w:rsidRPr="00BC5460">
        <w:rPr>
          <w:rFonts w:ascii="Times New Roman" w:hAnsi="Times New Roman" w:cs="Times New Roman"/>
          <w:sz w:val="28"/>
          <w:szCs w:val="28"/>
        </w:rPr>
        <w:t>та</w:t>
      </w:r>
      <w:r w:rsidRPr="0030258F">
        <w:rPr>
          <w:rFonts w:ascii="Times New Roman" w:hAnsi="Times New Roman" w:cs="Times New Roman"/>
          <w:sz w:val="28"/>
          <w:szCs w:val="28"/>
        </w:rPr>
        <w:t>к</w:t>
      </w:r>
      <w:r w:rsidRPr="007063A5">
        <w:rPr>
          <w:rFonts w:ascii="Times New Roman" w:hAnsi="Times New Roman" w:cs="Times New Roman"/>
          <w:sz w:val="28"/>
          <w:szCs w:val="28"/>
        </w:rPr>
        <w:t>их</w:t>
      </w:r>
      <w:r w:rsidRPr="00C06217">
        <w:rPr>
          <w:rFonts w:ascii="Times New Roman" w:hAnsi="Times New Roman" w:cs="Times New Roman"/>
          <w:sz w:val="28"/>
          <w:szCs w:val="28"/>
        </w:rPr>
        <w:t xml:space="preserve"> нормативних освітніх документах</w:t>
      </w:r>
      <w:r w:rsidRPr="007063A5">
        <w:rPr>
          <w:rFonts w:ascii="Times New Roman" w:hAnsi="Times New Roman" w:cs="Times New Roman"/>
          <w:sz w:val="28"/>
          <w:szCs w:val="28"/>
        </w:rPr>
        <w:t xml:space="preserve">, а саме в </w:t>
      </w:r>
      <w:r w:rsidRPr="00C06217">
        <w:rPr>
          <w:rFonts w:ascii="Times New Roman" w:hAnsi="Times New Roman" w:cs="Times New Roman"/>
          <w:sz w:val="28"/>
          <w:szCs w:val="28"/>
        </w:rPr>
        <w:t xml:space="preserve"> Законі України «Про вищу освіту» (2015),</w:t>
      </w:r>
      <w:r w:rsidRPr="007063A5">
        <w:rPr>
          <w:rFonts w:ascii="Times New Roman" w:hAnsi="Times New Roman" w:cs="Times New Roman"/>
          <w:sz w:val="28"/>
          <w:szCs w:val="28"/>
        </w:rPr>
        <w:t xml:space="preserve"> в</w:t>
      </w:r>
      <w:r w:rsidRPr="00C06217">
        <w:rPr>
          <w:rFonts w:ascii="Times New Roman" w:hAnsi="Times New Roman" w:cs="Times New Roman"/>
          <w:sz w:val="28"/>
          <w:szCs w:val="28"/>
        </w:rPr>
        <w:t xml:space="preserve"> Концепції загальної середньої освіти (2001), </w:t>
      </w:r>
      <w:r w:rsidRPr="007063A5">
        <w:rPr>
          <w:rFonts w:ascii="Times New Roman" w:hAnsi="Times New Roman" w:cs="Times New Roman"/>
          <w:sz w:val="28"/>
          <w:szCs w:val="28"/>
        </w:rPr>
        <w:t xml:space="preserve"> в </w:t>
      </w:r>
      <w:r w:rsidRPr="00C06217">
        <w:rPr>
          <w:rFonts w:ascii="Times New Roman" w:hAnsi="Times New Roman" w:cs="Times New Roman"/>
          <w:sz w:val="28"/>
          <w:szCs w:val="28"/>
        </w:rPr>
        <w:t xml:space="preserve">Національній доктрині розвитку освіти України в ХХІ ст. (2002), </w:t>
      </w:r>
      <w:r>
        <w:rPr>
          <w:rFonts w:ascii="Times New Roman" w:hAnsi="Times New Roman" w:cs="Times New Roman"/>
          <w:sz w:val="28"/>
          <w:szCs w:val="28"/>
        </w:rPr>
        <w:t xml:space="preserve">в </w:t>
      </w:r>
      <w:r w:rsidRPr="00C06217">
        <w:rPr>
          <w:rFonts w:ascii="Times New Roman" w:hAnsi="Times New Roman" w:cs="Times New Roman"/>
          <w:sz w:val="28"/>
          <w:szCs w:val="28"/>
        </w:rPr>
        <w:t>Національній стратегії розвитку освіти України на період до 2021 року (2013),</w:t>
      </w:r>
      <w:r>
        <w:rPr>
          <w:rFonts w:ascii="Times New Roman" w:hAnsi="Times New Roman" w:cs="Times New Roman"/>
          <w:sz w:val="28"/>
          <w:szCs w:val="28"/>
        </w:rPr>
        <w:t xml:space="preserve"> в</w:t>
      </w:r>
      <w:r w:rsidRPr="00C06217">
        <w:rPr>
          <w:rFonts w:ascii="Times New Roman" w:hAnsi="Times New Roman" w:cs="Times New Roman"/>
          <w:sz w:val="28"/>
          <w:szCs w:val="28"/>
        </w:rPr>
        <w:t xml:space="preserve"> Державних стандартах загальної початкової освіти (2011), </w:t>
      </w:r>
      <w:r>
        <w:rPr>
          <w:rFonts w:ascii="Times New Roman" w:hAnsi="Times New Roman" w:cs="Times New Roman"/>
          <w:sz w:val="28"/>
          <w:szCs w:val="28"/>
        </w:rPr>
        <w:t xml:space="preserve">в </w:t>
      </w:r>
      <w:r w:rsidRPr="00C06217">
        <w:rPr>
          <w:rFonts w:ascii="Times New Roman" w:hAnsi="Times New Roman" w:cs="Times New Roman"/>
          <w:sz w:val="28"/>
          <w:szCs w:val="28"/>
        </w:rPr>
        <w:t xml:space="preserve">Концепції «Нова школа. Простір освітніх можливостей» (2016) та інших. Проблема </w:t>
      </w:r>
      <w:r>
        <w:rPr>
          <w:rFonts w:ascii="Times New Roman" w:hAnsi="Times New Roman" w:cs="Times New Roman"/>
          <w:sz w:val="28"/>
          <w:szCs w:val="28"/>
        </w:rPr>
        <w:t>розвитку</w:t>
      </w:r>
      <w:r w:rsidRPr="00C06217">
        <w:rPr>
          <w:rFonts w:ascii="Times New Roman" w:hAnsi="Times New Roman" w:cs="Times New Roman"/>
          <w:sz w:val="28"/>
          <w:szCs w:val="28"/>
        </w:rPr>
        <w:t xml:space="preserve"> освітнього середовища в закладах</w:t>
      </w:r>
      <w:r>
        <w:rPr>
          <w:rFonts w:ascii="Times New Roman" w:hAnsi="Times New Roman" w:cs="Times New Roman"/>
          <w:sz w:val="28"/>
          <w:szCs w:val="28"/>
        </w:rPr>
        <w:t xml:space="preserve"> освіти</w:t>
      </w:r>
      <w:r w:rsidRPr="00C06217">
        <w:rPr>
          <w:rFonts w:ascii="Times New Roman" w:hAnsi="Times New Roman" w:cs="Times New Roman"/>
          <w:sz w:val="28"/>
          <w:szCs w:val="28"/>
        </w:rPr>
        <w:t xml:space="preserve"> різних типів, у різних аспектах відображена в наукових працях педагогів минулого та сучасності. </w:t>
      </w:r>
    </w:p>
    <w:p w:rsidR="00847F60" w:rsidRDefault="00847F60" w:rsidP="005E239C">
      <w:pPr>
        <w:spacing w:after="0" w:line="360" w:lineRule="auto"/>
        <w:ind w:right="142" w:firstLine="539"/>
        <w:jc w:val="both"/>
        <w:rPr>
          <w:rFonts w:ascii="Times New Roman" w:hAnsi="Times New Roman" w:cs="Times New Roman"/>
          <w:sz w:val="28"/>
          <w:szCs w:val="28"/>
        </w:rPr>
      </w:pPr>
      <w:r w:rsidRPr="00A24A80">
        <w:rPr>
          <w:rFonts w:ascii="Times New Roman" w:hAnsi="Times New Roman" w:cs="Times New Roman"/>
          <w:sz w:val="28"/>
          <w:szCs w:val="28"/>
        </w:rPr>
        <w:t xml:space="preserve">Аналіз </w:t>
      </w:r>
      <w:r>
        <w:rPr>
          <w:rFonts w:ascii="Times New Roman" w:hAnsi="Times New Roman" w:cs="Times New Roman"/>
          <w:sz w:val="28"/>
          <w:szCs w:val="28"/>
        </w:rPr>
        <w:t>сучасних</w:t>
      </w:r>
      <w:r w:rsidRPr="00A24A80">
        <w:rPr>
          <w:rFonts w:ascii="Times New Roman" w:hAnsi="Times New Roman" w:cs="Times New Roman"/>
          <w:sz w:val="28"/>
          <w:szCs w:val="28"/>
        </w:rPr>
        <w:t xml:space="preserve"> досліджень показав, що теорію середовищного підходу розробляли: Л. Новікова, В. Караковський, Н. Селіванова, Ю. Мануйлов, М. Басов.</w:t>
      </w:r>
    </w:p>
    <w:p w:rsidR="00847F60" w:rsidRDefault="00847F60" w:rsidP="005E239C">
      <w:pPr>
        <w:spacing w:after="0" w:line="360" w:lineRule="auto"/>
        <w:ind w:right="142" w:firstLine="539"/>
        <w:jc w:val="both"/>
        <w:rPr>
          <w:rFonts w:ascii="Times New Roman" w:hAnsi="Times New Roman" w:cs="Times New Roman"/>
          <w:sz w:val="28"/>
          <w:szCs w:val="28"/>
        </w:rPr>
      </w:pPr>
      <w:r>
        <w:rPr>
          <w:rFonts w:ascii="Times New Roman" w:hAnsi="Times New Roman" w:cs="Times New Roman"/>
          <w:sz w:val="28"/>
          <w:szCs w:val="28"/>
        </w:rPr>
        <w:t>О</w:t>
      </w:r>
      <w:r w:rsidRPr="00A24A80">
        <w:rPr>
          <w:rFonts w:ascii="Times New Roman" w:hAnsi="Times New Roman" w:cs="Times New Roman"/>
          <w:sz w:val="28"/>
          <w:szCs w:val="28"/>
        </w:rPr>
        <w:t>світн</w:t>
      </w:r>
      <w:r>
        <w:rPr>
          <w:rFonts w:ascii="Times New Roman" w:hAnsi="Times New Roman" w:cs="Times New Roman"/>
          <w:sz w:val="28"/>
          <w:szCs w:val="28"/>
        </w:rPr>
        <w:t>є</w:t>
      </w:r>
      <w:r w:rsidRPr="00A24A80">
        <w:rPr>
          <w:rFonts w:ascii="Times New Roman" w:hAnsi="Times New Roman" w:cs="Times New Roman"/>
          <w:sz w:val="28"/>
          <w:szCs w:val="28"/>
        </w:rPr>
        <w:t xml:space="preserve"> середовищ</w:t>
      </w:r>
      <w:r>
        <w:rPr>
          <w:rFonts w:ascii="Times New Roman" w:hAnsi="Times New Roman" w:cs="Times New Roman"/>
          <w:sz w:val="28"/>
          <w:szCs w:val="28"/>
        </w:rPr>
        <w:t>е в</w:t>
      </w:r>
      <w:r w:rsidRPr="00A24A80">
        <w:rPr>
          <w:rFonts w:ascii="Times New Roman" w:hAnsi="Times New Roman" w:cs="Times New Roman"/>
          <w:sz w:val="28"/>
          <w:szCs w:val="28"/>
        </w:rPr>
        <w:t xml:space="preserve"> </w:t>
      </w:r>
      <w:r>
        <w:rPr>
          <w:rFonts w:ascii="Times New Roman" w:hAnsi="Times New Roman" w:cs="Times New Roman"/>
          <w:sz w:val="28"/>
          <w:szCs w:val="28"/>
        </w:rPr>
        <w:t>п</w:t>
      </w:r>
      <w:r w:rsidRPr="00A24A80">
        <w:rPr>
          <w:rFonts w:ascii="Times New Roman" w:hAnsi="Times New Roman" w:cs="Times New Roman"/>
          <w:sz w:val="28"/>
          <w:szCs w:val="28"/>
        </w:rPr>
        <w:t>сихологічн</w:t>
      </w:r>
      <w:r>
        <w:rPr>
          <w:rFonts w:ascii="Times New Roman" w:hAnsi="Times New Roman" w:cs="Times New Roman"/>
          <w:sz w:val="28"/>
          <w:szCs w:val="28"/>
        </w:rPr>
        <w:t>ому</w:t>
      </w:r>
      <w:r w:rsidRPr="00A24A80">
        <w:rPr>
          <w:rFonts w:ascii="Times New Roman" w:hAnsi="Times New Roman" w:cs="Times New Roman"/>
          <w:sz w:val="28"/>
          <w:szCs w:val="28"/>
        </w:rPr>
        <w:t xml:space="preserve"> </w:t>
      </w:r>
      <w:r>
        <w:rPr>
          <w:rFonts w:ascii="Times New Roman" w:hAnsi="Times New Roman" w:cs="Times New Roman"/>
          <w:sz w:val="28"/>
          <w:szCs w:val="28"/>
        </w:rPr>
        <w:t>аспекті вивчали:</w:t>
      </w:r>
      <w:r w:rsidRPr="00A24A80">
        <w:rPr>
          <w:rFonts w:ascii="Times New Roman" w:hAnsi="Times New Roman" w:cs="Times New Roman"/>
          <w:sz w:val="28"/>
          <w:szCs w:val="28"/>
        </w:rPr>
        <w:t xml:space="preserve"> І. Баєва, Ю. Громико, Т. Іволшина, Є. Клімов, В. Рубцов, В. Слободчиков В. Панов, В. Ясвін, Ю. Песоцький. </w:t>
      </w:r>
    </w:p>
    <w:p w:rsidR="00847F60" w:rsidRPr="003541E3" w:rsidRDefault="00847F60" w:rsidP="005E239C">
      <w:pPr>
        <w:spacing w:after="0" w:line="360" w:lineRule="auto"/>
        <w:ind w:right="142" w:firstLine="539"/>
        <w:jc w:val="both"/>
        <w:rPr>
          <w:rFonts w:ascii="Times New Roman" w:hAnsi="Times New Roman" w:cs="Times New Roman"/>
          <w:sz w:val="28"/>
          <w:szCs w:val="28"/>
        </w:rPr>
      </w:pPr>
      <w:r w:rsidRPr="00A24A80">
        <w:rPr>
          <w:rFonts w:ascii="Times New Roman" w:hAnsi="Times New Roman" w:cs="Times New Roman"/>
          <w:sz w:val="28"/>
          <w:szCs w:val="28"/>
        </w:rPr>
        <w:t>М. Князева, Н. Крилова, Ю. Мануйлов, С. Сергєєв</w:t>
      </w:r>
      <w:r>
        <w:rPr>
          <w:rFonts w:ascii="Times New Roman" w:hAnsi="Times New Roman" w:cs="Times New Roman"/>
          <w:sz w:val="28"/>
          <w:szCs w:val="28"/>
        </w:rPr>
        <w:t xml:space="preserve"> </w:t>
      </w:r>
      <w:r w:rsidRPr="00A24A80">
        <w:rPr>
          <w:rFonts w:ascii="Times New Roman" w:hAnsi="Times New Roman" w:cs="Times New Roman"/>
          <w:sz w:val="28"/>
          <w:szCs w:val="28"/>
        </w:rPr>
        <w:t>роглядали</w:t>
      </w:r>
      <w:r>
        <w:rPr>
          <w:rFonts w:ascii="Times New Roman" w:hAnsi="Times New Roman" w:cs="Times New Roman"/>
          <w:sz w:val="28"/>
          <w:szCs w:val="28"/>
        </w:rPr>
        <w:t xml:space="preserve"> </w:t>
      </w:r>
      <w:r w:rsidRPr="00A24A80">
        <w:rPr>
          <w:rFonts w:ascii="Times New Roman" w:hAnsi="Times New Roman" w:cs="Times New Roman"/>
          <w:sz w:val="28"/>
          <w:szCs w:val="28"/>
        </w:rPr>
        <w:t>освітн</w:t>
      </w:r>
      <w:r>
        <w:rPr>
          <w:rFonts w:ascii="Times New Roman" w:hAnsi="Times New Roman" w:cs="Times New Roman"/>
          <w:sz w:val="28"/>
          <w:szCs w:val="28"/>
        </w:rPr>
        <w:t xml:space="preserve">є </w:t>
      </w:r>
      <w:r w:rsidRPr="00A24A80">
        <w:rPr>
          <w:rFonts w:ascii="Times New Roman" w:hAnsi="Times New Roman" w:cs="Times New Roman"/>
          <w:sz w:val="28"/>
          <w:szCs w:val="28"/>
        </w:rPr>
        <w:t>середовищ</w:t>
      </w:r>
      <w:r>
        <w:rPr>
          <w:rFonts w:ascii="Times New Roman" w:hAnsi="Times New Roman" w:cs="Times New Roman"/>
          <w:sz w:val="28"/>
          <w:szCs w:val="28"/>
        </w:rPr>
        <w:t>е</w:t>
      </w:r>
      <w:r w:rsidRPr="00A24A80">
        <w:rPr>
          <w:rFonts w:ascii="Times New Roman" w:hAnsi="Times New Roman" w:cs="Times New Roman"/>
          <w:sz w:val="28"/>
          <w:szCs w:val="28"/>
        </w:rPr>
        <w:t xml:space="preserve"> </w:t>
      </w:r>
      <w:r>
        <w:rPr>
          <w:rFonts w:ascii="Times New Roman" w:hAnsi="Times New Roman" w:cs="Times New Roman"/>
          <w:sz w:val="28"/>
          <w:szCs w:val="28"/>
        </w:rPr>
        <w:t xml:space="preserve"> у ф</w:t>
      </w:r>
      <w:r w:rsidRPr="00A24A80">
        <w:rPr>
          <w:rFonts w:ascii="Times New Roman" w:hAnsi="Times New Roman" w:cs="Times New Roman"/>
          <w:sz w:val="28"/>
          <w:szCs w:val="28"/>
        </w:rPr>
        <w:t>ілософсько</w:t>
      </w:r>
      <w:r>
        <w:rPr>
          <w:rFonts w:ascii="Times New Roman" w:hAnsi="Times New Roman" w:cs="Times New Roman"/>
          <w:sz w:val="28"/>
          <w:szCs w:val="28"/>
        </w:rPr>
        <w:t>-</w:t>
      </w:r>
      <w:r w:rsidRPr="00A24A80">
        <w:rPr>
          <w:rFonts w:ascii="Times New Roman" w:hAnsi="Times New Roman" w:cs="Times New Roman"/>
          <w:sz w:val="28"/>
          <w:szCs w:val="28"/>
        </w:rPr>
        <w:t>педагогічн</w:t>
      </w:r>
      <w:r>
        <w:rPr>
          <w:rFonts w:ascii="Times New Roman" w:hAnsi="Times New Roman" w:cs="Times New Roman"/>
          <w:sz w:val="28"/>
          <w:szCs w:val="28"/>
        </w:rPr>
        <w:t>ому</w:t>
      </w:r>
      <w:r w:rsidRPr="00A24A80">
        <w:rPr>
          <w:rFonts w:ascii="Times New Roman" w:hAnsi="Times New Roman" w:cs="Times New Roman"/>
          <w:sz w:val="28"/>
          <w:szCs w:val="28"/>
        </w:rPr>
        <w:t xml:space="preserve"> аспект</w:t>
      </w:r>
      <w:r>
        <w:rPr>
          <w:rFonts w:ascii="Times New Roman" w:hAnsi="Times New Roman" w:cs="Times New Roman"/>
          <w:sz w:val="28"/>
          <w:szCs w:val="28"/>
        </w:rPr>
        <w:t>і.</w:t>
      </w:r>
    </w:p>
    <w:p w:rsidR="00847F60" w:rsidRDefault="00847F60" w:rsidP="005E239C">
      <w:pPr>
        <w:spacing w:after="0" w:line="360" w:lineRule="auto"/>
        <w:ind w:right="142" w:firstLine="539"/>
        <w:jc w:val="both"/>
        <w:rPr>
          <w:rFonts w:ascii="Times New Roman" w:hAnsi="Times New Roman" w:cs="Times New Roman"/>
          <w:sz w:val="28"/>
          <w:szCs w:val="28"/>
        </w:rPr>
      </w:pPr>
      <w:r w:rsidRPr="00A24A80">
        <w:rPr>
          <w:rFonts w:ascii="Times New Roman" w:hAnsi="Times New Roman" w:cs="Times New Roman"/>
          <w:sz w:val="28"/>
          <w:szCs w:val="28"/>
        </w:rPr>
        <w:t>О. Іванов, М. Князева, П. Флоренський</w:t>
      </w:r>
      <w:r>
        <w:rPr>
          <w:rFonts w:ascii="Times New Roman" w:hAnsi="Times New Roman" w:cs="Times New Roman"/>
          <w:sz w:val="28"/>
          <w:szCs w:val="28"/>
        </w:rPr>
        <w:t xml:space="preserve"> вивчали п</w:t>
      </w:r>
      <w:r w:rsidRPr="00A24A80">
        <w:rPr>
          <w:rFonts w:ascii="Times New Roman" w:hAnsi="Times New Roman" w:cs="Times New Roman"/>
          <w:sz w:val="28"/>
          <w:szCs w:val="28"/>
        </w:rPr>
        <w:t>роблем</w:t>
      </w:r>
      <w:r>
        <w:rPr>
          <w:rFonts w:ascii="Times New Roman" w:hAnsi="Times New Roman" w:cs="Times New Roman"/>
          <w:sz w:val="28"/>
          <w:szCs w:val="28"/>
        </w:rPr>
        <w:t>у</w:t>
      </w:r>
      <w:r w:rsidRPr="00A24A80">
        <w:rPr>
          <w:rFonts w:ascii="Times New Roman" w:hAnsi="Times New Roman" w:cs="Times New Roman"/>
          <w:sz w:val="28"/>
          <w:szCs w:val="28"/>
        </w:rPr>
        <w:t xml:space="preserve"> про</w:t>
      </w:r>
      <w:r>
        <w:rPr>
          <w:rFonts w:ascii="Times New Roman" w:hAnsi="Times New Roman" w:cs="Times New Roman"/>
          <w:sz w:val="28"/>
          <w:szCs w:val="28"/>
        </w:rPr>
        <w:t>є</w:t>
      </w:r>
      <w:r w:rsidRPr="00A24A80">
        <w:rPr>
          <w:rFonts w:ascii="Times New Roman" w:hAnsi="Times New Roman" w:cs="Times New Roman"/>
          <w:sz w:val="28"/>
          <w:szCs w:val="28"/>
        </w:rPr>
        <w:t>ктування освітнього середовища, як фактору впливу на формування культурної особистості</w:t>
      </w:r>
      <w:r>
        <w:rPr>
          <w:rFonts w:ascii="Times New Roman" w:hAnsi="Times New Roman" w:cs="Times New Roman"/>
          <w:sz w:val="28"/>
          <w:szCs w:val="28"/>
        </w:rPr>
        <w:t>.</w:t>
      </w:r>
      <w:r w:rsidRPr="00A24A80">
        <w:rPr>
          <w:rFonts w:ascii="Times New Roman" w:hAnsi="Times New Roman" w:cs="Times New Roman"/>
          <w:sz w:val="28"/>
          <w:szCs w:val="28"/>
        </w:rPr>
        <w:t xml:space="preserve"> </w:t>
      </w:r>
    </w:p>
    <w:p w:rsidR="00847F60" w:rsidRDefault="00847F60" w:rsidP="005E239C">
      <w:pPr>
        <w:spacing w:after="0" w:line="360" w:lineRule="auto"/>
        <w:ind w:right="142" w:firstLine="539"/>
        <w:jc w:val="both"/>
        <w:rPr>
          <w:rFonts w:ascii="Times New Roman" w:hAnsi="Times New Roman" w:cs="Times New Roman"/>
          <w:sz w:val="28"/>
          <w:szCs w:val="28"/>
        </w:rPr>
      </w:pPr>
      <w:r w:rsidRPr="00A24A80">
        <w:rPr>
          <w:rFonts w:ascii="Times New Roman" w:hAnsi="Times New Roman" w:cs="Times New Roman"/>
          <w:sz w:val="28"/>
          <w:szCs w:val="28"/>
        </w:rPr>
        <w:t xml:space="preserve"> Методологією дослідження освітнього середовища займався Ю. Хоменко.</w:t>
      </w:r>
    </w:p>
    <w:p w:rsidR="00847F60" w:rsidRDefault="00847F60" w:rsidP="005E239C">
      <w:pPr>
        <w:spacing w:after="0" w:line="360" w:lineRule="auto"/>
        <w:ind w:right="142" w:firstLine="539"/>
        <w:jc w:val="both"/>
        <w:rPr>
          <w:rFonts w:ascii="Times New Roman" w:hAnsi="Times New Roman" w:cs="Times New Roman"/>
          <w:sz w:val="28"/>
          <w:szCs w:val="28"/>
        </w:rPr>
      </w:pPr>
      <w:r w:rsidRPr="00A24A80">
        <w:rPr>
          <w:rFonts w:ascii="Times New Roman" w:hAnsi="Times New Roman" w:cs="Times New Roman"/>
          <w:sz w:val="28"/>
          <w:szCs w:val="28"/>
        </w:rPr>
        <w:t xml:space="preserve"> Різні аспекти організації освітнього середовища навчального закладу були у фокусі наукового інтересу психологів, педагогів, зокрема, розглядалися такі проблеми:</w:t>
      </w:r>
    </w:p>
    <w:p w:rsidR="00847F60" w:rsidRPr="00571750" w:rsidRDefault="00847F60" w:rsidP="005E239C">
      <w:pPr>
        <w:pStyle w:val="ListParagraph"/>
        <w:numPr>
          <w:ilvl w:val="0"/>
          <w:numId w:val="7"/>
        </w:numPr>
        <w:tabs>
          <w:tab w:val="left" w:pos="0"/>
          <w:tab w:val="left" w:pos="993"/>
        </w:tabs>
        <w:spacing w:after="0" w:line="360" w:lineRule="auto"/>
        <w:ind w:left="0" w:right="142" w:firstLine="709"/>
        <w:jc w:val="both"/>
        <w:rPr>
          <w:rFonts w:ascii="Times New Roman" w:hAnsi="Times New Roman" w:cs="Times New Roman"/>
          <w:sz w:val="28"/>
          <w:szCs w:val="28"/>
        </w:rPr>
      </w:pPr>
      <w:r w:rsidRPr="00571750">
        <w:rPr>
          <w:rFonts w:ascii="Times New Roman" w:hAnsi="Times New Roman" w:cs="Times New Roman"/>
          <w:sz w:val="28"/>
          <w:szCs w:val="28"/>
        </w:rPr>
        <w:t>про</w:t>
      </w:r>
      <w:r>
        <w:rPr>
          <w:rFonts w:ascii="Times New Roman" w:hAnsi="Times New Roman" w:cs="Times New Roman"/>
          <w:sz w:val="28"/>
          <w:szCs w:val="28"/>
        </w:rPr>
        <w:t>є</w:t>
      </w:r>
      <w:r w:rsidRPr="00571750">
        <w:rPr>
          <w:rFonts w:ascii="Times New Roman" w:hAnsi="Times New Roman" w:cs="Times New Roman"/>
          <w:sz w:val="28"/>
          <w:szCs w:val="28"/>
        </w:rPr>
        <w:t>ктування інноваційного середовища (А. Артюхіна, І. Богданова, І. Задонська, О. Коломок, І. Казанжи, В. Козирєв);</w:t>
      </w:r>
    </w:p>
    <w:p w:rsidR="00847F60" w:rsidRPr="00571750" w:rsidRDefault="00847F60" w:rsidP="005E239C">
      <w:pPr>
        <w:pStyle w:val="ListParagraph"/>
        <w:numPr>
          <w:ilvl w:val="0"/>
          <w:numId w:val="7"/>
        </w:numPr>
        <w:tabs>
          <w:tab w:val="left" w:pos="0"/>
          <w:tab w:val="left" w:pos="993"/>
        </w:tabs>
        <w:spacing w:after="0" w:line="360" w:lineRule="auto"/>
        <w:ind w:left="0" w:right="142" w:firstLine="709"/>
        <w:jc w:val="both"/>
        <w:rPr>
          <w:rFonts w:ascii="Times New Roman" w:hAnsi="Times New Roman" w:cs="Times New Roman"/>
          <w:sz w:val="28"/>
          <w:szCs w:val="28"/>
        </w:rPr>
      </w:pPr>
      <w:r w:rsidRPr="00571750">
        <w:rPr>
          <w:rFonts w:ascii="Times New Roman" w:hAnsi="Times New Roman" w:cs="Times New Roman"/>
          <w:sz w:val="28"/>
          <w:szCs w:val="28"/>
        </w:rPr>
        <w:t>шляхи гуманізації просторово-розвивального середовища (О. Леонтьєва);</w:t>
      </w:r>
    </w:p>
    <w:p w:rsidR="00847F60" w:rsidRPr="00571750" w:rsidRDefault="00847F60" w:rsidP="005E239C">
      <w:pPr>
        <w:pStyle w:val="ListParagraph"/>
        <w:numPr>
          <w:ilvl w:val="0"/>
          <w:numId w:val="7"/>
        </w:numPr>
        <w:tabs>
          <w:tab w:val="left" w:pos="0"/>
          <w:tab w:val="left" w:pos="993"/>
        </w:tabs>
        <w:spacing w:after="0" w:line="360" w:lineRule="auto"/>
        <w:ind w:left="0" w:right="142" w:firstLine="709"/>
        <w:jc w:val="both"/>
        <w:rPr>
          <w:rFonts w:ascii="Times New Roman" w:hAnsi="Times New Roman" w:cs="Times New Roman"/>
          <w:sz w:val="28"/>
          <w:szCs w:val="28"/>
        </w:rPr>
      </w:pPr>
      <w:r w:rsidRPr="00571750">
        <w:rPr>
          <w:rFonts w:ascii="Times New Roman" w:hAnsi="Times New Roman" w:cs="Times New Roman"/>
          <w:sz w:val="28"/>
          <w:szCs w:val="28"/>
        </w:rPr>
        <w:t xml:space="preserve">дослідження внутрішнього освітнього середовища як фактору підвищення конкурентноспроможності вищого навчального закладу (Ж. Зайцева, Т. Носкова, В. Солдаткін); </w:t>
      </w:r>
    </w:p>
    <w:p w:rsidR="00847F60" w:rsidRPr="00571750" w:rsidRDefault="00847F60" w:rsidP="005E239C">
      <w:pPr>
        <w:pStyle w:val="ListParagraph"/>
        <w:numPr>
          <w:ilvl w:val="0"/>
          <w:numId w:val="7"/>
        </w:numPr>
        <w:tabs>
          <w:tab w:val="left" w:pos="0"/>
          <w:tab w:val="left" w:pos="993"/>
        </w:tabs>
        <w:spacing w:after="0" w:line="360" w:lineRule="auto"/>
        <w:ind w:left="0" w:right="142" w:firstLine="709"/>
        <w:jc w:val="both"/>
        <w:rPr>
          <w:rFonts w:ascii="Times New Roman" w:hAnsi="Times New Roman" w:cs="Times New Roman"/>
          <w:sz w:val="28"/>
          <w:szCs w:val="28"/>
        </w:rPr>
      </w:pPr>
      <w:r w:rsidRPr="00571750">
        <w:rPr>
          <w:rFonts w:ascii="Times New Roman" w:hAnsi="Times New Roman" w:cs="Times New Roman"/>
          <w:sz w:val="28"/>
          <w:szCs w:val="28"/>
        </w:rPr>
        <w:t>про</w:t>
      </w:r>
      <w:r w:rsidRPr="00BE34F1">
        <w:rPr>
          <w:rFonts w:ascii="Times New Roman" w:hAnsi="Times New Roman" w:cs="Times New Roman"/>
          <w:sz w:val="28"/>
          <w:szCs w:val="28"/>
        </w:rPr>
        <w:t>є</w:t>
      </w:r>
      <w:r w:rsidRPr="00571750">
        <w:rPr>
          <w:rFonts w:ascii="Times New Roman" w:hAnsi="Times New Roman" w:cs="Times New Roman"/>
          <w:sz w:val="28"/>
          <w:szCs w:val="28"/>
        </w:rPr>
        <w:t>ктування та організація інформаційно-освітнього середовища (А. Дресвяніна, К. Рогозіна, В. Мадзігон);</w:t>
      </w:r>
    </w:p>
    <w:p w:rsidR="00847F60" w:rsidRDefault="00847F60" w:rsidP="005E239C">
      <w:pPr>
        <w:pStyle w:val="ListParagraph"/>
        <w:numPr>
          <w:ilvl w:val="0"/>
          <w:numId w:val="7"/>
        </w:numPr>
        <w:tabs>
          <w:tab w:val="left" w:pos="0"/>
          <w:tab w:val="left" w:pos="993"/>
        </w:tabs>
        <w:spacing w:after="0" w:line="360" w:lineRule="auto"/>
        <w:ind w:left="0" w:right="142" w:firstLine="709"/>
        <w:jc w:val="both"/>
        <w:rPr>
          <w:rFonts w:ascii="Times New Roman" w:hAnsi="Times New Roman" w:cs="Times New Roman"/>
          <w:sz w:val="28"/>
          <w:szCs w:val="28"/>
        </w:rPr>
      </w:pPr>
      <w:r w:rsidRPr="00571750">
        <w:rPr>
          <w:rFonts w:ascii="Times New Roman" w:hAnsi="Times New Roman" w:cs="Times New Roman"/>
          <w:sz w:val="28"/>
          <w:szCs w:val="28"/>
        </w:rPr>
        <w:t xml:space="preserve">особливості організації ґендерного середовища (Є. Рукавішнікова); </w:t>
      </w:r>
    </w:p>
    <w:p w:rsidR="00847F60" w:rsidRPr="00571750" w:rsidRDefault="00847F60" w:rsidP="005E239C">
      <w:pPr>
        <w:pStyle w:val="ListParagraph"/>
        <w:numPr>
          <w:ilvl w:val="0"/>
          <w:numId w:val="7"/>
        </w:numPr>
        <w:tabs>
          <w:tab w:val="left" w:pos="0"/>
          <w:tab w:val="left" w:pos="993"/>
        </w:tabs>
        <w:spacing w:after="0" w:line="360" w:lineRule="auto"/>
        <w:ind w:left="0" w:right="142" w:firstLine="709"/>
        <w:jc w:val="both"/>
        <w:rPr>
          <w:rFonts w:ascii="Times New Roman" w:hAnsi="Times New Roman" w:cs="Times New Roman"/>
          <w:sz w:val="28"/>
          <w:szCs w:val="28"/>
        </w:rPr>
      </w:pPr>
      <w:r w:rsidRPr="00571750">
        <w:rPr>
          <w:rFonts w:ascii="Times New Roman" w:hAnsi="Times New Roman" w:cs="Times New Roman"/>
          <w:sz w:val="28"/>
          <w:szCs w:val="28"/>
        </w:rPr>
        <w:t>організація гуманітарного середовища (Є. Мартинова, Р. Мінзарипов);</w:t>
      </w:r>
    </w:p>
    <w:p w:rsidR="00847F60" w:rsidRPr="00571750" w:rsidRDefault="00847F60" w:rsidP="005E239C">
      <w:pPr>
        <w:pStyle w:val="ListParagraph"/>
        <w:numPr>
          <w:ilvl w:val="0"/>
          <w:numId w:val="7"/>
        </w:numPr>
        <w:tabs>
          <w:tab w:val="left" w:pos="0"/>
          <w:tab w:val="left" w:pos="993"/>
        </w:tabs>
        <w:spacing w:after="0" w:line="360" w:lineRule="auto"/>
        <w:ind w:left="0" w:right="142" w:firstLine="709"/>
        <w:jc w:val="both"/>
        <w:rPr>
          <w:rFonts w:ascii="Times New Roman" w:hAnsi="Times New Roman" w:cs="Times New Roman"/>
          <w:sz w:val="28"/>
          <w:szCs w:val="28"/>
        </w:rPr>
      </w:pPr>
      <w:r w:rsidRPr="00571750">
        <w:rPr>
          <w:rFonts w:ascii="Times New Roman" w:hAnsi="Times New Roman" w:cs="Times New Roman"/>
          <w:sz w:val="28"/>
          <w:szCs w:val="28"/>
        </w:rPr>
        <w:t>побудова толерантного середовища (І. Пчелінцева, Н. Міланова);</w:t>
      </w:r>
    </w:p>
    <w:p w:rsidR="00847F60" w:rsidRPr="00A24A80" w:rsidRDefault="00847F60" w:rsidP="005E239C">
      <w:pPr>
        <w:spacing w:after="0" w:line="360" w:lineRule="auto"/>
        <w:ind w:right="142"/>
        <w:jc w:val="both"/>
        <w:rPr>
          <w:rFonts w:ascii="Times New Roman" w:hAnsi="Times New Roman" w:cs="Times New Roman"/>
          <w:sz w:val="28"/>
          <w:szCs w:val="28"/>
        </w:rPr>
      </w:pPr>
      <w:r w:rsidRPr="00571750">
        <w:rPr>
          <w:rFonts w:ascii="Times New Roman" w:hAnsi="Times New Roman" w:cs="Times New Roman"/>
          <w:sz w:val="28"/>
          <w:szCs w:val="28"/>
        </w:rPr>
        <w:t>вплив виховного середовища на студентів (Ф. Тугуз)</w:t>
      </w:r>
      <w:r>
        <w:rPr>
          <w:rFonts w:ascii="Times New Roman" w:hAnsi="Times New Roman" w:cs="Times New Roman"/>
          <w:sz w:val="28"/>
          <w:szCs w:val="28"/>
        </w:rPr>
        <w:t xml:space="preserve"> </w:t>
      </w:r>
      <w:r w:rsidRPr="0032152A">
        <w:rPr>
          <w:rFonts w:ascii="Times New Roman" w:hAnsi="Times New Roman" w:cs="Times New Roman"/>
          <w:sz w:val="28"/>
          <w:szCs w:val="28"/>
        </w:rPr>
        <w:t>[34</w:t>
      </w:r>
      <w:r>
        <w:rPr>
          <w:rFonts w:ascii="Times New Roman" w:hAnsi="Times New Roman" w:cs="Times New Roman"/>
          <w:sz w:val="28"/>
          <w:szCs w:val="28"/>
        </w:rPr>
        <w:t>, с. 51</w:t>
      </w:r>
      <w:r w:rsidRPr="0032152A">
        <w:rPr>
          <w:rFonts w:ascii="Times New Roman" w:hAnsi="Times New Roman" w:cs="Times New Roman"/>
          <w:sz w:val="28"/>
          <w:szCs w:val="28"/>
        </w:rPr>
        <w:t>]</w:t>
      </w:r>
      <w:r w:rsidRPr="00571750">
        <w:rPr>
          <w:rFonts w:ascii="Times New Roman" w:hAnsi="Times New Roman" w:cs="Times New Roman"/>
          <w:sz w:val="28"/>
          <w:szCs w:val="28"/>
        </w:rPr>
        <w:t>.</w:t>
      </w:r>
      <w:r w:rsidRPr="00BE34F1">
        <w:rPr>
          <w:rFonts w:ascii="Times New Roman" w:hAnsi="Times New Roman" w:cs="Times New Roman"/>
          <w:sz w:val="28"/>
          <w:szCs w:val="28"/>
        </w:rPr>
        <w:t xml:space="preserve"> </w:t>
      </w:r>
    </w:p>
    <w:p w:rsidR="00847F60" w:rsidRDefault="00847F60" w:rsidP="005E239C">
      <w:pPr>
        <w:spacing w:after="0" w:line="360" w:lineRule="auto"/>
        <w:ind w:right="142" w:firstLine="539"/>
        <w:jc w:val="both"/>
        <w:rPr>
          <w:rFonts w:ascii="Times New Roman" w:hAnsi="Times New Roman" w:cs="Times New Roman"/>
          <w:sz w:val="28"/>
          <w:szCs w:val="28"/>
        </w:rPr>
      </w:pPr>
      <w:r w:rsidRPr="00A24A80">
        <w:rPr>
          <w:rFonts w:ascii="Times New Roman" w:hAnsi="Times New Roman" w:cs="Times New Roman"/>
          <w:sz w:val="28"/>
          <w:szCs w:val="28"/>
        </w:rPr>
        <w:t>Останнім часом з’явилася велика кількість публікацій із проблеми організації середовища, зокрема освітнього середовища. Однак, до цього часу немає єдиної думки щодо визначення поняття «середовище», її структури, характеристики основних структурних компонентів, функцій, рівнів взаємодії, особливостей її про</w:t>
      </w:r>
      <w:r>
        <w:rPr>
          <w:rFonts w:ascii="Times New Roman" w:hAnsi="Times New Roman" w:cs="Times New Roman"/>
          <w:sz w:val="28"/>
          <w:szCs w:val="28"/>
        </w:rPr>
        <w:t>є</w:t>
      </w:r>
      <w:r w:rsidRPr="00A24A80">
        <w:rPr>
          <w:rFonts w:ascii="Times New Roman" w:hAnsi="Times New Roman" w:cs="Times New Roman"/>
          <w:sz w:val="28"/>
          <w:szCs w:val="28"/>
        </w:rPr>
        <w:t>ктування.</w:t>
      </w:r>
    </w:p>
    <w:p w:rsidR="00847F60" w:rsidRPr="00C06217" w:rsidRDefault="00847F60" w:rsidP="005E239C">
      <w:pPr>
        <w:spacing w:after="0" w:line="360" w:lineRule="auto"/>
        <w:ind w:right="142" w:firstLine="540"/>
        <w:jc w:val="both"/>
        <w:rPr>
          <w:rFonts w:ascii="Times New Roman" w:hAnsi="Times New Roman" w:cs="Times New Roman"/>
          <w:sz w:val="28"/>
          <w:szCs w:val="28"/>
        </w:rPr>
      </w:pPr>
      <w:r w:rsidRPr="00FE3295">
        <w:rPr>
          <w:rFonts w:ascii="Times New Roman" w:hAnsi="Times New Roman" w:cs="Times New Roman"/>
          <w:sz w:val="28"/>
          <w:szCs w:val="28"/>
        </w:rPr>
        <w:t>Проаналізувавши</w:t>
      </w:r>
      <w:r w:rsidRPr="00C06217">
        <w:rPr>
          <w:rFonts w:ascii="Times New Roman" w:hAnsi="Times New Roman" w:cs="Times New Roman"/>
          <w:sz w:val="28"/>
          <w:szCs w:val="28"/>
        </w:rPr>
        <w:t xml:space="preserve"> науков</w:t>
      </w:r>
      <w:r w:rsidRPr="00FE3295">
        <w:rPr>
          <w:rFonts w:ascii="Times New Roman" w:hAnsi="Times New Roman" w:cs="Times New Roman"/>
          <w:sz w:val="28"/>
          <w:szCs w:val="28"/>
        </w:rPr>
        <w:t>і</w:t>
      </w:r>
      <w:r w:rsidRPr="00C06217">
        <w:rPr>
          <w:rFonts w:ascii="Times New Roman" w:hAnsi="Times New Roman" w:cs="Times New Roman"/>
          <w:sz w:val="28"/>
          <w:szCs w:val="28"/>
        </w:rPr>
        <w:t xml:space="preserve"> прац</w:t>
      </w:r>
      <w:r w:rsidRPr="00FE3295">
        <w:rPr>
          <w:rFonts w:ascii="Times New Roman" w:hAnsi="Times New Roman" w:cs="Times New Roman"/>
          <w:sz w:val="28"/>
          <w:szCs w:val="28"/>
        </w:rPr>
        <w:t>і</w:t>
      </w:r>
      <w:r w:rsidRPr="00C06217">
        <w:rPr>
          <w:rFonts w:ascii="Times New Roman" w:hAnsi="Times New Roman" w:cs="Times New Roman"/>
          <w:sz w:val="28"/>
          <w:szCs w:val="28"/>
        </w:rPr>
        <w:t xml:space="preserve"> із вказаної проблематики, історико</w:t>
      </w:r>
      <w:r w:rsidRPr="007063A5">
        <w:rPr>
          <w:rFonts w:ascii="Times New Roman" w:hAnsi="Times New Roman" w:cs="Times New Roman"/>
          <w:sz w:val="28"/>
          <w:szCs w:val="28"/>
        </w:rPr>
        <w:t>-</w:t>
      </w:r>
      <w:r w:rsidRPr="00C06217">
        <w:rPr>
          <w:rFonts w:ascii="Times New Roman" w:hAnsi="Times New Roman" w:cs="Times New Roman"/>
          <w:sz w:val="28"/>
          <w:szCs w:val="28"/>
        </w:rPr>
        <w:t>педагогічн</w:t>
      </w:r>
      <w:r w:rsidRPr="00FE3295">
        <w:rPr>
          <w:rFonts w:ascii="Times New Roman" w:hAnsi="Times New Roman" w:cs="Times New Roman"/>
          <w:sz w:val="28"/>
          <w:szCs w:val="28"/>
        </w:rPr>
        <w:t>і</w:t>
      </w:r>
      <w:r w:rsidRPr="00C06217">
        <w:rPr>
          <w:rFonts w:ascii="Times New Roman" w:hAnsi="Times New Roman" w:cs="Times New Roman"/>
          <w:sz w:val="28"/>
          <w:szCs w:val="28"/>
        </w:rPr>
        <w:t xml:space="preserve"> джерел</w:t>
      </w:r>
      <w:r w:rsidRPr="00FE3295">
        <w:rPr>
          <w:rFonts w:ascii="Times New Roman" w:hAnsi="Times New Roman" w:cs="Times New Roman"/>
          <w:sz w:val="28"/>
          <w:szCs w:val="28"/>
        </w:rPr>
        <w:t>а</w:t>
      </w:r>
      <w:r w:rsidRPr="00C06217">
        <w:rPr>
          <w:rFonts w:ascii="Times New Roman" w:hAnsi="Times New Roman" w:cs="Times New Roman"/>
          <w:sz w:val="28"/>
          <w:szCs w:val="28"/>
        </w:rPr>
        <w:t>, нормативн</w:t>
      </w:r>
      <w:r w:rsidRPr="00FE3295">
        <w:rPr>
          <w:rFonts w:ascii="Times New Roman" w:hAnsi="Times New Roman" w:cs="Times New Roman"/>
          <w:sz w:val="28"/>
          <w:szCs w:val="28"/>
        </w:rPr>
        <w:t>і</w:t>
      </w:r>
      <w:r w:rsidRPr="00C06217">
        <w:rPr>
          <w:rFonts w:ascii="Times New Roman" w:hAnsi="Times New Roman" w:cs="Times New Roman"/>
          <w:sz w:val="28"/>
          <w:szCs w:val="28"/>
        </w:rPr>
        <w:t xml:space="preserve"> документ</w:t>
      </w:r>
      <w:r w:rsidRPr="00FE3295">
        <w:rPr>
          <w:rFonts w:ascii="Times New Roman" w:hAnsi="Times New Roman" w:cs="Times New Roman"/>
          <w:sz w:val="28"/>
          <w:szCs w:val="28"/>
        </w:rPr>
        <w:t xml:space="preserve">и можна робити висновок про </w:t>
      </w:r>
      <w:r w:rsidRPr="00C06217">
        <w:rPr>
          <w:rFonts w:ascii="Times New Roman" w:hAnsi="Times New Roman" w:cs="Times New Roman"/>
          <w:sz w:val="28"/>
          <w:szCs w:val="28"/>
        </w:rPr>
        <w:t xml:space="preserve">актуальність </w:t>
      </w:r>
      <w:r w:rsidRPr="00FE3295">
        <w:rPr>
          <w:rFonts w:ascii="Times New Roman" w:hAnsi="Times New Roman" w:cs="Times New Roman"/>
          <w:sz w:val="28"/>
          <w:szCs w:val="28"/>
        </w:rPr>
        <w:t>розвитку</w:t>
      </w:r>
      <w:r w:rsidRPr="00C06217">
        <w:rPr>
          <w:rFonts w:ascii="Times New Roman" w:hAnsi="Times New Roman" w:cs="Times New Roman"/>
          <w:sz w:val="28"/>
          <w:szCs w:val="28"/>
        </w:rPr>
        <w:t xml:space="preserve"> освітнього середовища на етапі навчання дитини у початковій школі</w:t>
      </w:r>
      <w:r w:rsidRPr="001B0AA0">
        <w:rPr>
          <w:rFonts w:ascii="Times New Roman" w:hAnsi="Times New Roman" w:cs="Times New Roman"/>
          <w:sz w:val="28"/>
          <w:szCs w:val="28"/>
        </w:rPr>
        <w:t xml:space="preserve"> </w:t>
      </w:r>
      <w:r w:rsidRPr="00D77ECE">
        <w:rPr>
          <w:rFonts w:ascii="Times New Roman" w:hAnsi="Times New Roman" w:cs="Times New Roman"/>
          <w:sz w:val="28"/>
          <w:szCs w:val="28"/>
        </w:rPr>
        <w:t xml:space="preserve">та </w:t>
      </w:r>
      <w:r w:rsidRPr="00FE3295">
        <w:rPr>
          <w:rFonts w:ascii="Times New Roman" w:hAnsi="Times New Roman" w:cs="Times New Roman"/>
          <w:sz w:val="28"/>
          <w:szCs w:val="28"/>
        </w:rPr>
        <w:t>старшій школі</w:t>
      </w:r>
      <w:r w:rsidRPr="00C06217">
        <w:rPr>
          <w:rFonts w:ascii="Times New Roman" w:hAnsi="Times New Roman" w:cs="Times New Roman"/>
          <w:sz w:val="28"/>
          <w:szCs w:val="28"/>
        </w:rPr>
        <w:t xml:space="preserve"> детермінована низкою суперечностей між: суспільними вимогами до сучасної освіти щодо гармонійного розвитку й саморозвитку особистості учня та наявними засобами його реалізації</w:t>
      </w:r>
      <w:r w:rsidRPr="00CD5709">
        <w:rPr>
          <w:rFonts w:ascii="Times New Roman" w:hAnsi="Times New Roman" w:cs="Times New Roman"/>
          <w:sz w:val="28"/>
          <w:szCs w:val="28"/>
        </w:rPr>
        <w:t>.</w:t>
      </w:r>
      <w:r w:rsidRPr="00C06217">
        <w:rPr>
          <w:rFonts w:ascii="Times New Roman" w:hAnsi="Times New Roman" w:cs="Times New Roman"/>
          <w:sz w:val="28"/>
          <w:szCs w:val="28"/>
        </w:rPr>
        <w:t xml:space="preserve"> </w:t>
      </w:r>
    </w:p>
    <w:p w:rsidR="00847F60" w:rsidRDefault="00847F60" w:rsidP="005E239C">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Все вищесказане і сприяло вибору </w:t>
      </w:r>
      <w:r w:rsidRPr="00746316">
        <w:rPr>
          <w:rFonts w:ascii="Times New Roman" w:hAnsi="Times New Roman" w:cs="Times New Roman"/>
          <w:b/>
          <w:bCs/>
          <w:sz w:val="28"/>
          <w:szCs w:val="28"/>
        </w:rPr>
        <w:t>теми дипломного</w:t>
      </w:r>
      <w:r>
        <w:rPr>
          <w:rFonts w:ascii="Times New Roman" w:hAnsi="Times New Roman" w:cs="Times New Roman"/>
          <w:sz w:val="28"/>
          <w:szCs w:val="28"/>
        </w:rPr>
        <w:t xml:space="preserve"> </w:t>
      </w:r>
      <w:r w:rsidRPr="00A06F24">
        <w:rPr>
          <w:rFonts w:ascii="Times New Roman" w:hAnsi="Times New Roman" w:cs="Times New Roman"/>
          <w:b/>
          <w:bCs/>
          <w:sz w:val="28"/>
          <w:szCs w:val="28"/>
        </w:rPr>
        <w:t>дослідження</w:t>
      </w:r>
      <w:r>
        <w:rPr>
          <w:rFonts w:ascii="Times New Roman" w:hAnsi="Times New Roman" w:cs="Times New Roman"/>
          <w:sz w:val="28"/>
          <w:szCs w:val="28"/>
        </w:rPr>
        <w:t>: «Управління розвитком освітнього середовища навчального закладу».</w:t>
      </w:r>
    </w:p>
    <w:p w:rsidR="00847F60" w:rsidRPr="00A06F24" w:rsidRDefault="00847F60" w:rsidP="005E239C">
      <w:pPr>
        <w:spacing w:after="0" w:line="360" w:lineRule="auto"/>
        <w:ind w:right="142" w:firstLine="709"/>
        <w:jc w:val="both"/>
        <w:rPr>
          <w:rFonts w:ascii="Times New Roman" w:hAnsi="Times New Roman" w:cs="Times New Roman"/>
          <w:sz w:val="28"/>
          <w:szCs w:val="28"/>
          <w:lang w:val="uk-UA"/>
        </w:rPr>
      </w:pPr>
      <w:r w:rsidRPr="00A06F24">
        <w:rPr>
          <w:rFonts w:ascii="Times New Roman" w:hAnsi="Times New Roman" w:cs="Times New Roman"/>
          <w:b/>
          <w:bCs/>
          <w:sz w:val="28"/>
          <w:szCs w:val="28"/>
          <w:lang w:val="uk-UA"/>
        </w:rPr>
        <w:t>Об’єкт дослідження</w:t>
      </w:r>
      <w:r w:rsidRPr="00A06F24">
        <w:rPr>
          <w:rFonts w:ascii="Times New Roman" w:hAnsi="Times New Roman" w:cs="Times New Roman"/>
          <w:sz w:val="28"/>
          <w:szCs w:val="28"/>
          <w:lang w:val="uk-UA"/>
        </w:rPr>
        <w:t xml:space="preserve"> </w:t>
      </w:r>
      <w:r w:rsidRPr="00A06F24">
        <w:rPr>
          <w:rFonts w:ascii="Times New Roman" w:hAnsi="Times New Roman" w:cs="Times New Roman"/>
          <w:b/>
          <w:bCs/>
          <w:sz w:val="28"/>
          <w:szCs w:val="28"/>
          <w:lang w:val="uk-UA"/>
        </w:rPr>
        <w:t>–</w:t>
      </w:r>
      <w:r w:rsidRPr="00A06F24">
        <w:rPr>
          <w:rFonts w:ascii="Times New Roman" w:hAnsi="Times New Roman" w:cs="Times New Roman"/>
          <w:sz w:val="28"/>
          <w:szCs w:val="28"/>
          <w:lang w:val="uk-UA"/>
        </w:rPr>
        <w:t xml:space="preserve"> </w:t>
      </w:r>
      <w:r w:rsidRPr="00A06F24">
        <w:rPr>
          <w:rFonts w:ascii="Times New Roman" w:hAnsi="Times New Roman" w:cs="Times New Roman"/>
          <w:sz w:val="28"/>
          <w:szCs w:val="28"/>
        </w:rPr>
        <w:t>управлінська діяльність керівника навчального закладу.</w:t>
      </w:r>
    </w:p>
    <w:p w:rsidR="00847F60" w:rsidRDefault="00847F60" w:rsidP="005E239C">
      <w:pPr>
        <w:spacing w:after="0" w:line="360" w:lineRule="auto"/>
        <w:ind w:right="142" w:firstLine="709"/>
        <w:jc w:val="both"/>
        <w:rPr>
          <w:rFonts w:ascii="Times New Roman" w:hAnsi="Times New Roman" w:cs="Times New Roman"/>
          <w:sz w:val="28"/>
          <w:szCs w:val="28"/>
          <w:lang w:val="uk-UA"/>
        </w:rPr>
      </w:pPr>
      <w:r w:rsidRPr="00A06F24">
        <w:rPr>
          <w:rFonts w:ascii="Times New Roman" w:hAnsi="Times New Roman" w:cs="Times New Roman"/>
          <w:b/>
          <w:bCs/>
          <w:sz w:val="28"/>
          <w:szCs w:val="28"/>
          <w:lang w:val="uk-UA"/>
        </w:rPr>
        <w:t>Предмет дослідження</w:t>
      </w:r>
      <w:r w:rsidRPr="00A06F24">
        <w:rPr>
          <w:rFonts w:ascii="Times New Roman" w:hAnsi="Times New Roman" w:cs="Times New Roman"/>
          <w:sz w:val="28"/>
          <w:szCs w:val="28"/>
          <w:lang w:val="uk-UA"/>
        </w:rPr>
        <w:t xml:space="preserve"> – освітн</w:t>
      </w:r>
      <w:r>
        <w:rPr>
          <w:rFonts w:ascii="Times New Roman" w:hAnsi="Times New Roman" w:cs="Times New Roman"/>
          <w:sz w:val="28"/>
          <w:szCs w:val="28"/>
          <w:lang w:val="uk-UA"/>
        </w:rPr>
        <w:t>є</w:t>
      </w:r>
      <w:r w:rsidRPr="00A06F24">
        <w:rPr>
          <w:rFonts w:ascii="Times New Roman" w:hAnsi="Times New Roman" w:cs="Times New Roman"/>
          <w:sz w:val="28"/>
          <w:szCs w:val="28"/>
          <w:lang w:val="uk-UA"/>
        </w:rPr>
        <w:t xml:space="preserve"> середовище  загальноосвітніх навчальних закладів.</w:t>
      </w:r>
    </w:p>
    <w:p w:rsidR="00847F60" w:rsidRPr="000E076D" w:rsidRDefault="00847F60" w:rsidP="005E239C">
      <w:pPr>
        <w:spacing w:after="0" w:line="360" w:lineRule="auto"/>
        <w:ind w:right="142" w:firstLine="709"/>
        <w:jc w:val="both"/>
        <w:rPr>
          <w:rFonts w:ascii="Times New Roman" w:hAnsi="Times New Roman" w:cs="Times New Roman"/>
          <w:sz w:val="28"/>
          <w:szCs w:val="28"/>
        </w:rPr>
      </w:pPr>
      <w:r w:rsidRPr="00A06F24">
        <w:rPr>
          <w:rFonts w:ascii="Times New Roman" w:hAnsi="Times New Roman" w:cs="Times New Roman"/>
          <w:b/>
          <w:bCs/>
          <w:sz w:val="28"/>
          <w:szCs w:val="28"/>
        </w:rPr>
        <w:t>Мета дослідження:</w:t>
      </w:r>
      <w:r w:rsidRPr="00A06F24">
        <w:rPr>
          <w:rFonts w:ascii="Times New Roman" w:hAnsi="Times New Roman" w:cs="Times New Roman"/>
          <w:sz w:val="28"/>
          <w:szCs w:val="28"/>
        </w:rPr>
        <w:t xml:space="preserve"> виявити </w:t>
      </w:r>
      <w:r w:rsidRPr="003B29AC">
        <w:rPr>
          <w:rFonts w:ascii="Times New Roman" w:hAnsi="Times New Roman" w:cs="Times New Roman"/>
          <w:sz w:val="28"/>
          <w:szCs w:val="28"/>
          <w:lang w:val="uk-UA"/>
        </w:rPr>
        <w:t>ро</w:t>
      </w:r>
      <w:r>
        <w:rPr>
          <w:rFonts w:ascii="Times New Roman" w:hAnsi="Times New Roman" w:cs="Times New Roman"/>
          <w:sz w:val="28"/>
          <w:szCs w:val="28"/>
          <w:lang w:val="uk-UA"/>
        </w:rPr>
        <w:t>ль управлінця</w:t>
      </w:r>
      <w:r w:rsidRPr="00A06F24">
        <w:rPr>
          <w:rFonts w:ascii="Times New Roman" w:hAnsi="Times New Roman" w:cs="Times New Roman"/>
          <w:sz w:val="28"/>
          <w:szCs w:val="28"/>
        </w:rPr>
        <w:t xml:space="preserve"> та </w:t>
      </w:r>
      <w:r w:rsidRPr="003B29AC">
        <w:rPr>
          <w:rFonts w:ascii="Times New Roman" w:hAnsi="Times New Roman" w:cs="Times New Roman"/>
          <w:sz w:val="28"/>
          <w:szCs w:val="28"/>
          <w:lang w:val="uk-UA"/>
        </w:rPr>
        <w:t>організаційно-</w:t>
      </w:r>
      <w:r w:rsidRPr="00A06F24">
        <w:rPr>
          <w:rFonts w:ascii="Times New Roman" w:hAnsi="Times New Roman" w:cs="Times New Roman"/>
          <w:sz w:val="28"/>
          <w:szCs w:val="28"/>
        </w:rPr>
        <w:t>педагогічні умови</w:t>
      </w:r>
      <w:r w:rsidRPr="003B29A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розвитку </w:t>
      </w:r>
      <w:r w:rsidRPr="00A06F24">
        <w:rPr>
          <w:rFonts w:ascii="Times New Roman" w:hAnsi="Times New Roman" w:cs="Times New Roman"/>
          <w:sz w:val="28"/>
          <w:szCs w:val="28"/>
          <w:lang w:val="uk-UA"/>
        </w:rPr>
        <w:t>освітньо</w:t>
      </w:r>
      <w:r>
        <w:rPr>
          <w:rFonts w:ascii="Times New Roman" w:hAnsi="Times New Roman" w:cs="Times New Roman"/>
          <w:sz w:val="28"/>
          <w:szCs w:val="28"/>
          <w:lang w:val="uk-UA"/>
        </w:rPr>
        <w:t>го середовища закладу освіти.</w:t>
      </w:r>
    </w:p>
    <w:p w:rsidR="00847F60" w:rsidRPr="00A06F24" w:rsidRDefault="00847F60" w:rsidP="005E239C">
      <w:pPr>
        <w:spacing w:after="0" w:line="360" w:lineRule="auto"/>
        <w:ind w:right="142" w:firstLine="709"/>
        <w:jc w:val="both"/>
        <w:rPr>
          <w:rFonts w:ascii="Times New Roman" w:hAnsi="Times New Roman" w:cs="Times New Roman"/>
          <w:sz w:val="28"/>
          <w:szCs w:val="28"/>
        </w:rPr>
      </w:pPr>
      <w:r w:rsidRPr="00A06F24">
        <w:rPr>
          <w:rFonts w:ascii="Times New Roman" w:hAnsi="Times New Roman" w:cs="Times New Roman"/>
          <w:sz w:val="28"/>
          <w:szCs w:val="28"/>
        </w:rPr>
        <w:t xml:space="preserve"> Відповідно до предмета, об’єкта та мети були визначені такі </w:t>
      </w:r>
      <w:r w:rsidRPr="00A06F24">
        <w:rPr>
          <w:rFonts w:ascii="Times New Roman" w:hAnsi="Times New Roman" w:cs="Times New Roman"/>
          <w:b/>
          <w:bCs/>
          <w:sz w:val="28"/>
          <w:szCs w:val="28"/>
        </w:rPr>
        <w:t xml:space="preserve">завдання </w:t>
      </w:r>
      <w:r w:rsidRPr="00A06F24">
        <w:rPr>
          <w:rFonts w:ascii="Times New Roman" w:hAnsi="Times New Roman" w:cs="Times New Roman"/>
          <w:sz w:val="28"/>
          <w:szCs w:val="28"/>
        </w:rPr>
        <w:t>дослідження:</w:t>
      </w:r>
    </w:p>
    <w:p w:rsidR="00847F60" w:rsidRPr="00A06F24" w:rsidRDefault="00847F60" w:rsidP="005E239C">
      <w:pPr>
        <w:numPr>
          <w:ilvl w:val="0"/>
          <w:numId w:val="8"/>
        </w:numPr>
        <w:spacing w:after="0" w:line="360" w:lineRule="auto"/>
        <w:ind w:right="142"/>
        <w:jc w:val="both"/>
        <w:rPr>
          <w:rFonts w:ascii="Times New Roman" w:hAnsi="Times New Roman" w:cs="Times New Roman"/>
          <w:sz w:val="28"/>
          <w:szCs w:val="28"/>
          <w:lang w:val="uk-UA"/>
        </w:rPr>
      </w:pPr>
      <w:r w:rsidRPr="00A06F24">
        <w:rPr>
          <w:rFonts w:ascii="Times New Roman" w:hAnsi="Times New Roman" w:cs="Times New Roman"/>
          <w:sz w:val="28"/>
          <w:szCs w:val="28"/>
        </w:rPr>
        <w:t xml:space="preserve">проаналізувати </w:t>
      </w:r>
      <w:r>
        <w:rPr>
          <w:rFonts w:ascii="Times New Roman" w:hAnsi="Times New Roman" w:cs="Times New Roman"/>
          <w:sz w:val="28"/>
          <w:szCs w:val="28"/>
        </w:rPr>
        <w:t>науков</w:t>
      </w:r>
      <w:r w:rsidRPr="00A06F24">
        <w:rPr>
          <w:rFonts w:ascii="Times New Roman" w:hAnsi="Times New Roman" w:cs="Times New Roman"/>
          <w:sz w:val="28"/>
          <w:szCs w:val="28"/>
        </w:rPr>
        <w:t>у літературу з проблеми дослідження</w:t>
      </w:r>
      <w:r w:rsidRPr="00A06F24">
        <w:rPr>
          <w:rFonts w:ascii="Times New Roman" w:hAnsi="Times New Roman" w:cs="Times New Roman"/>
          <w:sz w:val="28"/>
          <w:szCs w:val="28"/>
          <w:lang w:val="uk-UA"/>
        </w:rPr>
        <w:t>;</w:t>
      </w:r>
    </w:p>
    <w:p w:rsidR="00847F60" w:rsidRPr="00A06F24" w:rsidRDefault="00847F60" w:rsidP="005E239C">
      <w:pPr>
        <w:numPr>
          <w:ilvl w:val="0"/>
          <w:numId w:val="8"/>
        </w:numPr>
        <w:spacing w:after="0" w:line="360" w:lineRule="auto"/>
        <w:ind w:right="142"/>
        <w:jc w:val="both"/>
        <w:rPr>
          <w:rFonts w:ascii="Times New Roman" w:hAnsi="Times New Roman" w:cs="Times New Roman"/>
          <w:sz w:val="28"/>
          <w:szCs w:val="28"/>
        </w:rPr>
      </w:pPr>
      <w:r w:rsidRPr="00A06F24">
        <w:rPr>
          <w:rFonts w:ascii="Times New Roman" w:hAnsi="Times New Roman" w:cs="Times New Roman"/>
          <w:sz w:val="28"/>
          <w:szCs w:val="28"/>
        </w:rPr>
        <w:t>розкрити зміст</w:t>
      </w:r>
      <w:r w:rsidRPr="00A06F24">
        <w:rPr>
          <w:rFonts w:ascii="Times New Roman" w:hAnsi="Times New Roman" w:cs="Times New Roman"/>
          <w:sz w:val="28"/>
          <w:szCs w:val="28"/>
          <w:lang w:val="uk-UA"/>
        </w:rPr>
        <w:t xml:space="preserve"> поняття „освітн</w:t>
      </w:r>
      <w:r>
        <w:rPr>
          <w:rFonts w:ascii="Times New Roman" w:hAnsi="Times New Roman" w:cs="Times New Roman"/>
          <w:sz w:val="28"/>
          <w:szCs w:val="28"/>
          <w:lang w:val="uk-UA"/>
        </w:rPr>
        <w:t>є</w:t>
      </w:r>
      <w:r w:rsidRPr="00A06F24">
        <w:rPr>
          <w:rFonts w:ascii="Times New Roman" w:hAnsi="Times New Roman" w:cs="Times New Roman"/>
          <w:sz w:val="28"/>
          <w:szCs w:val="28"/>
          <w:lang w:val="uk-UA"/>
        </w:rPr>
        <w:t xml:space="preserve"> середовище”</w:t>
      </w:r>
      <w:r w:rsidRPr="00A06F24">
        <w:rPr>
          <w:rFonts w:ascii="Times New Roman" w:hAnsi="Times New Roman" w:cs="Times New Roman"/>
          <w:sz w:val="28"/>
          <w:szCs w:val="28"/>
        </w:rPr>
        <w:t>;</w:t>
      </w:r>
    </w:p>
    <w:p w:rsidR="00847F60" w:rsidRPr="003B29AC" w:rsidRDefault="00847F60" w:rsidP="005E239C">
      <w:pPr>
        <w:numPr>
          <w:ilvl w:val="0"/>
          <w:numId w:val="8"/>
        </w:numPr>
        <w:spacing w:after="0" w:line="360" w:lineRule="auto"/>
        <w:ind w:right="142"/>
        <w:jc w:val="both"/>
        <w:rPr>
          <w:rFonts w:ascii="Times New Roman" w:hAnsi="Times New Roman" w:cs="Times New Roman"/>
          <w:sz w:val="24"/>
          <w:szCs w:val="24"/>
          <w:lang w:val="uk-UA"/>
        </w:rPr>
      </w:pPr>
      <w:r w:rsidRPr="00A06F24">
        <w:rPr>
          <w:rFonts w:ascii="Times New Roman" w:hAnsi="Times New Roman" w:cs="Times New Roman"/>
          <w:sz w:val="28"/>
          <w:szCs w:val="28"/>
        </w:rPr>
        <w:t>показати</w:t>
      </w:r>
      <w:r w:rsidRPr="00A06F24">
        <w:rPr>
          <w:rFonts w:ascii="Times New Roman" w:hAnsi="Times New Roman" w:cs="Times New Roman"/>
          <w:b/>
          <w:bCs/>
          <w:sz w:val="28"/>
          <w:szCs w:val="28"/>
        </w:rPr>
        <w:t xml:space="preserve"> </w:t>
      </w:r>
      <w:r w:rsidRPr="00A06F24">
        <w:rPr>
          <w:rFonts w:ascii="Times New Roman" w:hAnsi="Times New Roman" w:cs="Times New Roman"/>
          <w:sz w:val="28"/>
          <w:szCs w:val="28"/>
          <w:lang w:val="uk-UA"/>
        </w:rPr>
        <w:t xml:space="preserve">роль управлінця у </w:t>
      </w:r>
      <w:r>
        <w:rPr>
          <w:rFonts w:ascii="Times New Roman" w:hAnsi="Times New Roman" w:cs="Times New Roman"/>
          <w:sz w:val="28"/>
          <w:szCs w:val="28"/>
          <w:lang w:val="uk-UA"/>
        </w:rPr>
        <w:t>розвитку</w:t>
      </w:r>
      <w:r w:rsidRPr="00A06F24">
        <w:rPr>
          <w:rFonts w:ascii="Times New Roman" w:hAnsi="Times New Roman" w:cs="Times New Roman"/>
          <w:sz w:val="28"/>
          <w:szCs w:val="28"/>
          <w:lang w:val="uk-UA"/>
        </w:rPr>
        <w:t xml:space="preserve">  освітньо</w:t>
      </w:r>
      <w:r>
        <w:rPr>
          <w:rFonts w:ascii="Times New Roman" w:hAnsi="Times New Roman" w:cs="Times New Roman"/>
          <w:sz w:val="28"/>
          <w:szCs w:val="28"/>
          <w:lang w:val="uk-UA"/>
        </w:rPr>
        <w:t>го</w:t>
      </w:r>
      <w:r w:rsidRPr="00A06F24">
        <w:rPr>
          <w:rFonts w:ascii="Times New Roman" w:hAnsi="Times New Roman" w:cs="Times New Roman"/>
          <w:sz w:val="28"/>
          <w:szCs w:val="28"/>
          <w:lang w:val="uk-UA"/>
        </w:rPr>
        <w:t xml:space="preserve"> середовища закладу</w:t>
      </w:r>
      <w:r>
        <w:rPr>
          <w:rFonts w:ascii="Times New Roman" w:hAnsi="Times New Roman" w:cs="Times New Roman"/>
          <w:sz w:val="28"/>
          <w:szCs w:val="28"/>
          <w:lang w:val="uk-UA"/>
        </w:rPr>
        <w:t xml:space="preserve"> освіти</w:t>
      </w:r>
      <w:r w:rsidRPr="00A06F24">
        <w:rPr>
          <w:rFonts w:ascii="Times New Roman" w:hAnsi="Times New Roman" w:cs="Times New Roman"/>
          <w:lang w:val="uk-UA"/>
        </w:rPr>
        <w:t>;</w:t>
      </w:r>
    </w:p>
    <w:p w:rsidR="00847F60" w:rsidRPr="00DA30F2" w:rsidRDefault="00847F60" w:rsidP="005E239C">
      <w:pPr>
        <w:numPr>
          <w:ilvl w:val="0"/>
          <w:numId w:val="8"/>
        </w:numPr>
        <w:spacing w:after="0" w:line="360" w:lineRule="auto"/>
        <w:ind w:right="142"/>
        <w:jc w:val="both"/>
        <w:rPr>
          <w:rFonts w:ascii="Times New Roman" w:hAnsi="Times New Roman" w:cs="Times New Roman"/>
          <w:sz w:val="28"/>
          <w:szCs w:val="28"/>
          <w:lang w:val="uk-UA"/>
        </w:rPr>
      </w:pPr>
      <w:r w:rsidRPr="00DA30F2">
        <w:rPr>
          <w:rFonts w:ascii="Times New Roman" w:hAnsi="Times New Roman" w:cs="Times New Roman"/>
          <w:sz w:val="28"/>
          <w:szCs w:val="28"/>
          <w:lang w:val="uk-UA"/>
        </w:rPr>
        <w:t xml:space="preserve">визначити </w:t>
      </w:r>
      <w:r w:rsidRPr="003B29AC">
        <w:rPr>
          <w:rFonts w:ascii="Times New Roman" w:hAnsi="Times New Roman" w:cs="Times New Roman"/>
          <w:sz w:val="28"/>
          <w:szCs w:val="28"/>
          <w:lang w:val="uk-UA"/>
        </w:rPr>
        <w:t>організаційно-</w:t>
      </w:r>
      <w:r w:rsidRPr="00A06F24">
        <w:rPr>
          <w:rFonts w:ascii="Times New Roman" w:hAnsi="Times New Roman" w:cs="Times New Roman"/>
          <w:sz w:val="28"/>
          <w:szCs w:val="28"/>
        </w:rPr>
        <w:t>педагогічні умови</w:t>
      </w:r>
      <w:r w:rsidRPr="003B29A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розвитку </w:t>
      </w:r>
      <w:r w:rsidRPr="00A06F24">
        <w:rPr>
          <w:rFonts w:ascii="Times New Roman" w:hAnsi="Times New Roman" w:cs="Times New Roman"/>
          <w:sz w:val="28"/>
          <w:szCs w:val="28"/>
          <w:lang w:val="uk-UA"/>
        </w:rPr>
        <w:t>освітньо</w:t>
      </w:r>
      <w:r>
        <w:rPr>
          <w:rFonts w:ascii="Times New Roman" w:hAnsi="Times New Roman" w:cs="Times New Roman"/>
          <w:sz w:val="28"/>
          <w:szCs w:val="28"/>
          <w:lang w:val="uk-UA"/>
        </w:rPr>
        <w:t>го середовища закладу освіти;</w:t>
      </w:r>
    </w:p>
    <w:tbl>
      <w:tblPr>
        <w:tblW w:w="9356" w:type="dxa"/>
        <w:tblInd w:w="-106" w:type="dxa"/>
        <w:tblLayout w:type="fixed"/>
        <w:tblLook w:val="00A0"/>
      </w:tblPr>
      <w:tblGrid>
        <w:gridCol w:w="9356"/>
      </w:tblGrid>
      <w:tr w:rsidR="00847F60" w:rsidRPr="004124B2">
        <w:trPr>
          <w:cantSplit/>
          <w:trHeight w:val="23"/>
        </w:trPr>
        <w:tc>
          <w:tcPr>
            <w:tcW w:w="9356" w:type="dxa"/>
            <w:tcMar>
              <w:top w:w="85" w:type="dxa"/>
              <w:left w:w="57" w:type="dxa"/>
              <w:bottom w:w="85" w:type="dxa"/>
              <w:right w:w="57" w:type="dxa"/>
            </w:tcMar>
          </w:tcPr>
          <w:p w:rsidR="00847F60" w:rsidRPr="004124B2" w:rsidRDefault="00847F60" w:rsidP="005E239C">
            <w:pPr>
              <w:numPr>
                <w:ilvl w:val="0"/>
                <w:numId w:val="8"/>
              </w:numPr>
              <w:spacing w:after="0" w:line="360" w:lineRule="auto"/>
              <w:ind w:left="714" w:right="142" w:hanging="357"/>
              <w:jc w:val="both"/>
              <w:rPr>
                <w:rFonts w:ascii="Times New Roman" w:hAnsi="Times New Roman" w:cs="Times New Roman"/>
                <w:sz w:val="28"/>
                <w:szCs w:val="28"/>
                <w:lang w:val="uk-UA"/>
              </w:rPr>
            </w:pPr>
            <w:r w:rsidRPr="004124B2">
              <w:rPr>
                <w:rFonts w:ascii="Times New Roman" w:hAnsi="Times New Roman" w:cs="Times New Roman"/>
                <w:sz w:val="28"/>
                <w:szCs w:val="28"/>
                <w:lang w:val="uk-UA"/>
              </w:rPr>
              <w:t xml:space="preserve">розробити методичні рекомендації </w:t>
            </w:r>
            <w:r w:rsidRPr="004124B2">
              <w:rPr>
                <w:rFonts w:ascii="Times New Roman" w:hAnsi="Times New Roman" w:cs="Times New Roman"/>
                <w:sz w:val="28"/>
                <w:szCs w:val="28"/>
              </w:rPr>
              <w:t xml:space="preserve">щодо підвищення ефективності розвитку </w:t>
            </w:r>
            <w:r w:rsidRPr="004124B2">
              <w:rPr>
                <w:rFonts w:ascii="Times New Roman" w:hAnsi="Times New Roman" w:cs="Times New Roman"/>
                <w:sz w:val="28"/>
                <w:szCs w:val="28"/>
                <w:lang w:val="uk-UA"/>
              </w:rPr>
              <w:t xml:space="preserve"> освітнього середовища закладу освіти</w:t>
            </w:r>
            <w:r w:rsidRPr="004124B2">
              <w:rPr>
                <w:rFonts w:ascii="Times New Roman" w:hAnsi="Times New Roman" w:cs="Times New Roman"/>
                <w:lang w:val="uk-UA"/>
              </w:rPr>
              <w:t>.</w:t>
            </w:r>
            <w:r w:rsidRPr="004124B2">
              <w:rPr>
                <w:rFonts w:ascii="Times New Roman" w:hAnsi="Times New Roman" w:cs="Times New Roman"/>
                <w:sz w:val="28"/>
                <w:szCs w:val="28"/>
                <w:lang w:val="uk-UA"/>
              </w:rPr>
              <w:t xml:space="preserve"> </w:t>
            </w:r>
          </w:p>
        </w:tc>
      </w:tr>
    </w:tbl>
    <w:p w:rsidR="00847F60" w:rsidRPr="00A06F24" w:rsidRDefault="00847F60" w:rsidP="005E239C">
      <w:pPr>
        <w:pStyle w:val="NormalWeb"/>
        <w:spacing w:before="0" w:beforeAutospacing="0" w:after="0" w:afterAutospacing="0" w:line="360" w:lineRule="auto"/>
        <w:ind w:right="142" w:firstLine="709"/>
        <w:jc w:val="both"/>
        <w:rPr>
          <w:sz w:val="28"/>
          <w:szCs w:val="28"/>
          <w:lang w:val="uk-UA" w:eastAsia="ru-RU"/>
        </w:rPr>
      </w:pPr>
      <w:r w:rsidRPr="00A06F24">
        <w:rPr>
          <w:b/>
          <w:bCs/>
          <w:sz w:val="28"/>
          <w:szCs w:val="28"/>
          <w:lang w:val="uk-UA"/>
        </w:rPr>
        <w:t>Методи дослідження:</w:t>
      </w:r>
      <w:r w:rsidRPr="00A06F24">
        <w:rPr>
          <w:sz w:val="28"/>
          <w:szCs w:val="28"/>
          <w:lang w:val="uk-UA"/>
        </w:rPr>
        <w:t xml:space="preserve"> для розв’язання поставлених завдань використано такі методи наукового дослідження: теоретичний аналіз наукових літературних джерел, синтез, узагальнення, порівняння.</w:t>
      </w:r>
    </w:p>
    <w:p w:rsidR="00847F60" w:rsidRPr="00A06F24" w:rsidRDefault="00847F60" w:rsidP="005E239C">
      <w:pPr>
        <w:pStyle w:val="NormalWeb"/>
        <w:spacing w:before="0" w:beforeAutospacing="0" w:after="0" w:afterAutospacing="0" w:line="360" w:lineRule="auto"/>
        <w:ind w:right="142" w:firstLine="709"/>
        <w:jc w:val="both"/>
        <w:rPr>
          <w:sz w:val="28"/>
          <w:szCs w:val="28"/>
          <w:lang w:val="uk-UA"/>
        </w:rPr>
      </w:pPr>
      <w:r w:rsidRPr="00A06F24">
        <w:rPr>
          <w:b/>
          <w:bCs/>
          <w:sz w:val="28"/>
          <w:szCs w:val="28"/>
          <w:lang w:val="uk-UA"/>
        </w:rPr>
        <w:t>База дослідження:</w:t>
      </w:r>
      <w:r>
        <w:rPr>
          <w:b/>
          <w:bCs/>
          <w:sz w:val="28"/>
          <w:szCs w:val="28"/>
          <w:lang w:val="uk-UA"/>
        </w:rPr>
        <w:t xml:space="preserve"> </w:t>
      </w:r>
      <w:r>
        <w:rPr>
          <w:sz w:val="28"/>
          <w:szCs w:val="28"/>
          <w:lang w:val="uk-UA"/>
        </w:rPr>
        <w:t>Хмельницька спеціалізована середня загальноосвітня школа №1 та Довгалівська гімназія Ямпільської селищної ради Шепетівського району Хмельницької області.</w:t>
      </w:r>
    </w:p>
    <w:p w:rsidR="00847F60" w:rsidRPr="00D77ECE" w:rsidRDefault="00847F60" w:rsidP="005E239C">
      <w:pPr>
        <w:shd w:val="clear" w:color="auto" w:fill="FFFFFF"/>
        <w:tabs>
          <w:tab w:val="left" w:pos="7230"/>
        </w:tabs>
        <w:spacing w:after="0" w:line="360" w:lineRule="auto"/>
        <w:ind w:right="142" w:firstLine="540"/>
        <w:jc w:val="both"/>
        <w:rPr>
          <w:rFonts w:ascii="Times New Roman" w:hAnsi="Times New Roman" w:cs="Times New Roman"/>
          <w:color w:val="ED7D31"/>
          <w:sz w:val="28"/>
          <w:szCs w:val="28"/>
          <w:lang w:val="uk-UA"/>
        </w:rPr>
      </w:pPr>
      <w:r w:rsidRPr="00A06F24">
        <w:rPr>
          <w:rFonts w:ascii="Times New Roman" w:hAnsi="Times New Roman" w:cs="Times New Roman"/>
          <w:b/>
          <w:bCs/>
          <w:sz w:val="28"/>
          <w:szCs w:val="28"/>
          <w:lang w:val="uk-UA"/>
        </w:rPr>
        <w:t xml:space="preserve">Апробація результатів дослідження </w:t>
      </w:r>
      <w:r w:rsidRPr="00A06F24">
        <w:rPr>
          <w:rFonts w:ascii="Times New Roman" w:hAnsi="Times New Roman" w:cs="Times New Roman"/>
          <w:color w:val="000000"/>
          <w:sz w:val="28"/>
          <w:szCs w:val="28"/>
          <w:lang w:val="uk-UA"/>
        </w:rPr>
        <w:t>здійснювалися шляхом обговорення на засіданнях кафедр</w:t>
      </w:r>
      <w:r>
        <w:rPr>
          <w:rFonts w:ascii="Times New Roman" w:hAnsi="Times New Roman" w:cs="Times New Roman"/>
          <w:color w:val="000000"/>
          <w:sz w:val="28"/>
          <w:szCs w:val="28"/>
          <w:lang w:val="uk-UA"/>
        </w:rPr>
        <w:t xml:space="preserve">и </w:t>
      </w:r>
      <w:r w:rsidRPr="00987098">
        <w:rPr>
          <w:rFonts w:ascii="Times New Roman" w:hAnsi="Times New Roman" w:cs="Times New Roman"/>
          <w:sz w:val="28"/>
          <w:szCs w:val="28"/>
          <w:lang w:val="uk-UA"/>
        </w:rPr>
        <w:t>менеджменту освіти та педагогіки вищої школи</w:t>
      </w:r>
      <w:r w:rsidRPr="009E4B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Pr="00A06F2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кафедри </w:t>
      </w:r>
      <w:r w:rsidRPr="00A06F24">
        <w:rPr>
          <w:rFonts w:ascii="Times New Roman" w:hAnsi="Times New Roman" w:cs="Times New Roman"/>
          <w:color w:val="000000"/>
          <w:sz w:val="28"/>
          <w:szCs w:val="28"/>
          <w:lang w:val="uk-UA"/>
        </w:rPr>
        <w:t xml:space="preserve">образотворчого, декоративно-прикладного мистецтва та  </w:t>
      </w:r>
      <w:r>
        <w:rPr>
          <w:rFonts w:ascii="Times New Roman" w:hAnsi="Times New Roman" w:cs="Times New Roman"/>
          <w:color w:val="000000"/>
          <w:sz w:val="28"/>
          <w:szCs w:val="28"/>
          <w:lang w:val="uk-UA"/>
        </w:rPr>
        <w:t xml:space="preserve">технологій </w:t>
      </w:r>
      <w:r w:rsidRPr="00A06F24">
        <w:rPr>
          <w:rFonts w:ascii="Times New Roman" w:hAnsi="Times New Roman" w:cs="Times New Roman"/>
          <w:color w:val="000000"/>
          <w:sz w:val="28"/>
          <w:szCs w:val="28"/>
          <w:lang w:val="uk-UA"/>
        </w:rPr>
        <w:t xml:space="preserve">Хмельницької гуманітарно-педагогічної академії. </w:t>
      </w:r>
      <w:r w:rsidRPr="008D4A41">
        <w:rPr>
          <w:rFonts w:ascii="Times New Roman" w:hAnsi="Times New Roman" w:cs="Times New Roman"/>
          <w:sz w:val="28"/>
          <w:szCs w:val="28"/>
          <w:lang w:val="uk-UA"/>
        </w:rPr>
        <w:t>Основні результати дослідження подані для доповіді на  науково-практичній конференції «Сучасні тенденції розвитку освіти: реалії, проблеми, інновації» на тему: «Освітнє середовище вищого навчального закладу» та тези на тему: «Розвиток освітнього середовища як технологія управління навчальним закладом в умовах інклюзії».</w:t>
      </w:r>
    </w:p>
    <w:p w:rsidR="00847F60" w:rsidRPr="00A06F24" w:rsidRDefault="00847F60" w:rsidP="005E239C">
      <w:pPr>
        <w:spacing w:after="0" w:line="360" w:lineRule="auto"/>
        <w:ind w:right="142" w:firstLine="709"/>
        <w:jc w:val="both"/>
        <w:rPr>
          <w:rFonts w:ascii="Times New Roman" w:hAnsi="Times New Roman" w:cs="Times New Roman"/>
          <w:sz w:val="28"/>
          <w:szCs w:val="28"/>
        </w:rPr>
      </w:pPr>
      <w:r w:rsidRPr="00A06F24">
        <w:rPr>
          <w:rFonts w:ascii="Times New Roman" w:hAnsi="Times New Roman" w:cs="Times New Roman"/>
          <w:b/>
          <w:bCs/>
          <w:spacing w:val="-4"/>
          <w:sz w:val="28"/>
          <w:szCs w:val="28"/>
        </w:rPr>
        <w:t>Структура роботи</w:t>
      </w:r>
      <w:r>
        <w:rPr>
          <w:rFonts w:ascii="Times New Roman" w:hAnsi="Times New Roman" w:cs="Times New Roman"/>
          <w:b/>
          <w:bCs/>
          <w:spacing w:val="-4"/>
          <w:sz w:val="28"/>
          <w:szCs w:val="28"/>
        </w:rPr>
        <w:t>:</w:t>
      </w:r>
      <w:r w:rsidRPr="00A06F24">
        <w:rPr>
          <w:rFonts w:ascii="Times New Roman" w:hAnsi="Times New Roman" w:cs="Times New Roman"/>
          <w:spacing w:val="-4"/>
          <w:sz w:val="28"/>
          <w:szCs w:val="28"/>
        </w:rPr>
        <w:t xml:space="preserve"> вступ, 2 розділи, висновки, список використаних джерел. Загальний обсяг роботи становить</w:t>
      </w:r>
      <w:r w:rsidRPr="00A06F24">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uk-UA"/>
        </w:rPr>
        <w:t>73</w:t>
      </w:r>
      <w:r w:rsidRPr="00A06F24">
        <w:rPr>
          <w:rFonts w:ascii="Times New Roman" w:hAnsi="Times New Roman" w:cs="Times New Roman"/>
          <w:spacing w:val="-4"/>
          <w:sz w:val="28"/>
          <w:szCs w:val="28"/>
          <w:lang w:val="uk-UA"/>
        </w:rPr>
        <w:t xml:space="preserve"> сторінк</w:t>
      </w:r>
      <w:r>
        <w:rPr>
          <w:rFonts w:ascii="Times New Roman" w:hAnsi="Times New Roman" w:cs="Times New Roman"/>
          <w:spacing w:val="-4"/>
          <w:sz w:val="28"/>
          <w:szCs w:val="28"/>
          <w:lang w:val="uk-UA"/>
        </w:rPr>
        <w:t>и</w:t>
      </w:r>
      <w:r w:rsidRPr="00A06F24">
        <w:rPr>
          <w:rFonts w:ascii="Times New Roman" w:hAnsi="Times New Roman" w:cs="Times New Roman"/>
          <w:spacing w:val="-4"/>
          <w:sz w:val="28"/>
          <w:szCs w:val="28"/>
        </w:rPr>
        <w:t xml:space="preserve"> друкованого тексту, основний зміст викладено на</w:t>
      </w:r>
      <w:r>
        <w:rPr>
          <w:rFonts w:ascii="Times New Roman" w:hAnsi="Times New Roman" w:cs="Times New Roman"/>
          <w:spacing w:val="-4"/>
          <w:sz w:val="28"/>
          <w:szCs w:val="28"/>
        </w:rPr>
        <w:t xml:space="preserve"> 62 </w:t>
      </w:r>
      <w:r w:rsidRPr="00A06F24">
        <w:rPr>
          <w:rFonts w:ascii="Times New Roman" w:hAnsi="Times New Roman" w:cs="Times New Roman"/>
          <w:spacing w:val="-4"/>
          <w:sz w:val="28"/>
          <w:szCs w:val="28"/>
        </w:rPr>
        <w:t xml:space="preserve"> сторінках. </w:t>
      </w:r>
    </w:p>
    <w:p w:rsidR="00847F60" w:rsidRPr="008B1BB5" w:rsidRDefault="00847F60" w:rsidP="008B1BB5">
      <w:pPr>
        <w:spacing w:after="0" w:line="360" w:lineRule="auto"/>
        <w:ind w:right="142"/>
        <w:jc w:val="both"/>
        <w:rPr>
          <w:rFonts w:ascii="Times New Roman" w:hAnsi="Times New Roman" w:cs="Times New Roman"/>
          <w:sz w:val="28"/>
          <w:szCs w:val="28"/>
          <w:lang w:val="uk-UA"/>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Default="00847F60" w:rsidP="005E239C">
      <w:pPr>
        <w:spacing w:after="0" w:line="360" w:lineRule="auto"/>
        <w:ind w:right="142" w:firstLine="539"/>
        <w:jc w:val="both"/>
        <w:rPr>
          <w:rFonts w:ascii="Times New Roman" w:hAnsi="Times New Roman" w:cs="Times New Roman"/>
          <w:sz w:val="28"/>
          <w:szCs w:val="28"/>
        </w:rPr>
      </w:pPr>
    </w:p>
    <w:p w:rsidR="00847F60" w:rsidRPr="00BE34F1" w:rsidRDefault="00847F60" w:rsidP="005E239C">
      <w:pPr>
        <w:spacing w:after="0" w:line="360" w:lineRule="auto"/>
        <w:ind w:right="142" w:firstLine="539"/>
        <w:jc w:val="both"/>
        <w:rPr>
          <w:rFonts w:ascii="Times New Roman" w:hAnsi="Times New Roman" w:cs="Times New Roman"/>
          <w:sz w:val="28"/>
          <w:szCs w:val="28"/>
        </w:rPr>
      </w:pPr>
    </w:p>
    <w:p w:rsidR="00847F60" w:rsidRPr="000A1408" w:rsidRDefault="00847F60" w:rsidP="005E239C">
      <w:pPr>
        <w:tabs>
          <w:tab w:val="left" w:pos="0"/>
          <w:tab w:val="left" w:pos="993"/>
        </w:tabs>
        <w:spacing w:after="0" w:line="360" w:lineRule="auto"/>
        <w:ind w:right="142"/>
        <w:jc w:val="both"/>
        <w:rPr>
          <w:rFonts w:ascii="Times New Roman" w:hAnsi="Times New Roman" w:cs="Times New Roman"/>
          <w:sz w:val="28"/>
          <w:szCs w:val="28"/>
        </w:rPr>
      </w:pPr>
    </w:p>
    <w:p w:rsidR="00847F60" w:rsidRPr="00A24A80" w:rsidRDefault="00847F60" w:rsidP="005E239C">
      <w:pPr>
        <w:tabs>
          <w:tab w:val="left" w:pos="8730"/>
        </w:tabs>
        <w:spacing w:after="0" w:line="360" w:lineRule="auto"/>
        <w:ind w:right="142" w:firstLine="540"/>
        <w:jc w:val="both"/>
        <w:rPr>
          <w:rFonts w:ascii="Times New Roman" w:hAnsi="Times New Roman" w:cs="Times New Roman"/>
          <w:sz w:val="28"/>
          <w:szCs w:val="28"/>
        </w:rPr>
      </w:pPr>
      <w:r>
        <w:rPr>
          <w:rFonts w:ascii="Times New Roman" w:hAnsi="Times New Roman" w:cs="Times New Roman"/>
          <w:sz w:val="28"/>
          <w:szCs w:val="28"/>
        </w:rPr>
        <w:tab/>
      </w:r>
    </w:p>
    <w:p w:rsidR="00847F60" w:rsidRPr="00A24A80" w:rsidRDefault="00847F60" w:rsidP="005E239C">
      <w:pPr>
        <w:spacing w:after="0" w:line="360" w:lineRule="auto"/>
        <w:ind w:right="142" w:firstLine="540"/>
        <w:jc w:val="both"/>
        <w:rPr>
          <w:rFonts w:ascii="Times New Roman" w:hAnsi="Times New Roman" w:cs="Times New Roman"/>
          <w:sz w:val="28"/>
          <w:szCs w:val="28"/>
        </w:rPr>
      </w:pPr>
    </w:p>
    <w:p w:rsidR="00847F60" w:rsidRDefault="00847F60" w:rsidP="005E239C">
      <w:pPr>
        <w:spacing w:after="0" w:line="360" w:lineRule="auto"/>
        <w:ind w:right="142" w:firstLine="540"/>
        <w:jc w:val="both"/>
        <w:rPr>
          <w:rFonts w:ascii="Times New Roman" w:hAnsi="Times New Roman" w:cs="Times New Roman"/>
          <w:sz w:val="28"/>
          <w:szCs w:val="28"/>
        </w:rPr>
      </w:pPr>
    </w:p>
    <w:p w:rsidR="00847F60" w:rsidRDefault="00847F60" w:rsidP="005E239C">
      <w:pPr>
        <w:spacing w:after="0" w:line="360" w:lineRule="auto"/>
        <w:ind w:right="142" w:firstLine="540"/>
        <w:jc w:val="both"/>
        <w:rPr>
          <w:rFonts w:ascii="Times New Roman" w:hAnsi="Times New Roman" w:cs="Times New Roman"/>
          <w:sz w:val="28"/>
          <w:szCs w:val="28"/>
        </w:rPr>
      </w:pPr>
    </w:p>
    <w:p w:rsidR="00847F60" w:rsidRDefault="00847F60" w:rsidP="005E239C">
      <w:pPr>
        <w:spacing w:after="0" w:line="360" w:lineRule="auto"/>
        <w:ind w:right="142" w:firstLine="540"/>
        <w:jc w:val="both"/>
        <w:rPr>
          <w:rFonts w:ascii="Times New Roman" w:hAnsi="Times New Roman" w:cs="Times New Roman"/>
          <w:sz w:val="28"/>
          <w:szCs w:val="28"/>
        </w:rPr>
      </w:pPr>
    </w:p>
    <w:p w:rsidR="00847F60" w:rsidRDefault="00847F60" w:rsidP="005E239C">
      <w:pPr>
        <w:spacing w:after="0" w:line="360" w:lineRule="auto"/>
        <w:ind w:right="142" w:firstLine="539"/>
        <w:jc w:val="center"/>
        <w:rPr>
          <w:rFonts w:ascii="Times New Roman" w:hAnsi="Times New Roman" w:cs="Times New Roman"/>
          <w:b/>
          <w:bCs/>
          <w:sz w:val="28"/>
          <w:szCs w:val="28"/>
        </w:rPr>
      </w:pPr>
      <w:r>
        <w:rPr>
          <w:rFonts w:ascii="Times New Roman" w:hAnsi="Times New Roman" w:cs="Times New Roman"/>
          <w:b/>
          <w:bCs/>
          <w:sz w:val="28"/>
          <w:szCs w:val="28"/>
        </w:rPr>
        <w:t>Р</w:t>
      </w:r>
      <w:r w:rsidRPr="00E3766A">
        <w:rPr>
          <w:rFonts w:ascii="Times New Roman" w:hAnsi="Times New Roman" w:cs="Times New Roman"/>
          <w:b/>
          <w:bCs/>
          <w:sz w:val="28"/>
          <w:szCs w:val="28"/>
        </w:rPr>
        <w:t xml:space="preserve">ОЗДІЛ 1 </w:t>
      </w:r>
    </w:p>
    <w:p w:rsidR="00847F60" w:rsidRDefault="00847F60" w:rsidP="005E239C">
      <w:pPr>
        <w:spacing w:after="0" w:line="360" w:lineRule="auto"/>
        <w:ind w:right="142" w:firstLine="539"/>
        <w:jc w:val="center"/>
        <w:rPr>
          <w:rFonts w:ascii="Times New Roman" w:hAnsi="Times New Roman" w:cs="Times New Roman"/>
          <w:b/>
          <w:bCs/>
          <w:caps/>
          <w:sz w:val="28"/>
          <w:szCs w:val="28"/>
        </w:rPr>
      </w:pPr>
      <w:r w:rsidRPr="00E3766A">
        <w:rPr>
          <w:rFonts w:ascii="Times New Roman" w:hAnsi="Times New Roman" w:cs="Times New Roman"/>
          <w:b/>
          <w:bCs/>
          <w:caps/>
          <w:sz w:val="28"/>
          <w:szCs w:val="28"/>
        </w:rPr>
        <w:t xml:space="preserve">Теоретичні основи ФОРМУВАННЯ </w:t>
      </w:r>
    </w:p>
    <w:p w:rsidR="00847F60" w:rsidRPr="00E3766A" w:rsidRDefault="00847F60" w:rsidP="005E239C">
      <w:pPr>
        <w:spacing w:after="0" w:line="360" w:lineRule="auto"/>
        <w:ind w:right="142" w:firstLine="539"/>
        <w:jc w:val="center"/>
        <w:rPr>
          <w:rFonts w:ascii="Times New Roman" w:hAnsi="Times New Roman" w:cs="Times New Roman"/>
          <w:b/>
          <w:bCs/>
          <w:sz w:val="28"/>
          <w:szCs w:val="28"/>
        </w:rPr>
      </w:pPr>
      <w:r w:rsidRPr="00E3766A">
        <w:rPr>
          <w:rFonts w:ascii="Times New Roman" w:hAnsi="Times New Roman" w:cs="Times New Roman"/>
          <w:b/>
          <w:bCs/>
          <w:caps/>
          <w:sz w:val="28"/>
          <w:szCs w:val="28"/>
        </w:rPr>
        <w:t>ОСВІТНЬОГО СЕРЕДОВИЩА  ЗАКЛАДУ ОСВІТ</w:t>
      </w:r>
      <w:r>
        <w:rPr>
          <w:rFonts w:ascii="Times New Roman" w:hAnsi="Times New Roman" w:cs="Times New Roman"/>
          <w:b/>
          <w:bCs/>
          <w:caps/>
          <w:sz w:val="28"/>
          <w:szCs w:val="28"/>
        </w:rPr>
        <w:t>и</w:t>
      </w:r>
    </w:p>
    <w:p w:rsidR="00847F60" w:rsidRDefault="00847F60" w:rsidP="005E239C">
      <w:pPr>
        <w:spacing w:after="0" w:line="360" w:lineRule="auto"/>
        <w:ind w:right="142" w:firstLine="540"/>
        <w:jc w:val="both"/>
        <w:rPr>
          <w:rFonts w:ascii="Times New Roman" w:hAnsi="Times New Roman" w:cs="Times New Roman"/>
          <w:b/>
          <w:bCs/>
          <w:sz w:val="28"/>
          <w:szCs w:val="28"/>
        </w:rPr>
      </w:pPr>
    </w:p>
    <w:p w:rsidR="00847F60" w:rsidRDefault="00847F60" w:rsidP="005E239C">
      <w:pPr>
        <w:spacing w:after="0" w:line="360" w:lineRule="auto"/>
        <w:ind w:right="142"/>
        <w:jc w:val="both"/>
        <w:rPr>
          <w:rFonts w:ascii="Times New Roman" w:hAnsi="Times New Roman" w:cs="Times New Roman"/>
          <w:b/>
          <w:bCs/>
          <w:sz w:val="28"/>
          <w:szCs w:val="28"/>
        </w:rPr>
      </w:pPr>
      <w:r w:rsidRPr="001F561A">
        <w:rPr>
          <w:rFonts w:ascii="Times New Roman" w:hAnsi="Times New Roman" w:cs="Times New Roman"/>
          <w:b/>
          <w:bCs/>
          <w:sz w:val="28"/>
          <w:szCs w:val="28"/>
        </w:rPr>
        <w:t>1.1.</w:t>
      </w:r>
      <w:r>
        <w:rPr>
          <w:rFonts w:ascii="Times New Roman" w:hAnsi="Times New Roman" w:cs="Times New Roman"/>
          <w:b/>
          <w:bCs/>
          <w:sz w:val="28"/>
          <w:szCs w:val="28"/>
        </w:rPr>
        <w:t xml:space="preserve"> Проблема освітнього середовища в науковій літературі</w:t>
      </w:r>
    </w:p>
    <w:p w:rsidR="00847F60" w:rsidRDefault="00847F60" w:rsidP="005E239C">
      <w:pPr>
        <w:spacing w:after="0" w:line="360" w:lineRule="auto"/>
        <w:ind w:right="142" w:firstLine="540"/>
        <w:jc w:val="both"/>
        <w:rPr>
          <w:rFonts w:ascii="Times New Roman" w:hAnsi="Times New Roman" w:cs="Times New Roman"/>
          <w:sz w:val="28"/>
          <w:szCs w:val="28"/>
        </w:rPr>
      </w:pPr>
    </w:p>
    <w:p w:rsidR="00847F60" w:rsidRDefault="00847F60" w:rsidP="005E239C">
      <w:pPr>
        <w:spacing w:after="0" w:line="360" w:lineRule="auto"/>
        <w:ind w:right="142" w:firstLine="540"/>
        <w:jc w:val="both"/>
        <w:rPr>
          <w:rFonts w:ascii="Times New Roman" w:hAnsi="Times New Roman" w:cs="Times New Roman"/>
          <w:sz w:val="28"/>
          <w:szCs w:val="28"/>
        </w:rPr>
      </w:pPr>
      <w:r w:rsidRPr="0091255D">
        <w:rPr>
          <w:rFonts w:ascii="Times New Roman" w:hAnsi="Times New Roman" w:cs="Times New Roman"/>
          <w:sz w:val="28"/>
          <w:szCs w:val="28"/>
        </w:rPr>
        <w:t xml:space="preserve"> </w:t>
      </w:r>
      <w:r w:rsidRPr="00F45912">
        <w:rPr>
          <w:rFonts w:ascii="Times New Roman" w:hAnsi="Times New Roman" w:cs="Times New Roman"/>
          <w:sz w:val="28"/>
          <w:szCs w:val="28"/>
        </w:rPr>
        <w:t>І</w:t>
      </w:r>
      <w:r w:rsidRPr="0091255D">
        <w:rPr>
          <w:rFonts w:ascii="Times New Roman" w:hAnsi="Times New Roman" w:cs="Times New Roman"/>
          <w:sz w:val="28"/>
          <w:szCs w:val="28"/>
        </w:rPr>
        <w:t>нформаційн</w:t>
      </w:r>
      <w:r w:rsidRPr="00F45912">
        <w:rPr>
          <w:rFonts w:ascii="Times New Roman" w:hAnsi="Times New Roman" w:cs="Times New Roman"/>
          <w:sz w:val="28"/>
          <w:szCs w:val="28"/>
        </w:rPr>
        <w:t>о</w:t>
      </w:r>
      <w:r w:rsidRPr="0091255D">
        <w:rPr>
          <w:rFonts w:ascii="Times New Roman" w:hAnsi="Times New Roman" w:cs="Times New Roman"/>
          <w:sz w:val="28"/>
          <w:szCs w:val="28"/>
        </w:rPr>
        <w:t>-технологічн</w:t>
      </w:r>
      <w:r w:rsidRPr="00F45912">
        <w:rPr>
          <w:rFonts w:ascii="Times New Roman" w:hAnsi="Times New Roman" w:cs="Times New Roman"/>
          <w:sz w:val="28"/>
          <w:szCs w:val="28"/>
        </w:rPr>
        <w:t>а</w:t>
      </w:r>
      <w:r w:rsidRPr="0091255D">
        <w:rPr>
          <w:rFonts w:ascii="Times New Roman" w:hAnsi="Times New Roman" w:cs="Times New Roman"/>
          <w:sz w:val="28"/>
          <w:szCs w:val="28"/>
        </w:rPr>
        <w:t xml:space="preserve"> епох</w:t>
      </w:r>
      <w:r w:rsidRPr="00F45912">
        <w:rPr>
          <w:rFonts w:ascii="Times New Roman" w:hAnsi="Times New Roman" w:cs="Times New Roman"/>
          <w:sz w:val="28"/>
          <w:szCs w:val="28"/>
        </w:rPr>
        <w:t>а</w:t>
      </w:r>
      <w:r w:rsidRPr="0091255D">
        <w:rPr>
          <w:rFonts w:ascii="Times New Roman" w:hAnsi="Times New Roman" w:cs="Times New Roman"/>
          <w:sz w:val="28"/>
          <w:szCs w:val="28"/>
        </w:rPr>
        <w:t xml:space="preserve"> спонукає до усвідомлення невідворотніх змін, що очікують освітню галузь. Усі технологічні революції в історії людства характеризувалися всеосяжним впливом, проникненням у всі сфери людської діяльності не лише як зовнішнє джерело, але і як матерія, що наповнює цю діяльність. В останні два десятиліття XX століття велик</w:t>
      </w:r>
      <w:r w:rsidRPr="00F45912">
        <w:rPr>
          <w:rFonts w:ascii="Times New Roman" w:hAnsi="Times New Roman" w:cs="Times New Roman"/>
          <w:sz w:val="28"/>
          <w:szCs w:val="28"/>
        </w:rPr>
        <w:t>і</w:t>
      </w:r>
      <w:r w:rsidRPr="0091255D">
        <w:rPr>
          <w:rFonts w:ascii="Times New Roman" w:hAnsi="Times New Roman" w:cs="Times New Roman"/>
          <w:sz w:val="28"/>
          <w:szCs w:val="28"/>
        </w:rPr>
        <w:t xml:space="preserve"> технологічн</w:t>
      </w:r>
      <w:r w:rsidRPr="00F45912">
        <w:rPr>
          <w:rFonts w:ascii="Times New Roman" w:hAnsi="Times New Roman" w:cs="Times New Roman"/>
          <w:sz w:val="28"/>
          <w:szCs w:val="28"/>
        </w:rPr>
        <w:t>і</w:t>
      </w:r>
      <w:r w:rsidRPr="0091255D">
        <w:rPr>
          <w:rFonts w:ascii="Times New Roman" w:hAnsi="Times New Roman" w:cs="Times New Roman"/>
          <w:sz w:val="28"/>
          <w:szCs w:val="28"/>
        </w:rPr>
        <w:t xml:space="preserve"> прорив</w:t>
      </w:r>
      <w:r w:rsidRPr="00F45912">
        <w:rPr>
          <w:rFonts w:ascii="Times New Roman" w:hAnsi="Times New Roman" w:cs="Times New Roman"/>
          <w:sz w:val="28"/>
          <w:szCs w:val="28"/>
        </w:rPr>
        <w:t>и</w:t>
      </w:r>
      <w:r w:rsidRPr="0091255D">
        <w:rPr>
          <w:rFonts w:ascii="Times New Roman" w:hAnsi="Times New Roman" w:cs="Times New Roman"/>
          <w:sz w:val="28"/>
          <w:szCs w:val="28"/>
        </w:rPr>
        <w:t>, у всіх важливих галузях, дає можливість розглядати під новим кутом всі тенденції організації сучасного життєвого середовища.</w:t>
      </w:r>
    </w:p>
    <w:p w:rsidR="00847F60" w:rsidRDefault="00847F60" w:rsidP="005E239C">
      <w:pPr>
        <w:spacing w:after="0" w:line="360" w:lineRule="auto"/>
        <w:ind w:right="142" w:firstLine="540"/>
        <w:jc w:val="both"/>
        <w:rPr>
          <w:rFonts w:ascii="Times New Roman" w:hAnsi="Times New Roman" w:cs="Times New Roman"/>
          <w:sz w:val="28"/>
          <w:szCs w:val="28"/>
        </w:rPr>
      </w:pPr>
      <w:r w:rsidRPr="0091255D">
        <w:rPr>
          <w:rFonts w:ascii="Times New Roman" w:hAnsi="Times New Roman" w:cs="Times New Roman"/>
          <w:sz w:val="28"/>
          <w:szCs w:val="28"/>
        </w:rPr>
        <w:t xml:space="preserve"> </w:t>
      </w:r>
      <w:r w:rsidRPr="00621126">
        <w:rPr>
          <w:rFonts w:ascii="Times New Roman" w:hAnsi="Times New Roman" w:cs="Times New Roman"/>
          <w:sz w:val="28"/>
          <w:szCs w:val="28"/>
        </w:rPr>
        <w:t>О</w:t>
      </w:r>
      <w:r w:rsidRPr="0091255D">
        <w:rPr>
          <w:rFonts w:ascii="Times New Roman" w:hAnsi="Times New Roman" w:cs="Times New Roman"/>
          <w:sz w:val="28"/>
          <w:szCs w:val="28"/>
        </w:rPr>
        <w:t xml:space="preserve">світнє </w:t>
      </w:r>
      <w:r w:rsidRPr="00621126">
        <w:rPr>
          <w:rFonts w:ascii="Times New Roman" w:hAnsi="Times New Roman" w:cs="Times New Roman"/>
          <w:sz w:val="28"/>
          <w:szCs w:val="28"/>
        </w:rPr>
        <w:t>с</w:t>
      </w:r>
      <w:r w:rsidRPr="0091255D">
        <w:rPr>
          <w:rFonts w:ascii="Times New Roman" w:hAnsi="Times New Roman" w:cs="Times New Roman"/>
          <w:sz w:val="28"/>
          <w:szCs w:val="28"/>
        </w:rPr>
        <w:t xml:space="preserve">ередовище </w:t>
      </w:r>
      <w:r w:rsidRPr="00621126">
        <w:rPr>
          <w:rFonts w:ascii="Times New Roman" w:hAnsi="Times New Roman" w:cs="Times New Roman"/>
          <w:sz w:val="28"/>
          <w:szCs w:val="28"/>
        </w:rPr>
        <w:t>є о</w:t>
      </w:r>
      <w:r w:rsidRPr="0091255D">
        <w:rPr>
          <w:rFonts w:ascii="Times New Roman" w:hAnsi="Times New Roman" w:cs="Times New Roman"/>
          <w:sz w:val="28"/>
          <w:szCs w:val="28"/>
        </w:rPr>
        <w:t xml:space="preserve">рганічною частиною життєвого середовища. </w:t>
      </w:r>
      <w:r w:rsidRPr="00621126">
        <w:rPr>
          <w:rFonts w:ascii="Times New Roman" w:hAnsi="Times New Roman" w:cs="Times New Roman"/>
          <w:sz w:val="28"/>
          <w:szCs w:val="28"/>
        </w:rPr>
        <w:t>Та</w:t>
      </w:r>
      <w:r>
        <w:rPr>
          <w:rFonts w:ascii="Times New Roman" w:hAnsi="Times New Roman" w:cs="Times New Roman"/>
          <w:sz w:val="28"/>
          <w:szCs w:val="28"/>
        </w:rPr>
        <w:t>к, о</w:t>
      </w:r>
      <w:r w:rsidRPr="0091255D">
        <w:rPr>
          <w:rFonts w:ascii="Times New Roman" w:hAnsi="Times New Roman" w:cs="Times New Roman"/>
          <w:sz w:val="28"/>
          <w:szCs w:val="28"/>
        </w:rPr>
        <w:t>станнім часом з’явилася велика кількість публікацій із проблеми організації освітнього середовища. Однак, до цього часу немає єдиної думки щодо визначення поняття «середовище», її структури, характеристики основних структурних компонентів, функцій, рівнів взаємодії, особливостей її про</w:t>
      </w:r>
      <w:r>
        <w:rPr>
          <w:rFonts w:ascii="Times New Roman" w:hAnsi="Times New Roman" w:cs="Times New Roman"/>
          <w:sz w:val="28"/>
          <w:szCs w:val="28"/>
        </w:rPr>
        <w:t>є</w:t>
      </w:r>
      <w:r w:rsidRPr="0091255D">
        <w:rPr>
          <w:rFonts w:ascii="Times New Roman" w:hAnsi="Times New Roman" w:cs="Times New Roman"/>
          <w:sz w:val="28"/>
          <w:szCs w:val="28"/>
        </w:rPr>
        <w:t>ктування.</w:t>
      </w:r>
    </w:p>
    <w:p w:rsidR="00847F60" w:rsidRDefault="00847F60" w:rsidP="005E239C">
      <w:pPr>
        <w:spacing w:after="0" w:line="360" w:lineRule="auto"/>
        <w:ind w:right="142" w:firstLine="540"/>
        <w:jc w:val="both"/>
        <w:rPr>
          <w:rFonts w:ascii="Times New Roman" w:hAnsi="Times New Roman" w:cs="Times New Roman"/>
          <w:sz w:val="28"/>
          <w:szCs w:val="28"/>
        </w:rPr>
      </w:pPr>
      <w:r w:rsidRPr="0091255D">
        <w:rPr>
          <w:rFonts w:ascii="Times New Roman" w:hAnsi="Times New Roman" w:cs="Times New Roman"/>
          <w:sz w:val="28"/>
          <w:szCs w:val="28"/>
        </w:rPr>
        <w:t xml:space="preserve"> Аналіз актуальних досліджень показав, що теорію середовищного підходу розробляли: Л. Новікова, В. Караковський, Н. Селіванова, Ю. Мануйлов, М. Басов. </w:t>
      </w:r>
    </w:p>
    <w:p w:rsidR="00847F60" w:rsidRDefault="00847F60" w:rsidP="005E239C">
      <w:pPr>
        <w:spacing w:after="0" w:line="360" w:lineRule="auto"/>
        <w:ind w:right="142" w:firstLine="540"/>
        <w:jc w:val="both"/>
        <w:rPr>
          <w:rFonts w:ascii="Times New Roman" w:hAnsi="Times New Roman" w:cs="Times New Roman"/>
          <w:sz w:val="28"/>
          <w:szCs w:val="28"/>
        </w:rPr>
      </w:pPr>
      <w:r w:rsidRPr="0091255D">
        <w:rPr>
          <w:rFonts w:ascii="Times New Roman" w:hAnsi="Times New Roman" w:cs="Times New Roman"/>
          <w:sz w:val="28"/>
          <w:szCs w:val="28"/>
        </w:rPr>
        <w:t xml:space="preserve">Психологічну характеристику освітньому середовищу давали: І. Баєва, Ю. Громико, Т. Іволшина, Є. Клімов, В. Рубцов, В. Слободчиков В. Панов, В. Ясвін, Ю. Песоцький. </w:t>
      </w:r>
    </w:p>
    <w:p w:rsidR="00847F60" w:rsidRDefault="00847F60" w:rsidP="005E239C">
      <w:pPr>
        <w:spacing w:after="0" w:line="360" w:lineRule="auto"/>
        <w:ind w:right="142" w:firstLine="540"/>
        <w:jc w:val="both"/>
        <w:rPr>
          <w:rFonts w:ascii="Times New Roman" w:hAnsi="Times New Roman" w:cs="Times New Roman"/>
          <w:sz w:val="28"/>
          <w:szCs w:val="28"/>
        </w:rPr>
      </w:pPr>
      <w:r>
        <w:rPr>
          <w:rFonts w:ascii="Times New Roman" w:hAnsi="Times New Roman" w:cs="Times New Roman"/>
          <w:sz w:val="28"/>
          <w:szCs w:val="28"/>
        </w:rPr>
        <w:t>О</w:t>
      </w:r>
      <w:r w:rsidRPr="0091255D">
        <w:rPr>
          <w:rFonts w:ascii="Times New Roman" w:hAnsi="Times New Roman" w:cs="Times New Roman"/>
          <w:sz w:val="28"/>
          <w:szCs w:val="28"/>
        </w:rPr>
        <w:t>світн</w:t>
      </w:r>
      <w:r>
        <w:rPr>
          <w:rFonts w:ascii="Times New Roman" w:hAnsi="Times New Roman" w:cs="Times New Roman"/>
          <w:sz w:val="28"/>
          <w:szCs w:val="28"/>
        </w:rPr>
        <w:t>є</w:t>
      </w:r>
      <w:r w:rsidRPr="0091255D">
        <w:rPr>
          <w:rFonts w:ascii="Times New Roman" w:hAnsi="Times New Roman" w:cs="Times New Roman"/>
          <w:sz w:val="28"/>
          <w:szCs w:val="28"/>
        </w:rPr>
        <w:t xml:space="preserve"> середовищ</w:t>
      </w:r>
      <w:r>
        <w:rPr>
          <w:rFonts w:ascii="Times New Roman" w:hAnsi="Times New Roman" w:cs="Times New Roman"/>
          <w:sz w:val="28"/>
          <w:szCs w:val="28"/>
        </w:rPr>
        <w:t>е у</w:t>
      </w:r>
      <w:r w:rsidRPr="0091255D">
        <w:rPr>
          <w:rFonts w:ascii="Times New Roman" w:hAnsi="Times New Roman" w:cs="Times New Roman"/>
          <w:sz w:val="28"/>
          <w:szCs w:val="28"/>
        </w:rPr>
        <w:t xml:space="preserve"> </w:t>
      </w:r>
      <w:r>
        <w:rPr>
          <w:rFonts w:ascii="Times New Roman" w:hAnsi="Times New Roman" w:cs="Times New Roman"/>
          <w:sz w:val="28"/>
          <w:szCs w:val="28"/>
        </w:rPr>
        <w:t>ф</w:t>
      </w:r>
      <w:r w:rsidRPr="0091255D">
        <w:rPr>
          <w:rFonts w:ascii="Times New Roman" w:hAnsi="Times New Roman" w:cs="Times New Roman"/>
          <w:sz w:val="28"/>
          <w:szCs w:val="28"/>
        </w:rPr>
        <w:t>ілософсько</w:t>
      </w:r>
      <w:r>
        <w:rPr>
          <w:rFonts w:ascii="Times New Roman" w:hAnsi="Times New Roman" w:cs="Times New Roman"/>
          <w:sz w:val="28"/>
          <w:szCs w:val="28"/>
        </w:rPr>
        <w:t>-</w:t>
      </w:r>
      <w:r w:rsidRPr="0091255D">
        <w:rPr>
          <w:rFonts w:ascii="Times New Roman" w:hAnsi="Times New Roman" w:cs="Times New Roman"/>
          <w:sz w:val="28"/>
          <w:szCs w:val="28"/>
        </w:rPr>
        <w:t>педагогічн</w:t>
      </w:r>
      <w:r>
        <w:rPr>
          <w:rFonts w:ascii="Times New Roman" w:hAnsi="Times New Roman" w:cs="Times New Roman"/>
          <w:sz w:val="28"/>
          <w:szCs w:val="28"/>
        </w:rPr>
        <w:t>ому</w:t>
      </w:r>
      <w:r w:rsidRPr="0091255D">
        <w:rPr>
          <w:rFonts w:ascii="Times New Roman" w:hAnsi="Times New Roman" w:cs="Times New Roman"/>
          <w:sz w:val="28"/>
          <w:szCs w:val="28"/>
        </w:rPr>
        <w:t xml:space="preserve"> аспект</w:t>
      </w:r>
      <w:r>
        <w:rPr>
          <w:rFonts w:ascii="Times New Roman" w:hAnsi="Times New Roman" w:cs="Times New Roman"/>
          <w:sz w:val="28"/>
          <w:szCs w:val="28"/>
        </w:rPr>
        <w:t>і</w:t>
      </w:r>
      <w:r w:rsidRPr="0091255D">
        <w:rPr>
          <w:rFonts w:ascii="Times New Roman" w:hAnsi="Times New Roman" w:cs="Times New Roman"/>
          <w:sz w:val="28"/>
          <w:szCs w:val="28"/>
        </w:rPr>
        <w:t xml:space="preserve"> роглядали М. Князева, Н. Крилова, Ю. Мануйлов, С. Сергєєв.</w:t>
      </w:r>
    </w:p>
    <w:p w:rsidR="00847F60" w:rsidRDefault="00847F60" w:rsidP="005E239C">
      <w:pPr>
        <w:spacing w:after="0" w:line="360" w:lineRule="auto"/>
        <w:ind w:right="142" w:firstLine="540"/>
        <w:jc w:val="both"/>
        <w:rPr>
          <w:rFonts w:ascii="Times New Roman" w:hAnsi="Times New Roman" w:cs="Times New Roman"/>
          <w:sz w:val="28"/>
          <w:szCs w:val="28"/>
        </w:rPr>
      </w:pPr>
      <w:r w:rsidRPr="0091255D">
        <w:rPr>
          <w:rFonts w:ascii="Times New Roman" w:hAnsi="Times New Roman" w:cs="Times New Roman"/>
          <w:sz w:val="28"/>
          <w:szCs w:val="28"/>
        </w:rPr>
        <w:t xml:space="preserve"> </w:t>
      </w:r>
      <w:r>
        <w:rPr>
          <w:rFonts w:ascii="Times New Roman" w:hAnsi="Times New Roman" w:cs="Times New Roman"/>
          <w:sz w:val="28"/>
          <w:szCs w:val="28"/>
        </w:rPr>
        <w:t>П</w:t>
      </w:r>
      <w:r w:rsidRPr="0091255D">
        <w:rPr>
          <w:rFonts w:ascii="Times New Roman" w:hAnsi="Times New Roman" w:cs="Times New Roman"/>
          <w:sz w:val="28"/>
          <w:szCs w:val="28"/>
        </w:rPr>
        <w:t>ро</w:t>
      </w:r>
      <w:r>
        <w:rPr>
          <w:rFonts w:ascii="Times New Roman" w:hAnsi="Times New Roman" w:cs="Times New Roman"/>
          <w:sz w:val="28"/>
          <w:szCs w:val="28"/>
        </w:rPr>
        <w:t>є</w:t>
      </w:r>
      <w:r w:rsidRPr="0091255D">
        <w:rPr>
          <w:rFonts w:ascii="Times New Roman" w:hAnsi="Times New Roman" w:cs="Times New Roman"/>
          <w:sz w:val="28"/>
          <w:szCs w:val="28"/>
        </w:rPr>
        <w:t>ктування</w:t>
      </w:r>
      <w:r>
        <w:rPr>
          <w:rFonts w:ascii="Times New Roman" w:hAnsi="Times New Roman" w:cs="Times New Roman"/>
          <w:sz w:val="28"/>
          <w:szCs w:val="28"/>
        </w:rPr>
        <w:t xml:space="preserve">м </w:t>
      </w:r>
      <w:r w:rsidRPr="0091255D">
        <w:rPr>
          <w:rFonts w:ascii="Times New Roman" w:hAnsi="Times New Roman" w:cs="Times New Roman"/>
          <w:sz w:val="28"/>
          <w:szCs w:val="28"/>
        </w:rPr>
        <w:t xml:space="preserve">освітнього середовища, як фактору впливу на формування особистості, займалися О. Іванов, М. Князева, П. Флоренський. </w:t>
      </w:r>
    </w:p>
    <w:p w:rsidR="00847F60" w:rsidRPr="005E5F12" w:rsidRDefault="00847F60" w:rsidP="005E239C">
      <w:pPr>
        <w:spacing w:after="0" w:line="360" w:lineRule="auto"/>
        <w:ind w:right="142" w:firstLine="567"/>
        <w:jc w:val="both"/>
        <w:rPr>
          <w:rFonts w:ascii="Times New Roman" w:hAnsi="Times New Roman" w:cs="Times New Roman"/>
          <w:sz w:val="28"/>
          <w:szCs w:val="28"/>
        </w:rPr>
      </w:pPr>
      <w:r w:rsidRPr="0091255D">
        <w:rPr>
          <w:rFonts w:ascii="Times New Roman" w:hAnsi="Times New Roman" w:cs="Times New Roman"/>
          <w:sz w:val="28"/>
          <w:szCs w:val="28"/>
        </w:rPr>
        <w:t>Т. Воронцово</w:t>
      </w:r>
      <w:r>
        <w:rPr>
          <w:rFonts w:ascii="Times New Roman" w:hAnsi="Times New Roman" w:cs="Times New Roman"/>
          <w:sz w:val="28"/>
          <w:szCs w:val="28"/>
        </w:rPr>
        <w:t>ю</w:t>
      </w:r>
      <w:r w:rsidRPr="0091255D">
        <w:rPr>
          <w:rFonts w:ascii="Times New Roman" w:hAnsi="Times New Roman" w:cs="Times New Roman"/>
          <w:sz w:val="28"/>
          <w:szCs w:val="28"/>
        </w:rPr>
        <w:t>, В. Письменн</w:t>
      </w:r>
      <w:r>
        <w:rPr>
          <w:rFonts w:ascii="Times New Roman" w:hAnsi="Times New Roman" w:cs="Times New Roman"/>
          <w:sz w:val="28"/>
          <w:szCs w:val="28"/>
        </w:rPr>
        <w:t>им</w:t>
      </w:r>
      <w:r w:rsidRPr="0091255D">
        <w:rPr>
          <w:rFonts w:ascii="Times New Roman" w:hAnsi="Times New Roman" w:cs="Times New Roman"/>
          <w:sz w:val="28"/>
          <w:szCs w:val="28"/>
        </w:rPr>
        <w:t>, Н. Пустовіт</w:t>
      </w:r>
      <w:r>
        <w:rPr>
          <w:rFonts w:ascii="Times New Roman" w:hAnsi="Times New Roman" w:cs="Times New Roman"/>
          <w:sz w:val="28"/>
          <w:szCs w:val="28"/>
        </w:rPr>
        <w:t>ом</w:t>
      </w:r>
      <w:r w:rsidRPr="005E5F12">
        <w:rPr>
          <w:rFonts w:ascii="Times New Roman" w:hAnsi="Times New Roman" w:cs="Times New Roman"/>
          <w:sz w:val="28"/>
          <w:szCs w:val="28"/>
        </w:rPr>
        <w:t xml:space="preserve"> </w:t>
      </w:r>
      <w:r w:rsidRPr="0091255D">
        <w:rPr>
          <w:rFonts w:ascii="Times New Roman" w:hAnsi="Times New Roman" w:cs="Times New Roman"/>
          <w:sz w:val="28"/>
          <w:szCs w:val="28"/>
        </w:rPr>
        <w:t>досліджується</w:t>
      </w:r>
      <w:r>
        <w:rPr>
          <w:rFonts w:ascii="Times New Roman" w:hAnsi="Times New Roman" w:cs="Times New Roman"/>
          <w:sz w:val="28"/>
          <w:szCs w:val="28"/>
        </w:rPr>
        <w:t xml:space="preserve"> п</w:t>
      </w:r>
      <w:r w:rsidRPr="0091255D">
        <w:rPr>
          <w:rFonts w:ascii="Times New Roman" w:hAnsi="Times New Roman" w:cs="Times New Roman"/>
          <w:sz w:val="28"/>
          <w:szCs w:val="28"/>
        </w:rPr>
        <w:t>роблема моніторингу освітнього середовища</w:t>
      </w:r>
      <w:r>
        <w:rPr>
          <w:rFonts w:ascii="Times New Roman" w:hAnsi="Times New Roman" w:cs="Times New Roman"/>
          <w:sz w:val="28"/>
          <w:szCs w:val="28"/>
        </w:rPr>
        <w:t>.</w:t>
      </w:r>
    </w:p>
    <w:p w:rsidR="00847F60" w:rsidRDefault="00847F60" w:rsidP="005E239C">
      <w:pPr>
        <w:spacing w:after="0" w:line="360" w:lineRule="auto"/>
        <w:ind w:right="142" w:firstLine="567"/>
        <w:jc w:val="both"/>
        <w:rPr>
          <w:rFonts w:ascii="Times New Roman" w:hAnsi="Times New Roman" w:cs="Times New Roman"/>
          <w:sz w:val="28"/>
          <w:szCs w:val="28"/>
        </w:rPr>
      </w:pPr>
      <w:r>
        <w:rPr>
          <w:rFonts w:ascii="Times New Roman" w:hAnsi="Times New Roman" w:cs="Times New Roman"/>
          <w:sz w:val="28"/>
          <w:szCs w:val="28"/>
        </w:rPr>
        <w:t>Ор</w:t>
      </w:r>
      <w:r w:rsidRPr="0091255D">
        <w:rPr>
          <w:rFonts w:ascii="Times New Roman" w:hAnsi="Times New Roman" w:cs="Times New Roman"/>
          <w:sz w:val="28"/>
          <w:szCs w:val="28"/>
        </w:rPr>
        <w:t>ганізаці</w:t>
      </w:r>
      <w:r>
        <w:rPr>
          <w:rFonts w:ascii="Times New Roman" w:hAnsi="Times New Roman" w:cs="Times New Roman"/>
          <w:sz w:val="28"/>
          <w:szCs w:val="28"/>
        </w:rPr>
        <w:t>я</w:t>
      </w:r>
      <w:r w:rsidRPr="0091255D">
        <w:rPr>
          <w:rFonts w:ascii="Times New Roman" w:hAnsi="Times New Roman" w:cs="Times New Roman"/>
          <w:sz w:val="28"/>
          <w:szCs w:val="28"/>
        </w:rPr>
        <w:t xml:space="preserve"> освітнього середовища вищого навчального закладу були у фокусі наукового інтересу психологів, педагогів</w:t>
      </w:r>
      <w:r>
        <w:rPr>
          <w:rFonts w:ascii="Times New Roman" w:hAnsi="Times New Roman" w:cs="Times New Roman"/>
          <w:sz w:val="28"/>
          <w:szCs w:val="28"/>
        </w:rPr>
        <w:t xml:space="preserve"> та </w:t>
      </w:r>
      <w:r w:rsidRPr="0091255D">
        <w:rPr>
          <w:rFonts w:ascii="Times New Roman" w:hAnsi="Times New Roman" w:cs="Times New Roman"/>
          <w:sz w:val="28"/>
          <w:szCs w:val="28"/>
        </w:rPr>
        <w:t xml:space="preserve">розглядалися такі проблеми: </w:t>
      </w:r>
    </w:p>
    <w:p w:rsidR="00847F60" w:rsidRPr="00511B92" w:rsidRDefault="00847F60" w:rsidP="005E239C">
      <w:pPr>
        <w:pStyle w:val="ListParagraph"/>
        <w:numPr>
          <w:ilvl w:val="0"/>
          <w:numId w:val="10"/>
        </w:numPr>
        <w:spacing w:after="0" w:line="360" w:lineRule="auto"/>
        <w:ind w:left="0" w:right="142" w:firstLine="567"/>
        <w:jc w:val="both"/>
        <w:rPr>
          <w:rFonts w:ascii="Times New Roman" w:hAnsi="Times New Roman" w:cs="Times New Roman"/>
          <w:sz w:val="28"/>
          <w:szCs w:val="28"/>
        </w:rPr>
      </w:pPr>
      <w:r w:rsidRPr="00511B92">
        <w:rPr>
          <w:rFonts w:ascii="Times New Roman" w:hAnsi="Times New Roman" w:cs="Times New Roman"/>
          <w:sz w:val="28"/>
          <w:szCs w:val="28"/>
        </w:rPr>
        <w:t>про</w:t>
      </w:r>
      <w:r>
        <w:rPr>
          <w:rFonts w:ascii="Times New Roman" w:hAnsi="Times New Roman" w:cs="Times New Roman"/>
          <w:sz w:val="28"/>
          <w:szCs w:val="28"/>
        </w:rPr>
        <w:t>є</w:t>
      </w:r>
      <w:r w:rsidRPr="00511B92">
        <w:rPr>
          <w:rFonts w:ascii="Times New Roman" w:hAnsi="Times New Roman" w:cs="Times New Roman"/>
          <w:sz w:val="28"/>
          <w:szCs w:val="28"/>
        </w:rPr>
        <w:t>ктування інноваційного середовища (А. Артюхіна, І. Богданова, І. Задонська, О. Коломок, І. Казанжи, В. Козирєв);</w:t>
      </w:r>
    </w:p>
    <w:p w:rsidR="00847F60" w:rsidRPr="00511B92" w:rsidRDefault="00847F60" w:rsidP="005E239C">
      <w:pPr>
        <w:pStyle w:val="ListParagraph"/>
        <w:numPr>
          <w:ilvl w:val="0"/>
          <w:numId w:val="10"/>
        </w:numPr>
        <w:tabs>
          <w:tab w:val="left" w:pos="0"/>
          <w:tab w:val="left" w:pos="851"/>
        </w:tabs>
        <w:spacing w:after="0" w:line="360" w:lineRule="auto"/>
        <w:ind w:left="0" w:right="142" w:firstLine="567"/>
        <w:jc w:val="both"/>
        <w:rPr>
          <w:rFonts w:ascii="Times New Roman" w:hAnsi="Times New Roman" w:cs="Times New Roman"/>
          <w:sz w:val="28"/>
          <w:szCs w:val="28"/>
        </w:rPr>
      </w:pPr>
      <w:r w:rsidRPr="00511B92">
        <w:rPr>
          <w:rFonts w:ascii="Times New Roman" w:hAnsi="Times New Roman" w:cs="Times New Roman"/>
          <w:sz w:val="28"/>
          <w:szCs w:val="28"/>
        </w:rPr>
        <w:t>шляхи гуманізації просторово-розвивального середовища (О. Леонтьєва);</w:t>
      </w:r>
    </w:p>
    <w:p w:rsidR="00847F60" w:rsidRPr="00511B92" w:rsidRDefault="00847F60" w:rsidP="005E239C">
      <w:pPr>
        <w:pStyle w:val="ListParagraph"/>
        <w:numPr>
          <w:ilvl w:val="0"/>
          <w:numId w:val="10"/>
        </w:numPr>
        <w:tabs>
          <w:tab w:val="left" w:pos="0"/>
          <w:tab w:val="left" w:pos="709"/>
        </w:tabs>
        <w:spacing w:after="0" w:line="360" w:lineRule="auto"/>
        <w:ind w:left="0" w:right="142" w:firstLine="567"/>
        <w:jc w:val="both"/>
        <w:rPr>
          <w:rFonts w:ascii="Times New Roman" w:hAnsi="Times New Roman" w:cs="Times New Roman"/>
          <w:sz w:val="28"/>
          <w:szCs w:val="28"/>
        </w:rPr>
      </w:pPr>
      <w:r w:rsidRPr="00511B92">
        <w:rPr>
          <w:rFonts w:ascii="Times New Roman" w:hAnsi="Times New Roman" w:cs="Times New Roman"/>
          <w:sz w:val="28"/>
          <w:szCs w:val="28"/>
        </w:rPr>
        <w:t xml:space="preserve">дослідження внутрішнього освітнього середовища як фактору підвищення конкурентноспроможності вищого навчального закладу (Ж. Зайцева, О. Налівалкін, Т. Носкова, В. Солдаткін); </w:t>
      </w:r>
    </w:p>
    <w:p w:rsidR="00847F60" w:rsidRPr="00511B92" w:rsidRDefault="00847F60" w:rsidP="005E239C">
      <w:pPr>
        <w:pStyle w:val="ListParagraph"/>
        <w:numPr>
          <w:ilvl w:val="0"/>
          <w:numId w:val="10"/>
        </w:numPr>
        <w:tabs>
          <w:tab w:val="left" w:pos="0"/>
          <w:tab w:val="left" w:pos="851"/>
        </w:tabs>
        <w:spacing w:after="0" w:line="360" w:lineRule="auto"/>
        <w:ind w:left="0" w:right="142" w:firstLine="567"/>
        <w:jc w:val="both"/>
        <w:rPr>
          <w:rFonts w:ascii="Times New Roman" w:hAnsi="Times New Roman" w:cs="Times New Roman"/>
          <w:sz w:val="28"/>
          <w:szCs w:val="28"/>
        </w:rPr>
      </w:pPr>
      <w:r w:rsidRPr="00511B92">
        <w:rPr>
          <w:rFonts w:ascii="Times New Roman" w:hAnsi="Times New Roman" w:cs="Times New Roman"/>
          <w:sz w:val="28"/>
          <w:szCs w:val="28"/>
        </w:rPr>
        <w:t>проєктування та організація інформаційно-освітнього середовища (А. Дресвяніна, К. Рогозіна, В. Мадзігон);</w:t>
      </w:r>
    </w:p>
    <w:p w:rsidR="00847F60" w:rsidRPr="00511B92" w:rsidRDefault="00847F60" w:rsidP="005E239C">
      <w:pPr>
        <w:pStyle w:val="ListParagraph"/>
        <w:numPr>
          <w:ilvl w:val="0"/>
          <w:numId w:val="10"/>
        </w:numPr>
        <w:tabs>
          <w:tab w:val="left" w:pos="0"/>
          <w:tab w:val="left" w:pos="851"/>
        </w:tabs>
        <w:spacing w:after="0" w:line="360" w:lineRule="auto"/>
        <w:ind w:left="0" w:right="142" w:firstLine="567"/>
        <w:jc w:val="both"/>
        <w:rPr>
          <w:rFonts w:ascii="Times New Roman" w:hAnsi="Times New Roman" w:cs="Times New Roman"/>
          <w:sz w:val="28"/>
          <w:szCs w:val="28"/>
        </w:rPr>
      </w:pPr>
      <w:r w:rsidRPr="00511B92">
        <w:rPr>
          <w:rFonts w:ascii="Times New Roman" w:hAnsi="Times New Roman" w:cs="Times New Roman"/>
          <w:sz w:val="28"/>
          <w:szCs w:val="28"/>
        </w:rPr>
        <w:t>особливості організації ґендерного середовища (Є. Рукавішнікова);</w:t>
      </w:r>
    </w:p>
    <w:p w:rsidR="00847F60" w:rsidRPr="00511B92" w:rsidRDefault="00847F60" w:rsidP="005E239C">
      <w:pPr>
        <w:pStyle w:val="ListParagraph"/>
        <w:numPr>
          <w:ilvl w:val="0"/>
          <w:numId w:val="10"/>
        </w:numPr>
        <w:tabs>
          <w:tab w:val="left" w:pos="0"/>
          <w:tab w:val="left" w:pos="851"/>
        </w:tabs>
        <w:spacing w:after="0" w:line="360" w:lineRule="auto"/>
        <w:ind w:left="0" w:right="142" w:firstLine="567"/>
        <w:jc w:val="both"/>
        <w:rPr>
          <w:rFonts w:ascii="Times New Roman" w:hAnsi="Times New Roman" w:cs="Times New Roman"/>
          <w:sz w:val="28"/>
          <w:szCs w:val="28"/>
        </w:rPr>
      </w:pPr>
      <w:r w:rsidRPr="00511B92">
        <w:rPr>
          <w:rFonts w:ascii="Times New Roman" w:hAnsi="Times New Roman" w:cs="Times New Roman"/>
          <w:sz w:val="28"/>
          <w:szCs w:val="28"/>
        </w:rPr>
        <w:t xml:space="preserve">організація гуманітарного середовища (Є. Мартинова, Р. Мінзарипов); </w:t>
      </w:r>
    </w:p>
    <w:p w:rsidR="00847F60" w:rsidRPr="00511B92" w:rsidRDefault="00847F60" w:rsidP="005E239C">
      <w:pPr>
        <w:pStyle w:val="ListParagraph"/>
        <w:numPr>
          <w:ilvl w:val="0"/>
          <w:numId w:val="10"/>
        </w:numPr>
        <w:tabs>
          <w:tab w:val="left" w:pos="0"/>
          <w:tab w:val="left" w:pos="851"/>
        </w:tabs>
        <w:spacing w:after="0" w:line="360" w:lineRule="auto"/>
        <w:ind w:left="0" w:right="142" w:firstLine="567"/>
        <w:jc w:val="both"/>
        <w:rPr>
          <w:rFonts w:ascii="Times New Roman" w:hAnsi="Times New Roman" w:cs="Times New Roman"/>
          <w:sz w:val="28"/>
          <w:szCs w:val="28"/>
        </w:rPr>
      </w:pPr>
      <w:r w:rsidRPr="00511B92">
        <w:rPr>
          <w:rFonts w:ascii="Times New Roman" w:hAnsi="Times New Roman" w:cs="Times New Roman"/>
          <w:sz w:val="28"/>
          <w:szCs w:val="28"/>
        </w:rPr>
        <w:t>побудова толерантного середовища (І. Пчелінцева, Н. Міланова);</w:t>
      </w:r>
    </w:p>
    <w:p w:rsidR="00847F60" w:rsidRPr="00511B92" w:rsidRDefault="00847F60" w:rsidP="005E239C">
      <w:pPr>
        <w:pStyle w:val="ListParagraph"/>
        <w:numPr>
          <w:ilvl w:val="0"/>
          <w:numId w:val="10"/>
        </w:numPr>
        <w:tabs>
          <w:tab w:val="left" w:pos="0"/>
          <w:tab w:val="left" w:pos="851"/>
        </w:tabs>
        <w:spacing w:after="0" w:line="360" w:lineRule="auto"/>
        <w:ind w:left="0" w:right="142" w:firstLine="567"/>
        <w:jc w:val="both"/>
        <w:rPr>
          <w:rFonts w:ascii="Times New Roman" w:hAnsi="Times New Roman" w:cs="Times New Roman"/>
          <w:sz w:val="28"/>
          <w:szCs w:val="28"/>
        </w:rPr>
      </w:pPr>
      <w:r w:rsidRPr="00511B92">
        <w:rPr>
          <w:rFonts w:ascii="Times New Roman" w:hAnsi="Times New Roman" w:cs="Times New Roman"/>
          <w:sz w:val="28"/>
          <w:szCs w:val="28"/>
        </w:rPr>
        <w:t xml:space="preserve">вплив виховного середовища на студентів (Ф. Тугуз). </w:t>
      </w:r>
    </w:p>
    <w:p w:rsidR="00847F60" w:rsidRDefault="00847F60" w:rsidP="005E239C">
      <w:pPr>
        <w:spacing w:after="0" w:line="360" w:lineRule="auto"/>
        <w:ind w:right="142" w:firstLine="567"/>
        <w:jc w:val="both"/>
        <w:rPr>
          <w:rFonts w:ascii="Times New Roman" w:hAnsi="Times New Roman" w:cs="Times New Roman"/>
          <w:sz w:val="28"/>
          <w:szCs w:val="28"/>
        </w:rPr>
      </w:pPr>
      <w:r>
        <w:rPr>
          <w:rFonts w:ascii="Times New Roman" w:hAnsi="Times New Roman" w:cs="Times New Roman"/>
          <w:sz w:val="28"/>
          <w:szCs w:val="28"/>
        </w:rPr>
        <w:t>Будь-яка</w:t>
      </w:r>
      <w:r w:rsidRPr="0091255D">
        <w:rPr>
          <w:rFonts w:ascii="Times New Roman" w:hAnsi="Times New Roman" w:cs="Times New Roman"/>
          <w:sz w:val="28"/>
          <w:szCs w:val="28"/>
        </w:rPr>
        <w:t xml:space="preserve"> історична епоха мала свої символи, образи (інтерфейси) освітнього середовища. Первісне суспільство представлене низкою атрибутів магії та старійшиною роду як ретранслятором досвіду. Символ освітнього середовища Стародавнього світу первинно втілюється в сімейному вихованні, а згодом відображається в храмових</w:t>
      </w:r>
      <w:r w:rsidRPr="00365677">
        <w:rPr>
          <w:rFonts w:ascii="Times New Roman" w:hAnsi="Times New Roman" w:cs="Times New Roman"/>
          <w:b/>
          <w:bCs/>
          <w:sz w:val="28"/>
          <w:szCs w:val="28"/>
        </w:rPr>
        <w:t xml:space="preserve"> </w:t>
      </w:r>
      <w:r w:rsidRPr="0091255D">
        <w:rPr>
          <w:rFonts w:ascii="Times New Roman" w:hAnsi="Times New Roman" w:cs="Times New Roman"/>
          <w:sz w:val="28"/>
          <w:szCs w:val="28"/>
        </w:rPr>
        <w:t>школах Мессопотамії та Єгипту, системі закладів освіти Античності</w:t>
      </w:r>
      <w:r>
        <w:rPr>
          <w:rFonts w:ascii="Times New Roman" w:hAnsi="Times New Roman" w:cs="Times New Roman"/>
          <w:sz w:val="28"/>
          <w:szCs w:val="28"/>
        </w:rPr>
        <w:t xml:space="preserve"> </w:t>
      </w:r>
      <w:r w:rsidRPr="00831722">
        <w:rPr>
          <w:rFonts w:ascii="Times New Roman" w:hAnsi="Times New Roman" w:cs="Times New Roman"/>
          <w:sz w:val="28"/>
          <w:szCs w:val="28"/>
        </w:rPr>
        <w:t>[</w:t>
      </w:r>
      <w:r>
        <w:rPr>
          <w:rFonts w:ascii="Times New Roman" w:hAnsi="Times New Roman" w:cs="Times New Roman"/>
          <w:sz w:val="28"/>
          <w:szCs w:val="28"/>
        </w:rPr>
        <w:t xml:space="preserve"> 34, с.51-52</w:t>
      </w:r>
      <w:r w:rsidRPr="00831722">
        <w:rPr>
          <w:rFonts w:ascii="Times New Roman" w:hAnsi="Times New Roman" w:cs="Times New Roman"/>
          <w:sz w:val="28"/>
          <w:szCs w:val="28"/>
        </w:rPr>
        <w:t>]</w:t>
      </w:r>
      <w:r w:rsidRPr="0091255D">
        <w:rPr>
          <w:rFonts w:ascii="Times New Roman" w:hAnsi="Times New Roman" w:cs="Times New Roman"/>
          <w:sz w:val="28"/>
          <w:szCs w:val="28"/>
        </w:rPr>
        <w:t>.</w:t>
      </w:r>
    </w:p>
    <w:p w:rsidR="00847F60" w:rsidRDefault="00847F60" w:rsidP="005E239C">
      <w:pPr>
        <w:spacing w:after="0" w:line="360" w:lineRule="auto"/>
        <w:ind w:right="142" w:firstLine="567"/>
        <w:jc w:val="both"/>
        <w:rPr>
          <w:rFonts w:ascii="Times New Roman" w:hAnsi="Times New Roman" w:cs="Times New Roman"/>
          <w:sz w:val="28"/>
          <w:szCs w:val="28"/>
        </w:rPr>
      </w:pPr>
      <w:r w:rsidRPr="0091255D">
        <w:rPr>
          <w:rFonts w:ascii="Times New Roman" w:hAnsi="Times New Roman" w:cs="Times New Roman"/>
          <w:sz w:val="28"/>
          <w:szCs w:val="28"/>
        </w:rPr>
        <w:t xml:space="preserve"> За часів Середньовіччя символ освітн</w:t>
      </w:r>
      <w:bookmarkStart w:id="0" w:name="_GoBack"/>
      <w:bookmarkEnd w:id="0"/>
      <w:r w:rsidRPr="0091255D">
        <w:rPr>
          <w:rFonts w:ascii="Times New Roman" w:hAnsi="Times New Roman" w:cs="Times New Roman"/>
          <w:sz w:val="28"/>
          <w:szCs w:val="28"/>
        </w:rPr>
        <w:t xml:space="preserve">ього середовища зазнає трансформації від елементарної школи до медресе в Багдаді та вищої школи у Візантії, від європейських схоластичних навчальних закладів із педагогом-церковником до появи перших університетів на тлі зачатків гуманізму, що проголошували початок епохи Відродження. </w:t>
      </w:r>
    </w:p>
    <w:p w:rsidR="00847F60" w:rsidRDefault="00847F60" w:rsidP="005E239C">
      <w:pPr>
        <w:spacing w:after="0" w:line="360" w:lineRule="auto"/>
        <w:ind w:right="142" w:firstLine="567"/>
        <w:jc w:val="both"/>
        <w:rPr>
          <w:rFonts w:ascii="Times New Roman" w:hAnsi="Times New Roman" w:cs="Times New Roman"/>
          <w:sz w:val="28"/>
          <w:szCs w:val="28"/>
        </w:rPr>
      </w:pPr>
      <w:r w:rsidRPr="0091255D">
        <w:rPr>
          <w:rFonts w:ascii="Times New Roman" w:hAnsi="Times New Roman" w:cs="Times New Roman"/>
          <w:sz w:val="28"/>
          <w:szCs w:val="28"/>
        </w:rPr>
        <w:t>Освітнє середовище Нового часу має образ чіткої системи виховання та навчання Я. А. Коменського, дуалістичного світогляду Дж. Локка, який виховував джентльмена, педоцентризму та теорії вільного виховання Ж.-Ж. Руссо, у блискучих кроках матеріалістівенциклопедистів К. Гельвеція та Д. Дідро, пропаганди громадянського виховання, у середовищі поєднання виробничої праці з навчанням зі спробами забезпечення гармонійного розвитку Й. Г. Песталоцці.</w:t>
      </w:r>
    </w:p>
    <w:p w:rsidR="00847F60" w:rsidRDefault="00847F60" w:rsidP="005E239C">
      <w:pPr>
        <w:spacing w:after="0" w:line="360" w:lineRule="auto"/>
        <w:ind w:right="142" w:firstLine="567"/>
        <w:jc w:val="both"/>
        <w:rPr>
          <w:rFonts w:ascii="Times New Roman" w:hAnsi="Times New Roman" w:cs="Times New Roman"/>
          <w:sz w:val="28"/>
          <w:szCs w:val="28"/>
        </w:rPr>
      </w:pPr>
      <w:r w:rsidRPr="0091255D">
        <w:rPr>
          <w:rFonts w:ascii="Times New Roman" w:hAnsi="Times New Roman" w:cs="Times New Roman"/>
          <w:sz w:val="28"/>
          <w:szCs w:val="28"/>
        </w:rPr>
        <w:t xml:space="preserve"> Унікальними символами вільного духовного середовища стала система вальдорфських закладів освіти Р. Штайнера та середовища, зорієнтованого на саморозвиток і самонавчання в системі М. Монтессорі. </w:t>
      </w:r>
    </w:p>
    <w:p w:rsidR="00847F60" w:rsidRDefault="00847F60" w:rsidP="005E239C">
      <w:pPr>
        <w:spacing w:after="0" w:line="360" w:lineRule="auto"/>
        <w:ind w:right="142" w:firstLine="567"/>
        <w:jc w:val="both"/>
        <w:rPr>
          <w:rFonts w:ascii="Times New Roman" w:hAnsi="Times New Roman" w:cs="Times New Roman"/>
          <w:sz w:val="28"/>
          <w:szCs w:val="28"/>
        </w:rPr>
      </w:pPr>
      <w:r w:rsidRPr="0091255D">
        <w:rPr>
          <w:rFonts w:ascii="Times New Roman" w:hAnsi="Times New Roman" w:cs="Times New Roman"/>
          <w:sz w:val="28"/>
          <w:szCs w:val="28"/>
        </w:rPr>
        <w:t>Положення середовищного підходу в освіті обґрунтував Ю. Мануйлов. Сучасна педагогічна наука розглядає середовищний підхід як теорію і технологію безпосереднього управління процесами виховання й розвитку особистості або ж як систему дій суб’єкта управління, спрямованих на перетворення середовища на засіб про</w:t>
      </w:r>
      <w:r w:rsidRPr="00FE4EBC">
        <w:rPr>
          <w:rFonts w:ascii="Times New Roman" w:hAnsi="Times New Roman" w:cs="Times New Roman"/>
          <w:sz w:val="28"/>
          <w:szCs w:val="28"/>
        </w:rPr>
        <w:t>є</w:t>
      </w:r>
      <w:r w:rsidRPr="0091255D">
        <w:rPr>
          <w:rFonts w:ascii="Times New Roman" w:hAnsi="Times New Roman" w:cs="Times New Roman"/>
          <w:sz w:val="28"/>
          <w:szCs w:val="28"/>
        </w:rPr>
        <w:t>ктування й діагностики результату навчання і виховання. Сучасна реальність представлена віртуальним інформаційним освітньо</w:t>
      </w:r>
      <w:r>
        <w:rPr>
          <w:rFonts w:ascii="Times New Roman" w:hAnsi="Times New Roman" w:cs="Times New Roman"/>
          <w:sz w:val="28"/>
          <w:szCs w:val="28"/>
        </w:rPr>
        <w:t>-</w:t>
      </w:r>
      <w:r w:rsidRPr="0091255D">
        <w:rPr>
          <w:rFonts w:ascii="Times New Roman" w:hAnsi="Times New Roman" w:cs="Times New Roman"/>
          <w:sz w:val="28"/>
          <w:szCs w:val="28"/>
        </w:rPr>
        <w:t>розвивальним середовищем. Кінцевим результатом якого, за твердженням Є. Петрової, має стати створення нової інформаційної цивілізації.</w:t>
      </w:r>
    </w:p>
    <w:p w:rsidR="00847F60" w:rsidRDefault="00847F60" w:rsidP="005E239C">
      <w:pPr>
        <w:spacing w:after="0" w:line="360" w:lineRule="auto"/>
        <w:ind w:right="142" w:firstLine="567"/>
        <w:jc w:val="both"/>
        <w:rPr>
          <w:rFonts w:ascii="Times New Roman" w:hAnsi="Times New Roman" w:cs="Times New Roman"/>
          <w:sz w:val="28"/>
          <w:szCs w:val="28"/>
        </w:rPr>
      </w:pPr>
      <w:r w:rsidRPr="0091255D">
        <w:rPr>
          <w:rFonts w:ascii="Times New Roman" w:hAnsi="Times New Roman" w:cs="Times New Roman"/>
          <w:sz w:val="28"/>
          <w:szCs w:val="28"/>
        </w:rPr>
        <w:t xml:space="preserve"> Поняття </w:t>
      </w:r>
      <w:r w:rsidRPr="00205B45">
        <w:rPr>
          <w:rFonts w:ascii="Times New Roman" w:hAnsi="Times New Roman" w:cs="Times New Roman"/>
          <w:sz w:val="28"/>
          <w:szCs w:val="28"/>
        </w:rPr>
        <w:t>«</w:t>
      </w:r>
      <w:r w:rsidRPr="0091255D">
        <w:rPr>
          <w:rFonts w:ascii="Times New Roman" w:hAnsi="Times New Roman" w:cs="Times New Roman"/>
          <w:sz w:val="28"/>
          <w:szCs w:val="28"/>
        </w:rPr>
        <w:t>середовищ</w:t>
      </w:r>
      <w:r w:rsidRPr="00205B45">
        <w:rPr>
          <w:rFonts w:ascii="Times New Roman" w:hAnsi="Times New Roman" w:cs="Times New Roman"/>
          <w:sz w:val="28"/>
          <w:szCs w:val="28"/>
        </w:rPr>
        <w:t>е»</w:t>
      </w:r>
      <w:r w:rsidRPr="0091255D">
        <w:rPr>
          <w:rFonts w:ascii="Times New Roman" w:hAnsi="Times New Roman" w:cs="Times New Roman"/>
          <w:sz w:val="28"/>
          <w:szCs w:val="28"/>
        </w:rPr>
        <w:t xml:space="preserve"> тривалий час </w:t>
      </w:r>
      <w:r w:rsidRPr="00205B45">
        <w:rPr>
          <w:rFonts w:ascii="Times New Roman" w:hAnsi="Times New Roman" w:cs="Times New Roman"/>
          <w:sz w:val="28"/>
          <w:szCs w:val="28"/>
        </w:rPr>
        <w:t>було присутнім в</w:t>
      </w:r>
      <w:r w:rsidRPr="0091255D">
        <w:rPr>
          <w:rFonts w:ascii="Times New Roman" w:hAnsi="Times New Roman" w:cs="Times New Roman"/>
          <w:sz w:val="28"/>
          <w:szCs w:val="28"/>
        </w:rPr>
        <w:t xml:space="preserve"> природничих наук</w:t>
      </w:r>
      <w:r w:rsidRPr="00205B45">
        <w:rPr>
          <w:rFonts w:ascii="Times New Roman" w:hAnsi="Times New Roman" w:cs="Times New Roman"/>
          <w:sz w:val="28"/>
          <w:szCs w:val="28"/>
        </w:rPr>
        <w:t>а</w:t>
      </w:r>
      <w:r w:rsidRPr="00B02FAF">
        <w:rPr>
          <w:rFonts w:ascii="Times New Roman" w:hAnsi="Times New Roman" w:cs="Times New Roman"/>
          <w:sz w:val="28"/>
          <w:szCs w:val="28"/>
        </w:rPr>
        <w:t>х</w:t>
      </w:r>
      <w:r w:rsidRPr="0091255D">
        <w:rPr>
          <w:rFonts w:ascii="Times New Roman" w:hAnsi="Times New Roman" w:cs="Times New Roman"/>
          <w:sz w:val="28"/>
          <w:szCs w:val="28"/>
        </w:rPr>
        <w:t xml:space="preserve">: біології, хімії, фізики, екології, географії, в останні десятиліття воно  широко використовується гуманітарними науками: психологією, педагогікою, соціологією, політологією. </w:t>
      </w:r>
      <w:r>
        <w:rPr>
          <w:rFonts w:ascii="Times New Roman" w:hAnsi="Times New Roman" w:cs="Times New Roman"/>
          <w:sz w:val="28"/>
          <w:szCs w:val="28"/>
        </w:rPr>
        <w:t>В</w:t>
      </w:r>
      <w:r w:rsidRPr="0091255D">
        <w:rPr>
          <w:rFonts w:ascii="Times New Roman" w:hAnsi="Times New Roman" w:cs="Times New Roman"/>
          <w:sz w:val="28"/>
          <w:szCs w:val="28"/>
        </w:rPr>
        <w:t>важа</w:t>
      </w:r>
      <w:r>
        <w:rPr>
          <w:rFonts w:ascii="Times New Roman" w:hAnsi="Times New Roman" w:cs="Times New Roman"/>
          <w:sz w:val="28"/>
          <w:szCs w:val="28"/>
        </w:rPr>
        <w:t>ють</w:t>
      </w:r>
      <w:r w:rsidRPr="0091255D">
        <w:rPr>
          <w:rFonts w:ascii="Times New Roman" w:hAnsi="Times New Roman" w:cs="Times New Roman"/>
          <w:sz w:val="28"/>
          <w:szCs w:val="28"/>
        </w:rPr>
        <w:t xml:space="preserve">, що поняття середовища введено у вітчизняну психолого-педагогічну науку на початку ХХ століття. </w:t>
      </w:r>
    </w:p>
    <w:p w:rsidR="00847F60" w:rsidRDefault="00847F60" w:rsidP="005E239C">
      <w:pPr>
        <w:spacing w:after="0" w:line="360" w:lineRule="auto"/>
        <w:ind w:right="142" w:firstLine="567"/>
        <w:jc w:val="both"/>
        <w:rPr>
          <w:rFonts w:ascii="Times New Roman" w:hAnsi="Times New Roman" w:cs="Times New Roman"/>
          <w:sz w:val="28"/>
          <w:szCs w:val="28"/>
        </w:rPr>
      </w:pPr>
      <w:r w:rsidRPr="0091255D">
        <w:rPr>
          <w:rFonts w:ascii="Times New Roman" w:hAnsi="Times New Roman" w:cs="Times New Roman"/>
          <w:sz w:val="28"/>
          <w:szCs w:val="28"/>
        </w:rPr>
        <w:t xml:space="preserve">У перекладі з англійської </w:t>
      </w:r>
      <w:r w:rsidRPr="00B02FAF">
        <w:rPr>
          <w:rFonts w:ascii="Times New Roman" w:hAnsi="Times New Roman" w:cs="Times New Roman"/>
          <w:sz w:val="28"/>
          <w:szCs w:val="28"/>
        </w:rPr>
        <w:t xml:space="preserve">та </w:t>
      </w:r>
      <w:r w:rsidRPr="0091255D">
        <w:rPr>
          <w:rFonts w:ascii="Times New Roman" w:hAnsi="Times New Roman" w:cs="Times New Roman"/>
          <w:sz w:val="28"/>
          <w:szCs w:val="28"/>
        </w:rPr>
        <w:t xml:space="preserve">французької </w:t>
      </w:r>
      <w:r w:rsidRPr="00B02FAF">
        <w:rPr>
          <w:rFonts w:ascii="Times New Roman" w:hAnsi="Times New Roman" w:cs="Times New Roman"/>
          <w:sz w:val="28"/>
          <w:szCs w:val="28"/>
        </w:rPr>
        <w:t>мов</w:t>
      </w:r>
      <w:r>
        <w:rPr>
          <w:rFonts w:ascii="Times New Roman" w:hAnsi="Times New Roman" w:cs="Times New Roman"/>
          <w:sz w:val="28"/>
          <w:szCs w:val="28"/>
        </w:rPr>
        <w:t xml:space="preserve"> </w:t>
      </w:r>
      <w:r w:rsidRPr="0091255D">
        <w:rPr>
          <w:rFonts w:ascii="Times New Roman" w:hAnsi="Times New Roman" w:cs="Times New Roman"/>
          <w:sz w:val="28"/>
          <w:szCs w:val="28"/>
        </w:rPr>
        <w:t>середовище розуміється як оточення, оточуюче середовище; навколишнє середовище, зовнішні чинники [</w:t>
      </w:r>
      <w:r>
        <w:rPr>
          <w:rFonts w:ascii="Times New Roman" w:hAnsi="Times New Roman" w:cs="Times New Roman"/>
          <w:sz w:val="28"/>
          <w:szCs w:val="28"/>
        </w:rPr>
        <w:t>16</w:t>
      </w:r>
      <w:r w:rsidRPr="0091255D">
        <w:rPr>
          <w:rFonts w:ascii="Times New Roman" w:hAnsi="Times New Roman" w:cs="Times New Roman"/>
          <w:sz w:val="28"/>
          <w:szCs w:val="28"/>
        </w:rPr>
        <w:t>]. З метою уточнення семантики слова «середовище» звернемося до «Словника української мови». «Середовище» ним трактується в декількох значеннях: по-перше – сукупність природних умов, у яких проходить життєдіяльність якого-небудь організму; по-друге – соціально-побутові умови, у яких проходить життя людини; оточення [1</w:t>
      </w:r>
      <w:r>
        <w:rPr>
          <w:rFonts w:ascii="Times New Roman" w:hAnsi="Times New Roman" w:cs="Times New Roman"/>
          <w:sz w:val="28"/>
          <w:szCs w:val="28"/>
        </w:rPr>
        <w:t>6</w:t>
      </w:r>
      <w:r w:rsidRPr="0091255D">
        <w:rPr>
          <w:rFonts w:ascii="Times New Roman" w:hAnsi="Times New Roman" w:cs="Times New Roman"/>
          <w:sz w:val="28"/>
          <w:szCs w:val="28"/>
        </w:rPr>
        <w:t xml:space="preserve">]. </w:t>
      </w:r>
    </w:p>
    <w:p w:rsidR="00847F60" w:rsidRDefault="00847F60" w:rsidP="005E239C">
      <w:pPr>
        <w:spacing w:after="0" w:line="360" w:lineRule="auto"/>
        <w:ind w:right="142" w:firstLine="567"/>
        <w:jc w:val="both"/>
        <w:rPr>
          <w:rFonts w:ascii="Times New Roman" w:hAnsi="Times New Roman" w:cs="Times New Roman"/>
          <w:sz w:val="28"/>
          <w:szCs w:val="28"/>
        </w:rPr>
      </w:pPr>
      <w:r w:rsidRPr="00B02FAF">
        <w:rPr>
          <w:rFonts w:ascii="Times New Roman" w:hAnsi="Times New Roman" w:cs="Times New Roman"/>
          <w:sz w:val="28"/>
          <w:szCs w:val="28"/>
        </w:rPr>
        <w:t>П</w:t>
      </w:r>
      <w:r w:rsidRPr="0091255D">
        <w:rPr>
          <w:rFonts w:ascii="Times New Roman" w:hAnsi="Times New Roman" w:cs="Times New Roman"/>
          <w:sz w:val="28"/>
          <w:szCs w:val="28"/>
        </w:rPr>
        <w:t xml:space="preserve">оняття «середовище» </w:t>
      </w:r>
      <w:r w:rsidRPr="00B02FAF">
        <w:rPr>
          <w:rFonts w:ascii="Times New Roman" w:hAnsi="Times New Roman" w:cs="Times New Roman"/>
          <w:sz w:val="28"/>
          <w:szCs w:val="28"/>
        </w:rPr>
        <w:t>в</w:t>
      </w:r>
      <w:r w:rsidRPr="0091255D">
        <w:rPr>
          <w:rFonts w:ascii="Times New Roman" w:hAnsi="Times New Roman" w:cs="Times New Roman"/>
          <w:sz w:val="28"/>
          <w:szCs w:val="28"/>
        </w:rPr>
        <w:t xml:space="preserve"> педагогічній науці вживається в широкому і вузькому значеннях: широка соціальна дійсність, суспільство, держава в цілому; середовище, що безпосередньо оточує дитину, впливає на її формування й розвиток. </w:t>
      </w:r>
    </w:p>
    <w:p w:rsidR="00847F60" w:rsidRDefault="00847F60" w:rsidP="005E239C">
      <w:pPr>
        <w:spacing w:after="0" w:line="360" w:lineRule="auto"/>
        <w:ind w:right="142" w:firstLine="567"/>
        <w:jc w:val="both"/>
        <w:rPr>
          <w:rFonts w:ascii="Times New Roman" w:hAnsi="Times New Roman" w:cs="Times New Roman"/>
          <w:sz w:val="28"/>
          <w:szCs w:val="28"/>
        </w:rPr>
      </w:pPr>
      <w:r w:rsidRPr="0091255D">
        <w:rPr>
          <w:rFonts w:ascii="Times New Roman" w:hAnsi="Times New Roman" w:cs="Times New Roman"/>
          <w:sz w:val="28"/>
          <w:szCs w:val="28"/>
        </w:rPr>
        <w:t xml:space="preserve">Характеризуючи середовище, низка дослідників розглядають його з точки зору: </w:t>
      </w:r>
    </w:p>
    <w:p w:rsidR="00847F60" w:rsidRPr="00E215D9" w:rsidRDefault="00847F60" w:rsidP="005E239C">
      <w:pPr>
        <w:pStyle w:val="ListParagraph"/>
        <w:numPr>
          <w:ilvl w:val="0"/>
          <w:numId w:val="9"/>
        </w:numPr>
        <w:spacing w:after="0" w:line="360" w:lineRule="auto"/>
        <w:ind w:right="142"/>
        <w:jc w:val="both"/>
        <w:rPr>
          <w:rFonts w:ascii="Times New Roman" w:hAnsi="Times New Roman" w:cs="Times New Roman"/>
          <w:sz w:val="28"/>
          <w:szCs w:val="28"/>
        </w:rPr>
      </w:pPr>
      <w:r w:rsidRPr="00E215D9">
        <w:rPr>
          <w:rFonts w:ascii="Times New Roman" w:hAnsi="Times New Roman" w:cs="Times New Roman"/>
          <w:sz w:val="28"/>
          <w:szCs w:val="28"/>
        </w:rPr>
        <w:t xml:space="preserve">організації (організоване й неорганізоване середовище); </w:t>
      </w:r>
    </w:p>
    <w:p w:rsidR="00847F60" w:rsidRPr="00E215D9" w:rsidRDefault="00847F60" w:rsidP="005E239C">
      <w:pPr>
        <w:pStyle w:val="ListParagraph"/>
        <w:numPr>
          <w:ilvl w:val="0"/>
          <w:numId w:val="9"/>
        </w:numPr>
        <w:spacing w:after="0" w:line="360" w:lineRule="auto"/>
        <w:ind w:right="142"/>
        <w:jc w:val="both"/>
        <w:rPr>
          <w:rFonts w:ascii="Times New Roman" w:hAnsi="Times New Roman" w:cs="Times New Roman"/>
          <w:sz w:val="28"/>
          <w:szCs w:val="28"/>
        </w:rPr>
      </w:pPr>
      <w:r w:rsidRPr="00E215D9">
        <w:rPr>
          <w:rFonts w:ascii="Times New Roman" w:hAnsi="Times New Roman" w:cs="Times New Roman"/>
          <w:sz w:val="28"/>
          <w:szCs w:val="28"/>
        </w:rPr>
        <w:t xml:space="preserve">змісту (природного, соціального, предметного); </w:t>
      </w:r>
    </w:p>
    <w:p w:rsidR="00847F60" w:rsidRDefault="00847F60" w:rsidP="005E239C">
      <w:pPr>
        <w:pStyle w:val="ListParagraph"/>
        <w:numPr>
          <w:ilvl w:val="0"/>
          <w:numId w:val="9"/>
        </w:numPr>
        <w:spacing w:after="0" w:line="360" w:lineRule="auto"/>
        <w:ind w:right="142"/>
        <w:jc w:val="both"/>
        <w:rPr>
          <w:rFonts w:ascii="Times New Roman" w:hAnsi="Times New Roman" w:cs="Times New Roman"/>
          <w:sz w:val="28"/>
          <w:szCs w:val="28"/>
        </w:rPr>
      </w:pPr>
      <w:r w:rsidRPr="00E215D9">
        <w:rPr>
          <w:rFonts w:ascii="Times New Roman" w:hAnsi="Times New Roman" w:cs="Times New Roman"/>
          <w:sz w:val="28"/>
          <w:szCs w:val="28"/>
        </w:rPr>
        <w:t>діяльності, здійснюваної в середовищі (ігрової, навчальної, трудової) [</w:t>
      </w:r>
      <w:r>
        <w:rPr>
          <w:rFonts w:ascii="Times New Roman" w:hAnsi="Times New Roman" w:cs="Times New Roman"/>
          <w:sz w:val="28"/>
          <w:szCs w:val="28"/>
        </w:rPr>
        <w:t>34, с.52</w:t>
      </w:r>
      <w:r w:rsidRPr="00E215D9">
        <w:rPr>
          <w:rFonts w:ascii="Times New Roman" w:hAnsi="Times New Roman" w:cs="Times New Roman"/>
          <w:sz w:val="28"/>
          <w:szCs w:val="28"/>
        </w:rPr>
        <w:t>].</w:t>
      </w:r>
    </w:p>
    <w:p w:rsidR="00847F60" w:rsidRDefault="00847F60" w:rsidP="005E239C">
      <w:pPr>
        <w:pStyle w:val="ListParagraph"/>
        <w:spacing w:after="0" w:line="360" w:lineRule="auto"/>
        <w:ind w:left="0" w:right="142" w:firstLine="540"/>
        <w:jc w:val="both"/>
        <w:rPr>
          <w:rFonts w:ascii="Times New Roman" w:hAnsi="Times New Roman" w:cs="Times New Roman"/>
          <w:sz w:val="28"/>
          <w:szCs w:val="28"/>
        </w:rPr>
      </w:pPr>
      <w:r w:rsidRPr="00E215D9">
        <w:rPr>
          <w:rFonts w:ascii="Times New Roman" w:hAnsi="Times New Roman" w:cs="Times New Roman"/>
          <w:sz w:val="28"/>
          <w:szCs w:val="28"/>
        </w:rPr>
        <w:t xml:space="preserve"> Аналіз літератури дає можливість стверджувати, що єдиної класифікації освітніх середовищ немає. Часто критерієм класифікації освітніх середовищ обирають рівні освіти: освітнє середовище дошкільного закладу, школи, професійно-технічного закладу, вищого начального закладу; педагогічні категорії: навчальне середовище, виховне середовище, розвивальне середовище.</w:t>
      </w:r>
    </w:p>
    <w:p w:rsidR="00847F60" w:rsidRDefault="00847F60" w:rsidP="005E239C">
      <w:pPr>
        <w:pStyle w:val="ListParagraph"/>
        <w:spacing w:after="0" w:line="360" w:lineRule="auto"/>
        <w:ind w:left="0" w:right="142" w:firstLine="540"/>
        <w:jc w:val="both"/>
        <w:rPr>
          <w:rFonts w:ascii="Times New Roman" w:hAnsi="Times New Roman" w:cs="Times New Roman"/>
          <w:sz w:val="28"/>
          <w:szCs w:val="28"/>
        </w:rPr>
      </w:pPr>
      <w:r w:rsidRPr="00E215D9">
        <w:rPr>
          <w:rFonts w:ascii="Times New Roman" w:hAnsi="Times New Roman" w:cs="Times New Roman"/>
          <w:sz w:val="28"/>
          <w:szCs w:val="28"/>
        </w:rPr>
        <w:t xml:space="preserve">Я. Корчак </w:t>
      </w:r>
      <w:r w:rsidRPr="00D21676">
        <w:rPr>
          <w:rFonts w:ascii="Times New Roman" w:hAnsi="Times New Roman" w:cs="Times New Roman"/>
          <w:sz w:val="28"/>
          <w:szCs w:val="28"/>
        </w:rPr>
        <w:t xml:space="preserve"> є авт</w:t>
      </w:r>
      <w:r>
        <w:rPr>
          <w:rFonts w:ascii="Times New Roman" w:hAnsi="Times New Roman" w:cs="Times New Roman"/>
          <w:sz w:val="28"/>
          <w:szCs w:val="28"/>
        </w:rPr>
        <w:t>ором</w:t>
      </w:r>
      <w:r w:rsidRPr="00E215D9">
        <w:rPr>
          <w:rFonts w:ascii="Times New Roman" w:hAnsi="Times New Roman" w:cs="Times New Roman"/>
          <w:sz w:val="28"/>
          <w:szCs w:val="28"/>
        </w:rPr>
        <w:t xml:space="preserve"> найчастіше вживаної у вітчизняному науковому обігу типології освітніх середовищ</w:t>
      </w:r>
      <w:r>
        <w:rPr>
          <w:rFonts w:ascii="Times New Roman" w:hAnsi="Times New Roman" w:cs="Times New Roman"/>
          <w:sz w:val="28"/>
          <w:szCs w:val="28"/>
        </w:rPr>
        <w:t xml:space="preserve"> </w:t>
      </w:r>
      <w:r w:rsidRPr="00E215D9">
        <w:rPr>
          <w:rFonts w:ascii="Times New Roman" w:hAnsi="Times New Roman" w:cs="Times New Roman"/>
          <w:sz w:val="28"/>
          <w:szCs w:val="28"/>
        </w:rPr>
        <w:t>[</w:t>
      </w:r>
      <w:r>
        <w:rPr>
          <w:rFonts w:ascii="Times New Roman" w:hAnsi="Times New Roman" w:cs="Times New Roman"/>
          <w:sz w:val="28"/>
          <w:szCs w:val="28"/>
        </w:rPr>
        <w:t>34</w:t>
      </w:r>
      <w:r w:rsidRPr="00E215D9">
        <w:rPr>
          <w:rFonts w:ascii="Times New Roman" w:hAnsi="Times New Roman" w:cs="Times New Roman"/>
          <w:sz w:val="28"/>
          <w:szCs w:val="28"/>
        </w:rPr>
        <w:t xml:space="preserve">]. Педагогом було виділено чотири типи освітніх середовищ: догматичне освітнє середовище, ідейне середовище, кар’єрне середовище, освітнє середовище безтурботного споживання. </w:t>
      </w:r>
      <w:r w:rsidRPr="00D21676">
        <w:rPr>
          <w:rFonts w:ascii="Times New Roman" w:hAnsi="Times New Roman" w:cs="Times New Roman"/>
          <w:sz w:val="28"/>
          <w:szCs w:val="28"/>
        </w:rPr>
        <w:t>Він</w:t>
      </w:r>
      <w:r w:rsidRPr="00E215D9">
        <w:rPr>
          <w:rFonts w:ascii="Times New Roman" w:hAnsi="Times New Roman" w:cs="Times New Roman"/>
          <w:sz w:val="28"/>
          <w:szCs w:val="28"/>
        </w:rPr>
        <w:t xml:space="preserve"> дає детальну характеристику кожного типу: догматичне середовище сприяє формуванню залежної й пасивної дитини; ідейне – вільної і активної; безтурботного споживання – вільної, однак, пасивної, кар’єрне середовище – активної, але залежної дитини [17]. </w:t>
      </w:r>
    </w:p>
    <w:p w:rsidR="00847F60" w:rsidRDefault="00847F60" w:rsidP="005E239C">
      <w:pPr>
        <w:pStyle w:val="ListParagraph"/>
        <w:spacing w:after="0" w:line="360" w:lineRule="auto"/>
        <w:ind w:left="0" w:right="142" w:firstLine="540"/>
        <w:jc w:val="both"/>
        <w:rPr>
          <w:rFonts w:ascii="Times New Roman" w:hAnsi="Times New Roman" w:cs="Times New Roman"/>
          <w:sz w:val="28"/>
          <w:szCs w:val="28"/>
        </w:rPr>
      </w:pPr>
      <w:r w:rsidRPr="00E215D9">
        <w:rPr>
          <w:rFonts w:ascii="Times New Roman" w:hAnsi="Times New Roman" w:cs="Times New Roman"/>
          <w:sz w:val="28"/>
          <w:szCs w:val="28"/>
        </w:rPr>
        <w:t xml:space="preserve">Аналіз праць вітчизняних науковців свідчить, що поряд із поняттям середовища у вітчизняній педагогіці і психології функціонують поняття «простір» і «оточення», вивчаються можливості використання даних категорій у педагогічній практиці. </w:t>
      </w:r>
    </w:p>
    <w:p w:rsidR="00847F60" w:rsidRDefault="00847F60" w:rsidP="005E239C">
      <w:pPr>
        <w:pStyle w:val="ListParagraph"/>
        <w:spacing w:after="0" w:line="360" w:lineRule="auto"/>
        <w:ind w:left="0" w:right="142" w:firstLine="540"/>
        <w:jc w:val="both"/>
        <w:rPr>
          <w:rFonts w:ascii="Times New Roman" w:hAnsi="Times New Roman" w:cs="Times New Roman"/>
          <w:sz w:val="28"/>
          <w:szCs w:val="28"/>
        </w:rPr>
      </w:pPr>
      <w:r w:rsidRPr="00E215D9">
        <w:rPr>
          <w:rFonts w:ascii="Times New Roman" w:hAnsi="Times New Roman" w:cs="Times New Roman"/>
          <w:sz w:val="28"/>
          <w:szCs w:val="28"/>
        </w:rPr>
        <w:t>Так, Н. Демидова [5] не вважає ці поняття синонімічними. «Освітній простір» авторка визначає як пов’язані між собою зовнішні умови, які можуть впливати на людину. Перебуваючи в одному й тому самому просторі, суб’єкт може бути представником кількох освітніх середовищ, які будуть відрізнятися за силою свого впливу і значимості. «Освітнє середовище» автор характеризує як взаємозв’язок внутрішніх системно-організаційних умов, із якими суб’єкт знаходиться в тісній взаємодії, взаємовпливові, це забезпечує двосторонні зміни й розвиток як суб’єктів, так і самого середовища.</w:t>
      </w:r>
    </w:p>
    <w:p w:rsidR="00847F60" w:rsidRDefault="00847F60" w:rsidP="005E239C">
      <w:pPr>
        <w:pStyle w:val="ListParagraph"/>
        <w:spacing w:after="0" w:line="360" w:lineRule="auto"/>
        <w:ind w:left="0" w:right="142" w:firstLine="540"/>
        <w:jc w:val="both"/>
        <w:rPr>
          <w:rFonts w:ascii="Times New Roman" w:hAnsi="Times New Roman" w:cs="Times New Roman"/>
          <w:sz w:val="28"/>
          <w:szCs w:val="28"/>
        </w:rPr>
      </w:pPr>
      <w:r w:rsidRPr="00E215D9">
        <w:rPr>
          <w:rFonts w:ascii="Times New Roman" w:hAnsi="Times New Roman" w:cs="Times New Roman"/>
          <w:sz w:val="28"/>
          <w:szCs w:val="28"/>
        </w:rPr>
        <w:t>Провідний спеціаліст у галузі дослідження і про</w:t>
      </w:r>
      <w:r w:rsidRPr="00D21676">
        <w:rPr>
          <w:rFonts w:ascii="Times New Roman" w:hAnsi="Times New Roman" w:cs="Times New Roman"/>
          <w:sz w:val="28"/>
          <w:szCs w:val="28"/>
        </w:rPr>
        <w:t>є</w:t>
      </w:r>
      <w:r w:rsidRPr="00E215D9">
        <w:rPr>
          <w:rFonts w:ascii="Times New Roman" w:hAnsi="Times New Roman" w:cs="Times New Roman"/>
          <w:sz w:val="28"/>
          <w:szCs w:val="28"/>
        </w:rPr>
        <w:t>ктування освітнього середовища В. Ясвін розглядає його як систему впливів і умов формування особистості за заданим зразком, а також можливостей для її розвитку, що містяться в соціальному і просторово-предметному оточенні [</w:t>
      </w:r>
      <w:r w:rsidRPr="00F00AFC">
        <w:rPr>
          <w:rFonts w:ascii="Times New Roman" w:hAnsi="Times New Roman" w:cs="Times New Roman"/>
          <w:sz w:val="28"/>
          <w:szCs w:val="28"/>
        </w:rPr>
        <w:t>34</w:t>
      </w:r>
      <w:r w:rsidRPr="00E215D9">
        <w:rPr>
          <w:rFonts w:ascii="Times New Roman" w:hAnsi="Times New Roman" w:cs="Times New Roman"/>
          <w:sz w:val="28"/>
          <w:szCs w:val="28"/>
        </w:rPr>
        <w:t>,</w:t>
      </w:r>
      <w:r w:rsidRPr="00F00AFC">
        <w:rPr>
          <w:rFonts w:ascii="Times New Roman" w:hAnsi="Times New Roman" w:cs="Times New Roman"/>
          <w:sz w:val="28"/>
          <w:szCs w:val="28"/>
        </w:rPr>
        <w:t xml:space="preserve"> с</w:t>
      </w:r>
      <w:r w:rsidRPr="00E215D9">
        <w:rPr>
          <w:rFonts w:ascii="Times New Roman" w:hAnsi="Times New Roman" w:cs="Times New Roman"/>
          <w:sz w:val="28"/>
          <w:szCs w:val="28"/>
        </w:rPr>
        <w:t xml:space="preserve"> </w:t>
      </w:r>
      <w:r w:rsidRPr="00F04B0E">
        <w:rPr>
          <w:rFonts w:ascii="Times New Roman" w:hAnsi="Times New Roman" w:cs="Times New Roman"/>
          <w:sz w:val="28"/>
          <w:szCs w:val="28"/>
        </w:rPr>
        <w:t>5</w:t>
      </w:r>
      <w:r w:rsidRPr="00E215D9">
        <w:rPr>
          <w:rFonts w:ascii="Times New Roman" w:hAnsi="Times New Roman" w:cs="Times New Roman"/>
          <w:sz w:val="28"/>
          <w:szCs w:val="28"/>
        </w:rPr>
        <w:t>1].</w:t>
      </w:r>
    </w:p>
    <w:p w:rsidR="00847F60" w:rsidRDefault="00847F60" w:rsidP="005E239C">
      <w:pPr>
        <w:pStyle w:val="ListParagraph"/>
        <w:spacing w:after="0" w:line="360" w:lineRule="auto"/>
        <w:ind w:left="0" w:right="142" w:firstLine="540"/>
        <w:jc w:val="both"/>
        <w:rPr>
          <w:rFonts w:ascii="Times New Roman" w:hAnsi="Times New Roman" w:cs="Times New Roman"/>
          <w:sz w:val="28"/>
          <w:szCs w:val="28"/>
        </w:rPr>
      </w:pPr>
      <w:r w:rsidRPr="00E215D9">
        <w:rPr>
          <w:rFonts w:ascii="Times New Roman" w:hAnsi="Times New Roman" w:cs="Times New Roman"/>
          <w:sz w:val="28"/>
          <w:szCs w:val="28"/>
        </w:rPr>
        <w:t xml:space="preserve"> Ю. Кулюткін</w:t>
      </w:r>
      <w:r w:rsidRPr="00D21676">
        <w:rPr>
          <w:rFonts w:ascii="Times New Roman" w:hAnsi="Times New Roman" w:cs="Times New Roman"/>
          <w:sz w:val="28"/>
          <w:szCs w:val="28"/>
        </w:rPr>
        <w:t xml:space="preserve"> </w:t>
      </w:r>
      <w:r w:rsidRPr="00E215D9">
        <w:rPr>
          <w:rFonts w:ascii="Times New Roman" w:hAnsi="Times New Roman" w:cs="Times New Roman"/>
          <w:sz w:val="28"/>
          <w:szCs w:val="28"/>
        </w:rPr>
        <w:t>вказує, «освітнє середовище може бути охарактеризоване як сукупність соціальних, культурних, а також спеціально організованих в освітній установі психолого-педагогічних умов, у результаті взаємодії яких із індивідом відбувається становлення особистості» [</w:t>
      </w:r>
      <w:r w:rsidRPr="00F04B0E">
        <w:rPr>
          <w:rFonts w:ascii="Times New Roman" w:hAnsi="Times New Roman" w:cs="Times New Roman"/>
          <w:sz w:val="28"/>
          <w:szCs w:val="28"/>
        </w:rPr>
        <w:t>34</w:t>
      </w:r>
      <w:r w:rsidRPr="00E215D9">
        <w:rPr>
          <w:rFonts w:ascii="Times New Roman" w:hAnsi="Times New Roman" w:cs="Times New Roman"/>
          <w:sz w:val="28"/>
          <w:szCs w:val="28"/>
        </w:rPr>
        <w:t xml:space="preserve">]. </w:t>
      </w:r>
    </w:p>
    <w:p w:rsidR="00847F60" w:rsidRDefault="00847F60" w:rsidP="005E239C">
      <w:pPr>
        <w:pStyle w:val="ListParagraph"/>
        <w:spacing w:after="0" w:line="360" w:lineRule="auto"/>
        <w:ind w:left="0" w:right="142" w:firstLine="540"/>
        <w:jc w:val="both"/>
        <w:rPr>
          <w:rFonts w:ascii="Times New Roman" w:hAnsi="Times New Roman" w:cs="Times New Roman"/>
          <w:sz w:val="28"/>
          <w:szCs w:val="28"/>
        </w:rPr>
      </w:pPr>
      <w:r w:rsidRPr="00E215D9">
        <w:rPr>
          <w:rFonts w:ascii="Times New Roman" w:hAnsi="Times New Roman" w:cs="Times New Roman"/>
          <w:sz w:val="28"/>
          <w:szCs w:val="28"/>
        </w:rPr>
        <w:t>Основоположник християнської психології В. Слободчиков</w:t>
      </w:r>
      <w:r w:rsidRPr="00684516">
        <w:rPr>
          <w:rFonts w:ascii="Times New Roman" w:hAnsi="Times New Roman" w:cs="Times New Roman"/>
          <w:sz w:val="28"/>
          <w:szCs w:val="28"/>
        </w:rPr>
        <w:t>,</w:t>
      </w:r>
      <w:r w:rsidRPr="00E215D9">
        <w:rPr>
          <w:rFonts w:ascii="Times New Roman" w:hAnsi="Times New Roman" w:cs="Times New Roman"/>
          <w:sz w:val="28"/>
          <w:szCs w:val="28"/>
        </w:rPr>
        <w:t xml:space="preserve"> розглядає освітнє середовище як спеціально організований простір, «місце» в соціумі, де суб’єктивно виникають безліч відношень, зв’язків і здійснюються різноманітні види діяльності різних систем із розвитку індивіда і його соціалізації. Учений-психолог вважає, що специфічною властивістю освітнього середовища є її насиченість освітніми ресурсами. Насичення середовища освітніми ресурсами перетворює його на освітнє середовище [</w:t>
      </w:r>
      <w:r w:rsidRPr="006A53DE">
        <w:rPr>
          <w:rFonts w:ascii="Times New Roman" w:hAnsi="Times New Roman" w:cs="Times New Roman"/>
          <w:sz w:val="28"/>
          <w:szCs w:val="28"/>
        </w:rPr>
        <w:t>34</w:t>
      </w:r>
      <w:r w:rsidRPr="00E215D9">
        <w:rPr>
          <w:rFonts w:ascii="Times New Roman" w:hAnsi="Times New Roman" w:cs="Times New Roman"/>
          <w:sz w:val="28"/>
          <w:szCs w:val="28"/>
        </w:rPr>
        <w:t>].</w:t>
      </w:r>
    </w:p>
    <w:p w:rsidR="00847F60" w:rsidRDefault="00847F60" w:rsidP="005E239C">
      <w:pPr>
        <w:pStyle w:val="ListParagraph"/>
        <w:spacing w:after="0" w:line="360" w:lineRule="auto"/>
        <w:ind w:left="0" w:right="142" w:firstLine="540"/>
        <w:jc w:val="both"/>
        <w:rPr>
          <w:rFonts w:ascii="Times New Roman" w:hAnsi="Times New Roman" w:cs="Times New Roman"/>
          <w:sz w:val="28"/>
          <w:szCs w:val="28"/>
        </w:rPr>
      </w:pPr>
      <w:r w:rsidRPr="00684516">
        <w:rPr>
          <w:rFonts w:ascii="Times New Roman" w:hAnsi="Times New Roman" w:cs="Times New Roman"/>
          <w:sz w:val="28"/>
          <w:szCs w:val="28"/>
        </w:rPr>
        <w:t>О</w:t>
      </w:r>
      <w:r w:rsidRPr="00E215D9">
        <w:rPr>
          <w:rFonts w:ascii="Times New Roman" w:hAnsi="Times New Roman" w:cs="Times New Roman"/>
          <w:sz w:val="28"/>
          <w:szCs w:val="28"/>
        </w:rPr>
        <w:t xml:space="preserve">світнє середовище </w:t>
      </w:r>
      <w:r w:rsidRPr="00684516">
        <w:rPr>
          <w:rFonts w:ascii="Times New Roman" w:hAnsi="Times New Roman" w:cs="Times New Roman"/>
          <w:sz w:val="28"/>
          <w:szCs w:val="28"/>
        </w:rPr>
        <w:t>у</w:t>
      </w:r>
      <w:r w:rsidRPr="00E215D9">
        <w:rPr>
          <w:rFonts w:ascii="Times New Roman" w:hAnsi="Times New Roman" w:cs="Times New Roman"/>
          <w:sz w:val="28"/>
          <w:szCs w:val="28"/>
        </w:rPr>
        <w:t xml:space="preserve"> дослідженні В. Панова визначається як спеціально змодельоване закладом середовище, яке відповідає пізнавальним інтересам учнів, з урахуванням можливостей педагогічного колективу, регіональної структури освітньої системи, особливостей соціальної культури, з метою реалізації школяра як суб’єкта культури, забезпечуючи пріоритет його індивідуальності. У сучасній педагогічній науці не існує єдиної думки щодо структурних компонентів освітнього середовища. В більшості досліджень структура середовища визначається як значущі елементи, що задають контекст навчання, серед яких: реальні пізнавальні об’єкти, суб’єкти, психологічні та соціальні характеристики суб’єктів, відносини, інформація</w:t>
      </w:r>
      <w:r w:rsidRPr="00C14087">
        <w:rPr>
          <w:rFonts w:ascii="Times New Roman" w:hAnsi="Times New Roman" w:cs="Times New Roman"/>
          <w:sz w:val="28"/>
          <w:szCs w:val="28"/>
        </w:rPr>
        <w:t>.</w:t>
      </w:r>
    </w:p>
    <w:p w:rsidR="00847F60" w:rsidRDefault="00847F60" w:rsidP="005E239C">
      <w:pPr>
        <w:pStyle w:val="ListParagraph"/>
        <w:spacing w:after="0" w:line="360" w:lineRule="auto"/>
        <w:ind w:left="0" w:right="142" w:firstLine="540"/>
        <w:jc w:val="both"/>
        <w:rPr>
          <w:rFonts w:ascii="Times New Roman" w:hAnsi="Times New Roman" w:cs="Times New Roman"/>
          <w:sz w:val="28"/>
          <w:szCs w:val="28"/>
        </w:rPr>
      </w:pPr>
      <w:r w:rsidRPr="00E215D9">
        <w:rPr>
          <w:rFonts w:ascii="Times New Roman" w:hAnsi="Times New Roman" w:cs="Times New Roman"/>
          <w:sz w:val="28"/>
          <w:szCs w:val="28"/>
        </w:rPr>
        <w:t xml:space="preserve"> </w:t>
      </w:r>
      <w:r w:rsidRPr="00510A01">
        <w:rPr>
          <w:rFonts w:ascii="Times New Roman" w:hAnsi="Times New Roman" w:cs="Times New Roman"/>
          <w:sz w:val="28"/>
          <w:szCs w:val="28"/>
        </w:rPr>
        <w:t>Д</w:t>
      </w:r>
      <w:r w:rsidRPr="00E215D9">
        <w:rPr>
          <w:rFonts w:ascii="Times New Roman" w:hAnsi="Times New Roman" w:cs="Times New Roman"/>
          <w:sz w:val="28"/>
          <w:szCs w:val="28"/>
        </w:rPr>
        <w:t>ослід</w:t>
      </w:r>
      <w:r w:rsidRPr="00510A01">
        <w:rPr>
          <w:rFonts w:ascii="Times New Roman" w:hAnsi="Times New Roman" w:cs="Times New Roman"/>
          <w:sz w:val="28"/>
          <w:szCs w:val="28"/>
        </w:rPr>
        <w:t xml:space="preserve">ниця </w:t>
      </w:r>
      <w:r w:rsidRPr="00E215D9">
        <w:rPr>
          <w:rFonts w:ascii="Times New Roman" w:hAnsi="Times New Roman" w:cs="Times New Roman"/>
          <w:sz w:val="28"/>
          <w:szCs w:val="28"/>
        </w:rPr>
        <w:t>Г. Віневськ</w:t>
      </w:r>
      <w:r w:rsidRPr="00510A01">
        <w:rPr>
          <w:rFonts w:ascii="Times New Roman" w:hAnsi="Times New Roman" w:cs="Times New Roman"/>
          <w:sz w:val="28"/>
          <w:szCs w:val="28"/>
        </w:rPr>
        <w:t>а</w:t>
      </w:r>
      <w:r w:rsidRPr="00E215D9">
        <w:rPr>
          <w:rFonts w:ascii="Times New Roman" w:hAnsi="Times New Roman" w:cs="Times New Roman"/>
          <w:sz w:val="28"/>
          <w:szCs w:val="28"/>
        </w:rPr>
        <w:t xml:space="preserve"> систематизувала уявлення про сучасні моделі освітніх середовищ. </w:t>
      </w:r>
      <w:r w:rsidRPr="00510A01">
        <w:rPr>
          <w:rFonts w:ascii="Times New Roman" w:hAnsi="Times New Roman" w:cs="Times New Roman"/>
          <w:sz w:val="28"/>
          <w:szCs w:val="28"/>
        </w:rPr>
        <w:t>Нею було</w:t>
      </w:r>
      <w:r w:rsidRPr="00E215D9">
        <w:rPr>
          <w:rFonts w:ascii="Times New Roman" w:hAnsi="Times New Roman" w:cs="Times New Roman"/>
          <w:sz w:val="28"/>
          <w:szCs w:val="28"/>
        </w:rPr>
        <w:t xml:space="preserve"> виділено такі моделі: </w:t>
      </w:r>
    </w:p>
    <w:p w:rsidR="00847F60" w:rsidRDefault="00847F60" w:rsidP="005E239C">
      <w:pPr>
        <w:pStyle w:val="ListParagraph"/>
        <w:numPr>
          <w:ilvl w:val="0"/>
          <w:numId w:val="13"/>
        </w:numPr>
        <w:spacing w:after="0" w:line="360" w:lineRule="auto"/>
        <w:ind w:left="0" w:right="142" w:firstLine="709"/>
        <w:jc w:val="both"/>
        <w:rPr>
          <w:rFonts w:ascii="Times New Roman" w:hAnsi="Times New Roman" w:cs="Times New Roman"/>
          <w:sz w:val="28"/>
          <w:szCs w:val="28"/>
        </w:rPr>
      </w:pPr>
      <w:r w:rsidRPr="00E215D9">
        <w:rPr>
          <w:rFonts w:ascii="Times New Roman" w:hAnsi="Times New Roman" w:cs="Times New Roman"/>
          <w:sz w:val="28"/>
          <w:szCs w:val="28"/>
        </w:rPr>
        <w:t>еколого-особистісна модель освітнього середовища (В. Ясвін), яка розкривається через характеристику структурних компонентів освітнього середовища;</w:t>
      </w:r>
    </w:p>
    <w:p w:rsidR="00847F60" w:rsidRDefault="00847F60" w:rsidP="005E239C">
      <w:pPr>
        <w:pStyle w:val="ListParagraph"/>
        <w:numPr>
          <w:ilvl w:val="0"/>
          <w:numId w:val="13"/>
        </w:numPr>
        <w:spacing w:after="0" w:line="360" w:lineRule="auto"/>
        <w:ind w:left="0" w:right="142" w:firstLine="709"/>
        <w:jc w:val="both"/>
        <w:rPr>
          <w:rFonts w:ascii="Times New Roman" w:hAnsi="Times New Roman" w:cs="Times New Roman"/>
          <w:sz w:val="28"/>
          <w:szCs w:val="28"/>
        </w:rPr>
      </w:pPr>
      <w:r w:rsidRPr="00E215D9">
        <w:rPr>
          <w:rFonts w:ascii="Times New Roman" w:hAnsi="Times New Roman" w:cs="Times New Roman"/>
          <w:sz w:val="28"/>
          <w:szCs w:val="28"/>
        </w:rPr>
        <w:t>психодидактична модель (В. Лєбєдєва, В. Орловяка базується на положеннях особистісно-орієнтованої освіти, орієнтується на ідентифікацію й диференціацію суб’єкт-суб’єктної взаємодії, моделювання спеціальних освітніх середовищ;</w:t>
      </w:r>
    </w:p>
    <w:p w:rsidR="00847F60" w:rsidRDefault="00847F60" w:rsidP="005E239C">
      <w:pPr>
        <w:pStyle w:val="ListParagraph"/>
        <w:numPr>
          <w:ilvl w:val="0"/>
          <w:numId w:val="13"/>
        </w:numPr>
        <w:spacing w:after="0" w:line="360" w:lineRule="auto"/>
        <w:ind w:left="0" w:right="142" w:firstLine="709"/>
        <w:jc w:val="both"/>
        <w:rPr>
          <w:rFonts w:ascii="Times New Roman" w:hAnsi="Times New Roman" w:cs="Times New Roman"/>
          <w:sz w:val="28"/>
          <w:szCs w:val="28"/>
        </w:rPr>
      </w:pPr>
      <w:r w:rsidRPr="00E215D9">
        <w:rPr>
          <w:rFonts w:ascii="Times New Roman" w:hAnsi="Times New Roman" w:cs="Times New Roman"/>
          <w:sz w:val="28"/>
          <w:szCs w:val="28"/>
        </w:rPr>
        <w:t>комунікативно-орієнтована модель освітнього середовища (В. Рубцов) представлена як форма взаємодії, що сприяє появі особливої спільності між педагогом і учнем.</w:t>
      </w:r>
    </w:p>
    <w:p w:rsidR="00847F60" w:rsidRDefault="00847F60" w:rsidP="005E239C">
      <w:pPr>
        <w:pStyle w:val="ListParagraph"/>
        <w:numPr>
          <w:ilvl w:val="0"/>
          <w:numId w:val="13"/>
        </w:numPr>
        <w:spacing w:after="0" w:line="360" w:lineRule="auto"/>
        <w:ind w:left="0" w:right="142" w:firstLine="709"/>
        <w:jc w:val="both"/>
        <w:rPr>
          <w:rFonts w:ascii="Times New Roman" w:hAnsi="Times New Roman" w:cs="Times New Roman"/>
          <w:sz w:val="28"/>
          <w:szCs w:val="28"/>
        </w:rPr>
      </w:pPr>
      <w:r w:rsidRPr="00E215D9">
        <w:rPr>
          <w:rFonts w:ascii="Times New Roman" w:hAnsi="Times New Roman" w:cs="Times New Roman"/>
          <w:sz w:val="28"/>
          <w:szCs w:val="28"/>
        </w:rPr>
        <w:t>екопсихологічн</w:t>
      </w:r>
      <w:r>
        <w:rPr>
          <w:rFonts w:ascii="Times New Roman" w:hAnsi="Times New Roman" w:cs="Times New Roman"/>
          <w:sz w:val="28"/>
          <w:szCs w:val="28"/>
        </w:rPr>
        <w:t>а</w:t>
      </w:r>
      <w:r w:rsidRPr="00E215D9">
        <w:rPr>
          <w:rFonts w:ascii="Times New Roman" w:hAnsi="Times New Roman" w:cs="Times New Roman"/>
          <w:sz w:val="28"/>
          <w:szCs w:val="28"/>
        </w:rPr>
        <w:t xml:space="preserve"> модел</w:t>
      </w:r>
      <w:r>
        <w:rPr>
          <w:rFonts w:ascii="Times New Roman" w:hAnsi="Times New Roman" w:cs="Times New Roman"/>
          <w:sz w:val="28"/>
          <w:szCs w:val="28"/>
        </w:rPr>
        <w:t>ь освітнього середовища -</w:t>
      </w:r>
      <w:r w:rsidRPr="00E215D9">
        <w:rPr>
          <w:rFonts w:ascii="Times New Roman" w:hAnsi="Times New Roman" w:cs="Times New Roman"/>
          <w:sz w:val="28"/>
          <w:szCs w:val="28"/>
        </w:rPr>
        <w:t xml:space="preserve"> (В. Панов)</w:t>
      </w:r>
      <w:r>
        <w:rPr>
          <w:rFonts w:ascii="Times New Roman" w:hAnsi="Times New Roman" w:cs="Times New Roman"/>
          <w:sz w:val="28"/>
          <w:szCs w:val="28"/>
        </w:rPr>
        <w:t xml:space="preserve"> основою якої.</w:t>
      </w:r>
      <w:r w:rsidRPr="00E215D9">
        <w:rPr>
          <w:rFonts w:ascii="Times New Roman" w:hAnsi="Times New Roman" w:cs="Times New Roman"/>
          <w:sz w:val="28"/>
          <w:szCs w:val="28"/>
        </w:rPr>
        <w:t xml:space="preserve"> є положення про те, що розвиток людини розглядається в контексті «людина-оточуюче середовище»; </w:t>
      </w:r>
    </w:p>
    <w:p w:rsidR="00847F60" w:rsidRDefault="00847F60" w:rsidP="005E239C">
      <w:pPr>
        <w:pStyle w:val="ListParagraph"/>
        <w:numPr>
          <w:ilvl w:val="0"/>
          <w:numId w:val="13"/>
        </w:numPr>
        <w:spacing w:after="0" w:line="360" w:lineRule="auto"/>
        <w:ind w:left="0" w:right="142" w:firstLine="709"/>
        <w:jc w:val="both"/>
        <w:rPr>
          <w:rFonts w:ascii="Times New Roman" w:hAnsi="Times New Roman" w:cs="Times New Roman"/>
          <w:sz w:val="28"/>
          <w:szCs w:val="28"/>
        </w:rPr>
      </w:pPr>
      <w:r w:rsidRPr="00E215D9">
        <w:rPr>
          <w:rFonts w:ascii="Times New Roman" w:hAnsi="Times New Roman" w:cs="Times New Roman"/>
          <w:sz w:val="28"/>
          <w:szCs w:val="28"/>
        </w:rPr>
        <w:t>антрополого-психологічна модель характеризується взаємодією суб’єктів освітнього процесу та варіативністю освітнього середовища [</w:t>
      </w:r>
      <w:r>
        <w:rPr>
          <w:rFonts w:ascii="Times New Roman" w:hAnsi="Times New Roman" w:cs="Times New Roman"/>
          <w:sz w:val="28"/>
          <w:szCs w:val="28"/>
        </w:rPr>
        <w:t>17, с.22</w:t>
      </w:r>
      <w:r w:rsidRPr="00E215D9">
        <w:rPr>
          <w:rFonts w:ascii="Times New Roman" w:hAnsi="Times New Roman" w:cs="Times New Roman"/>
          <w:sz w:val="28"/>
          <w:szCs w:val="28"/>
        </w:rPr>
        <w:t xml:space="preserve">]. </w:t>
      </w:r>
    </w:p>
    <w:p w:rsidR="00847F60" w:rsidRDefault="00847F60" w:rsidP="005E239C">
      <w:pPr>
        <w:pStyle w:val="ListParagraph"/>
        <w:spacing w:after="0" w:line="360" w:lineRule="auto"/>
        <w:ind w:left="0" w:right="142" w:firstLine="540"/>
        <w:jc w:val="both"/>
        <w:rPr>
          <w:rFonts w:ascii="Times New Roman" w:hAnsi="Times New Roman" w:cs="Times New Roman"/>
          <w:sz w:val="28"/>
          <w:szCs w:val="28"/>
        </w:rPr>
      </w:pPr>
      <w:r w:rsidRPr="00E215D9">
        <w:rPr>
          <w:rFonts w:ascii="Times New Roman" w:hAnsi="Times New Roman" w:cs="Times New Roman"/>
          <w:sz w:val="28"/>
          <w:szCs w:val="28"/>
        </w:rPr>
        <w:t>Неодмінним супутником поняття «освітнє середовище» є поняття «розвивальне середовище», «освітньо-розвивальне середовище». На думку О. Писарчук, у самому широкому контексті освітньо</w:t>
      </w:r>
      <w:r w:rsidRPr="00684516">
        <w:rPr>
          <w:rFonts w:ascii="Times New Roman" w:hAnsi="Times New Roman" w:cs="Times New Roman"/>
          <w:sz w:val="28"/>
          <w:szCs w:val="28"/>
        </w:rPr>
        <w:t>-</w:t>
      </w:r>
      <w:r w:rsidRPr="00E215D9">
        <w:rPr>
          <w:rFonts w:ascii="Times New Roman" w:hAnsi="Times New Roman" w:cs="Times New Roman"/>
          <w:sz w:val="28"/>
          <w:szCs w:val="28"/>
        </w:rPr>
        <w:t xml:space="preserve">розвивальне середовище являє собою соціокультурний простір, у межах якого з різним ступенем організованості здійснюється процес розвитку особистості. </w:t>
      </w:r>
      <w:r w:rsidRPr="00684516">
        <w:rPr>
          <w:rFonts w:ascii="Times New Roman" w:hAnsi="Times New Roman" w:cs="Times New Roman"/>
          <w:sz w:val="28"/>
          <w:szCs w:val="28"/>
        </w:rPr>
        <w:t>Науковиця</w:t>
      </w:r>
      <w:r w:rsidRPr="00E215D9">
        <w:rPr>
          <w:rFonts w:ascii="Times New Roman" w:hAnsi="Times New Roman" w:cs="Times New Roman"/>
          <w:sz w:val="28"/>
          <w:szCs w:val="28"/>
        </w:rPr>
        <w:t xml:space="preserve"> зазначає, що для того, щоб освітній простір став розвивальним середовищем, воно має набути таких властивостей: гнучкості; неперервності; варіативності; інтегрованості; відкритості; налаштованості на спільне діяльне спілкування всіх суб’єктів освітнього процесу [</w:t>
      </w:r>
      <w:r w:rsidRPr="00F04B0E">
        <w:rPr>
          <w:rFonts w:ascii="Times New Roman" w:hAnsi="Times New Roman" w:cs="Times New Roman"/>
          <w:sz w:val="28"/>
          <w:szCs w:val="28"/>
        </w:rPr>
        <w:t>63</w:t>
      </w:r>
      <w:r w:rsidRPr="00E215D9">
        <w:rPr>
          <w:rFonts w:ascii="Times New Roman" w:hAnsi="Times New Roman" w:cs="Times New Roman"/>
          <w:sz w:val="28"/>
          <w:szCs w:val="28"/>
        </w:rPr>
        <w:t>].</w:t>
      </w:r>
    </w:p>
    <w:p w:rsidR="00847F60" w:rsidRPr="00E215D9" w:rsidRDefault="00847F60" w:rsidP="005E239C">
      <w:pPr>
        <w:pStyle w:val="ListParagraph"/>
        <w:spacing w:after="0" w:line="360" w:lineRule="auto"/>
        <w:ind w:left="0" w:right="142" w:firstLine="540"/>
        <w:jc w:val="both"/>
        <w:rPr>
          <w:rFonts w:ascii="Times New Roman" w:hAnsi="Times New Roman" w:cs="Times New Roman"/>
          <w:sz w:val="28"/>
          <w:szCs w:val="28"/>
        </w:rPr>
      </w:pPr>
      <w:r w:rsidRPr="00E215D9">
        <w:rPr>
          <w:rFonts w:ascii="Times New Roman" w:hAnsi="Times New Roman" w:cs="Times New Roman"/>
          <w:sz w:val="28"/>
          <w:szCs w:val="28"/>
        </w:rPr>
        <w:t xml:space="preserve">Аналіз поглядів на визначення дефініції «освітнє середовище» дає підстави стверджувати, що, у цілому, освітнє середовище розглядається сучасними науковцями з точки зору його функціональності, а саме як: система впливів </w:t>
      </w:r>
      <w:r w:rsidRPr="00F04B0E">
        <w:rPr>
          <w:rFonts w:ascii="Times New Roman" w:hAnsi="Times New Roman" w:cs="Times New Roman"/>
          <w:sz w:val="28"/>
          <w:szCs w:val="28"/>
        </w:rPr>
        <w:t xml:space="preserve">[ 34, с.58] </w:t>
      </w:r>
      <w:r w:rsidRPr="00E215D9">
        <w:rPr>
          <w:rFonts w:ascii="Times New Roman" w:hAnsi="Times New Roman" w:cs="Times New Roman"/>
          <w:sz w:val="28"/>
          <w:szCs w:val="28"/>
        </w:rPr>
        <w:t>умов формування особистості; простір, де соціалізується й розвивається особистість; як змодельоване середовище для реалізації можливостей індивіда. Змістове та структурне наповнення терміну «освітнє середовище» потребує уточнення.</w:t>
      </w:r>
    </w:p>
    <w:p w:rsidR="00847F60" w:rsidRDefault="00847F60" w:rsidP="005E239C">
      <w:pPr>
        <w:shd w:val="clear" w:color="auto" w:fill="FFFFFF"/>
        <w:spacing w:after="0" w:line="360" w:lineRule="auto"/>
        <w:ind w:right="142"/>
        <w:jc w:val="both"/>
        <w:textAlignment w:val="baseline"/>
        <w:rPr>
          <w:rFonts w:ascii="Times New Roman" w:hAnsi="Times New Roman" w:cs="Times New Roman"/>
          <w:sz w:val="28"/>
          <w:szCs w:val="28"/>
        </w:rPr>
      </w:pPr>
    </w:p>
    <w:p w:rsidR="00847F60" w:rsidRDefault="00847F60" w:rsidP="005E239C">
      <w:pPr>
        <w:shd w:val="clear" w:color="auto" w:fill="FFFFFF"/>
        <w:spacing w:after="0" w:line="360" w:lineRule="auto"/>
        <w:ind w:right="142"/>
        <w:jc w:val="both"/>
        <w:textAlignment w:val="baseline"/>
        <w:rPr>
          <w:rFonts w:ascii="Times New Roman" w:hAnsi="Times New Roman" w:cs="Times New Roman"/>
          <w:sz w:val="28"/>
          <w:szCs w:val="28"/>
        </w:rPr>
      </w:pPr>
    </w:p>
    <w:p w:rsidR="00847F60" w:rsidRDefault="00847F60" w:rsidP="005E239C">
      <w:pPr>
        <w:shd w:val="clear" w:color="auto" w:fill="FFFFFF"/>
        <w:spacing w:after="0" w:line="360" w:lineRule="auto"/>
        <w:ind w:right="142"/>
        <w:jc w:val="both"/>
        <w:textAlignment w:val="baseline"/>
        <w:rPr>
          <w:rFonts w:ascii="Times New Roman" w:hAnsi="Times New Roman" w:cs="Times New Roman"/>
          <w:b/>
          <w:bCs/>
          <w:sz w:val="28"/>
          <w:szCs w:val="28"/>
        </w:rPr>
      </w:pPr>
      <w:r>
        <w:rPr>
          <w:rFonts w:ascii="Times New Roman" w:hAnsi="Times New Roman" w:cs="Times New Roman"/>
          <w:b/>
          <w:bCs/>
          <w:sz w:val="28"/>
          <w:szCs w:val="28"/>
        </w:rPr>
        <w:t>1.2</w:t>
      </w:r>
      <w:r w:rsidRPr="00BB6262">
        <w:rPr>
          <w:rFonts w:ascii="Times New Roman" w:hAnsi="Times New Roman" w:cs="Times New Roman"/>
          <w:b/>
          <w:bCs/>
          <w:sz w:val="28"/>
          <w:szCs w:val="28"/>
        </w:rPr>
        <w:t>.</w:t>
      </w:r>
      <w:r w:rsidRPr="00A06F24">
        <w:rPr>
          <w:rFonts w:ascii="Times New Roman" w:hAnsi="Times New Roman" w:cs="Times New Roman"/>
          <w:sz w:val="28"/>
          <w:szCs w:val="28"/>
        </w:rPr>
        <w:t xml:space="preserve">   </w:t>
      </w:r>
      <w:r w:rsidRPr="00810E81">
        <w:rPr>
          <w:rFonts w:ascii="Times New Roman" w:hAnsi="Times New Roman" w:cs="Times New Roman"/>
          <w:b/>
          <w:bCs/>
          <w:sz w:val="28"/>
          <w:szCs w:val="28"/>
        </w:rPr>
        <w:t>Поняття «освітнє середовище» як важлива педагогічна проблема</w:t>
      </w:r>
    </w:p>
    <w:p w:rsidR="00847F60" w:rsidRPr="00810E81" w:rsidRDefault="00847F60" w:rsidP="005E239C">
      <w:pPr>
        <w:shd w:val="clear" w:color="auto" w:fill="FFFFFF"/>
        <w:spacing w:after="0" w:line="360" w:lineRule="auto"/>
        <w:ind w:right="142"/>
        <w:jc w:val="both"/>
        <w:textAlignment w:val="baseline"/>
        <w:rPr>
          <w:rFonts w:ascii="Times New Roman" w:hAnsi="Times New Roman" w:cs="Times New Roman"/>
          <w:b/>
          <w:bCs/>
          <w:sz w:val="28"/>
          <w:szCs w:val="28"/>
        </w:rPr>
      </w:pPr>
      <w:r w:rsidRPr="00810E81">
        <w:rPr>
          <w:rFonts w:ascii="Times New Roman" w:hAnsi="Times New Roman" w:cs="Times New Roman"/>
          <w:b/>
          <w:bCs/>
          <w:sz w:val="28"/>
          <w:szCs w:val="28"/>
        </w:rPr>
        <w:t xml:space="preserve">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CA1375">
        <w:rPr>
          <w:rFonts w:ascii="Times New Roman" w:hAnsi="Times New Roman" w:cs="Times New Roman"/>
          <w:sz w:val="28"/>
          <w:szCs w:val="28"/>
        </w:rPr>
        <w:t xml:space="preserve">З метою цілісного розуміння </w:t>
      </w:r>
      <w:r w:rsidRPr="005204E2">
        <w:rPr>
          <w:rFonts w:ascii="Times New Roman" w:hAnsi="Times New Roman" w:cs="Times New Roman"/>
          <w:sz w:val="28"/>
          <w:szCs w:val="28"/>
        </w:rPr>
        <w:t>те</w:t>
      </w:r>
      <w:r>
        <w:rPr>
          <w:rFonts w:ascii="Times New Roman" w:hAnsi="Times New Roman" w:cs="Times New Roman"/>
          <w:sz w:val="28"/>
          <w:szCs w:val="28"/>
        </w:rPr>
        <w:t xml:space="preserve">ми, та зокрема предмету  </w:t>
      </w:r>
      <w:r w:rsidRPr="00CA1375">
        <w:rPr>
          <w:rFonts w:ascii="Times New Roman" w:hAnsi="Times New Roman" w:cs="Times New Roman"/>
          <w:sz w:val="28"/>
          <w:szCs w:val="28"/>
        </w:rPr>
        <w:t xml:space="preserve">нашого </w:t>
      </w:r>
      <w:r w:rsidRPr="005202EF">
        <w:rPr>
          <w:rFonts w:ascii="Times New Roman" w:hAnsi="Times New Roman" w:cs="Times New Roman"/>
          <w:sz w:val="28"/>
          <w:szCs w:val="28"/>
        </w:rPr>
        <w:t>дипломно</w:t>
      </w:r>
      <w:r w:rsidRPr="00CA1375">
        <w:rPr>
          <w:rFonts w:ascii="Times New Roman" w:hAnsi="Times New Roman" w:cs="Times New Roman"/>
          <w:sz w:val="28"/>
          <w:szCs w:val="28"/>
        </w:rPr>
        <w:t>го</w:t>
      </w:r>
      <w:r w:rsidRPr="005202EF">
        <w:rPr>
          <w:rFonts w:ascii="Times New Roman" w:hAnsi="Times New Roman" w:cs="Times New Roman"/>
          <w:sz w:val="28"/>
          <w:szCs w:val="28"/>
        </w:rPr>
        <w:t xml:space="preserve"> дослідженн</w:t>
      </w:r>
      <w:r w:rsidRPr="00CA1375">
        <w:rPr>
          <w:rFonts w:ascii="Times New Roman" w:hAnsi="Times New Roman" w:cs="Times New Roman"/>
          <w:sz w:val="28"/>
          <w:szCs w:val="28"/>
        </w:rPr>
        <w:t>я проаналізуємо</w:t>
      </w:r>
      <w:r w:rsidRPr="000C7DA1">
        <w:rPr>
          <w:rFonts w:ascii="Times New Roman" w:hAnsi="Times New Roman" w:cs="Times New Roman"/>
          <w:sz w:val="28"/>
          <w:szCs w:val="28"/>
        </w:rPr>
        <w:t xml:space="preserve"> поняття</w:t>
      </w:r>
      <w:r w:rsidRPr="00CA1375">
        <w:rPr>
          <w:rFonts w:ascii="Times New Roman" w:hAnsi="Times New Roman" w:cs="Times New Roman"/>
          <w:sz w:val="28"/>
          <w:szCs w:val="28"/>
        </w:rPr>
        <w:t xml:space="preserve"> </w:t>
      </w:r>
      <w:r w:rsidRPr="000C7DA1">
        <w:rPr>
          <w:rFonts w:ascii="Times New Roman" w:hAnsi="Times New Roman" w:cs="Times New Roman"/>
          <w:sz w:val="28"/>
          <w:szCs w:val="28"/>
        </w:rPr>
        <w:t>«простір», «середовище»,</w:t>
      </w:r>
      <w:r w:rsidRPr="00CA1375">
        <w:rPr>
          <w:rFonts w:ascii="Times New Roman" w:hAnsi="Times New Roman" w:cs="Times New Roman"/>
          <w:sz w:val="28"/>
          <w:szCs w:val="28"/>
        </w:rPr>
        <w:t xml:space="preserve"> </w:t>
      </w:r>
      <w:r w:rsidRPr="000C7DA1">
        <w:rPr>
          <w:rFonts w:ascii="Times New Roman" w:hAnsi="Times New Roman" w:cs="Times New Roman"/>
          <w:sz w:val="28"/>
          <w:szCs w:val="28"/>
        </w:rPr>
        <w:t xml:space="preserve">«освітнє середовище», </w:t>
      </w:r>
      <w:r w:rsidRPr="00CA1375">
        <w:rPr>
          <w:rFonts w:ascii="Times New Roman" w:hAnsi="Times New Roman" w:cs="Times New Roman"/>
          <w:sz w:val="28"/>
          <w:szCs w:val="28"/>
        </w:rPr>
        <w:t>«розвивальне середовище»</w:t>
      </w:r>
      <w:r w:rsidRPr="000C7DA1">
        <w:rPr>
          <w:rFonts w:ascii="Times New Roman" w:hAnsi="Times New Roman" w:cs="Times New Roman"/>
          <w:sz w:val="28"/>
          <w:szCs w:val="28"/>
        </w:rPr>
        <w:t xml:space="preserve">. </w:t>
      </w:r>
      <w:r w:rsidRPr="00CA1375">
        <w:rPr>
          <w:rFonts w:ascii="Times New Roman" w:hAnsi="Times New Roman" w:cs="Times New Roman"/>
          <w:sz w:val="28"/>
          <w:szCs w:val="28"/>
        </w:rPr>
        <w:t xml:space="preserve">Аналізуючи наукову літературу ми зустрічаємо різноманітні погляди </w:t>
      </w:r>
      <w:r w:rsidRPr="002F13EC">
        <w:rPr>
          <w:rFonts w:ascii="Times New Roman" w:hAnsi="Times New Roman" w:cs="Times New Roman"/>
          <w:sz w:val="28"/>
          <w:szCs w:val="28"/>
        </w:rPr>
        <w:t xml:space="preserve">у трактуванні понять </w:t>
      </w:r>
      <w:r w:rsidRPr="00CA1375">
        <w:rPr>
          <w:rFonts w:ascii="Times New Roman" w:hAnsi="Times New Roman" w:cs="Times New Roman"/>
          <w:sz w:val="28"/>
          <w:szCs w:val="28"/>
        </w:rPr>
        <w:t>з проблеми дослід</w:t>
      </w:r>
      <w:r w:rsidRPr="002F13EC">
        <w:rPr>
          <w:rFonts w:ascii="Times New Roman" w:hAnsi="Times New Roman" w:cs="Times New Roman"/>
          <w:sz w:val="28"/>
          <w:szCs w:val="28"/>
        </w:rPr>
        <w:t>ж</w:t>
      </w:r>
      <w:r w:rsidRPr="00CA1375">
        <w:rPr>
          <w:rFonts w:ascii="Times New Roman" w:hAnsi="Times New Roman" w:cs="Times New Roman"/>
          <w:sz w:val="28"/>
          <w:szCs w:val="28"/>
        </w:rPr>
        <w:t>ення</w:t>
      </w:r>
      <w:r w:rsidRPr="002F13EC">
        <w:rPr>
          <w:rFonts w:ascii="Times New Roman" w:hAnsi="Times New Roman" w:cs="Times New Roman"/>
          <w:sz w:val="28"/>
          <w:szCs w:val="28"/>
        </w:rPr>
        <w:t>.</w:t>
      </w:r>
      <w:r w:rsidRPr="00CA1375">
        <w:rPr>
          <w:rFonts w:ascii="Times New Roman" w:hAnsi="Times New Roman" w:cs="Times New Roman"/>
          <w:sz w:val="28"/>
          <w:szCs w:val="28"/>
        </w:rPr>
        <w:t xml:space="preserve"> Розкриємо сутність цих</w:t>
      </w:r>
      <w:r>
        <w:rPr>
          <w:rFonts w:ascii="Times New Roman" w:hAnsi="Times New Roman" w:cs="Times New Roman"/>
          <w:sz w:val="28"/>
          <w:szCs w:val="28"/>
        </w:rPr>
        <w:t xml:space="preserve"> формулювань</w:t>
      </w:r>
      <w:r w:rsidRPr="00CA1375">
        <w:rPr>
          <w:rFonts w:ascii="Times New Roman" w:hAnsi="Times New Roman" w:cs="Times New Roman"/>
          <w:sz w:val="28"/>
          <w:szCs w:val="28"/>
        </w:rPr>
        <w:t xml:space="preserve"> </w:t>
      </w:r>
      <w:r w:rsidRPr="000C7DA1">
        <w:rPr>
          <w:rFonts w:ascii="Times New Roman" w:hAnsi="Times New Roman" w:cs="Times New Roman"/>
          <w:sz w:val="28"/>
          <w:szCs w:val="28"/>
        </w:rPr>
        <w:t xml:space="preserve">.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Pr>
          <w:rFonts w:ascii="Times New Roman" w:hAnsi="Times New Roman" w:cs="Times New Roman"/>
          <w:sz w:val="28"/>
          <w:szCs w:val="28"/>
        </w:rPr>
        <w:t>У</w:t>
      </w:r>
      <w:r w:rsidRPr="000C7DA1">
        <w:rPr>
          <w:rFonts w:ascii="Times New Roman" w:hAnsi="Times New Roman" w:cs="Times New Roman"/>
          <w:sz w:val="28"/>
          <w:szCs w:val="28"/>
        </w:rPr>
        <w:t>ченим-філософом І. Тен</w:t>
      </w:r>
      <w:r>
        <w:rPr>
          <w:rFonts w:ascii="Times New Roman" w:hAnsi="Times New Roman" w:cs="Times New Roman"/>
          <w:sz w:val="28"/>
          <w:szCs w:val="28"/>
        </w:rPr>
        <w:t>о</w:t>
      </w:r>
      <w:r w:rsidRPr="000C7DA1">
        <w:rPr>
          <w:rFonts w:ascii="Times New Roman" w:hAnsi="Times New Roman" w:cs="Times New Roman"/>
          <w:sz w:val="28"/>
          <w:szCs w:val="28"/>
        </w:rPr>
        <w:t xml:space="preserve">м було введено вперше, </w:t>
      </w:r>
      <w:r>
        <w:rPr>
          <w:rFonts w:ascii="Times New Roman" w:hAnsi="Times New Roman" w:cs="Times New Roman"/>
          <w:sz w:val="28"/>
          <w:szCs w:val="28"/>
        </w:rPr>
        <w:t>п</w:t>
      </w:r>
      <w:r w:rsidRPr="000C7DA1">
        <w:rPr>
          <w:rFonts w:ascii="Times New Roman" w:hAnsi="Times New Roman" w:cs="Times New Roman"/>
          <w:sz w:val="28"/>
          <w:szCs w:val="28"/>
        </w:rPr>
        <w:t xml:space="preserve">оняття «середовище» </w:t>
      </w:r>
      <w:r>
        <w:rPr>
          <w:rFonts w:ascii="Times New Roman" w:hAnsi="Times New Roman" w:cs="Times New Roman"/>
          <w:sz w:val="28"/>
          <w:szCs w:val="28"/>
        </w:rPr>
        <w:t xml:space="preserve">який стверджував, </w:t>
      </w:r>
      <w:r w:rsidRPr="000C7DA1">
        <w:rPr>
          <w:rFonts w:ascii="Times New Roman" w:hAnsi="Times New Roman" w:cs="Times New Roman"/>
          <w:sz w:val="28"/>
          <w:szCs w:val="28"/>
        </w:rPr>
        <w:t xml:space="preserve">що </w:t>
      </w:r>
      <w:r>
        <w:rPr>
          <w:rFonts w:ascii="Times New Roman" w:hAnsi="Times New Roman" w:cs="Times New Roman"/>
          <w:sz w:val="28"/>
          <w:szCs w:val="28"/>
        </w:rPr>
        <w:t>основн</w:t>
      </w:r>
      <w:r w:rsidRPr="000C7DA1">
        <w:rPr>
          <w:rFonts w:ascii="Times New Roman" w:hAnsi="Times New Roman" w:cs="Times New Roman"/>
          <w:sz w:val="28"/>
          <w:szCs w:val="28"/>
        </w:rPr>
        <w:t xml:space="preserve">им у розвитку особистості є її належність до певного культурного, соціального, духовного, психологічного, етнографічного природного середовища, пов’язуючи головним чином розвиток здібностей школяра із впливом відповідного оточення.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A17D82">
        <w:rPr>
          <w:rFonts w:ascii="Times New Roman" w:hAnsi="Times New Roman" w:cs="Times New Roman"/>
          <w:sz w:val="28"/>
          <w:szCs w:val="28"/>
        </w:rPr>
        <w:t>В</w:t>
      </w:r>
      <w:r w:rsidRPr="000C7DA1">
        <w:rPr>
          <w:rFonts w:ascii="Times New Roman" w:hAnsi="Times New Roman" w:cs="Times New Roman"/>
          <w:sz w:val="28"/>
          <w:szCs w:val="28"/>
        </w:rPr>
        <w:t xml:space="preserve">плив природного середовища на людину розглядає С. Каплун: метеорологічні явища (температура повітря, вологість, вібрація та ін.) чи біологічні чинники, від яких залежить стан здоров’я людини (освітленість і провітрюваність кімнат, організація робочого місця тощо). </w:t>
      </w:r>
      <w:r>
        <w:rPr>
          <w:rFonts w:ascii="Times New Roman" w:hAnsi="Times New Roman" w:cs="Times New Roman"/>
          <w:sz w:val="28"/>
          <w:szCs w:val="28"/>
        </w:rPr>
        <w:t xml:space="preserve">Він </w:t>
      </w:r>
      <w:r w:rsidRPr="000C7DA1">
        <w:rPr>
          <w:rFonts w:ascii="Times New Roman" w:hAnsi="Times New Roman" w:cs="Times New Roman"/>
          <w:sz w:val="28"/>
          <w:szCs w:val="28"/>
        </w:rPr>
        <w:t>значну увагу приділяє саме фізичному середовищу, яке оточує людину [2</w:t>
      </w:r>
      <w:r>
        <w:rPr>
          <w:rFonts w:ascii="Times New Roman" w:hAnsi="Times New Roman" w:cs="Times New Roman"/>
          <w:sz w:val="28"/>
          <w:szCs w:val="28"/>
        </w:rPr>
        <w:t>53</w:t>
      </w:r>
      <w:r w:rsidRPr="000C7DA1">
        <w:rPr>
          <w:rFonts w:ascii="Times New Roman" w:hAnsi="Times New Roman" w:cs="Times New Roman"/>
          <w:sz w:val="28"/>
          <w:szCs w:val="28"/>
        </w:rPr>
        <w:t xml:space="preserve">].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A17D82">
        <w:rPr>
          <w:rFonts w:ascii="Times New Roman" w:hAnsi="Times New Roman" w:cs="Times New Roman"/>
          <w:sz w:val="28"/>
          <w:szCs w:val="28"/>
        </w:rPr>
        <w:t xml:space="preserve"> </w:t>
      </w:r>
      <w:r w:rsidRPr="007F0EF7">
        <w:rPr>
          <w:rFonts w:ascii="Times New Roman" w:hAnsi="Times New Roman" w:cs="Times New Roman"/>
          <w:sz w:val="28"/>
          <w:szCs w:val="28"/>
        </w:rPr>
        <w:t>С</w:t>
      </w:r>
      <w:r w:rsidRPr="000C7DA1">
        <w:rPr>
          <w:rFonts w:ascii="Times New Roman" w:hAnsi="Times New Roman" w:cs="Times New Roman"/>
          <w:sz w:val="28"/>
          <w:szCs w:val="28"/>
        </w:rPr>
        <w:t>оціолог</w:t>
      </w:r>
      <w:r w:rsidRPr="003A3F1C">
        <w:rPr>
          <w:rFonts w:ascii="Times New Roman" w:hAnsi="Times New Roman" w:cs="Times New Roman"/>
          <w:sz w:val="28"/>
          <w:szCs w:val="28"/>
        </w:rPr>
        <w:t xml:space="preserve"> </w:t>
      </w:r>
      <w:r w:rsidRPr="000C7DA1">
        <w:rPr>
          <w:rFonts w:ascii="Times New Roman" w:hAnsi="Times New Roman" w:cs="Times New Roman"/>
          <w:sz w:val="28"/>
          <w:szCs w:val="28"/>
        </w:rPr>
        <w:t xml:space="preserve"> Д. Маркович поруч із природним </w:t>
      </w:r>
      <w:r w:rsidRPr="007F0EF7">
        <w:rPr>
          <w:rFonts w:ascii="Times New Roman" w:hAnsi="Times New Roman" w:cs="Times New Roman"/>
          <w:sz w:val="28"/>
          <w:szCs w:val="28"/>
        </w:rPr>
        <w:t xml:space="preserve"> середовищем </w:t>
      </w:r>
      <w:r w:rsidRPr="000C7DA1">
        <w:rPr>
          <w:rFonts w:ascii="Times New Roman" w:hAnsi="Times New Roman" w:cs="Times New Roman"/>
          <w:sz w:val="28"/>
          <w:szCs w:val="28"/>
        </w:rPr>
        <w:t>виокремлю</w:t>
      </w:r>
      <w:r w:rsidRPr="007F0EF7">
        <w:rPr>
          <w:rFonts w:ascii="Times New Roman" w:hAnsi="Times New Roman" w:cs="Times New Roman"/>
          <w:sz w:val="28"/>
          <w:szCs w:val="28"/>
        </w:rPr>
        <w:t>є</w:t>
      </w:r>
      <w:r w:rsidRPr="000C7DA1">
        <w:rPr>
          <w:rFonts w:ascii="Times New Roman" w:hAnsi="Times New Roman" w:cs="Times New Roman"/>
          <w:sz w:val="28"/>
          <w:szCs w:val="28"/>
        </w:rPr>
        <w:t xml:space="preserve"> так звані штучні умови, в яких людина реалізує свій потенціал і як природна, і як суспільна істота [</w:t>
      </w:r>
      <w:r w:rsidRPr="000B3950">
        <w:rPr>
          <w:rFonts w:ascii="Times New Roman" w:hAnsi="Times New Roman" w:cs="Times New Roman"/>
          <w:sz w:val="28"/>
          <w:szCs w:val="28"/>
        </w:rPr>
        <w:t>253</w:t>
      </w:r>
      <w:r w:rsidRPr="000C7DA1">
        <w:rPr>
          <w:rFonts w:ascii="Times New Roman" w:hAnsi="Times New Roman" w:cs="Times New Roman"/>
          <w:sz w:val="28"/>
          <w:szCs w:val="28"/>
        </w:rPr>
        <w:t>].</w:t>
      </w:r>
      <w:r w:rsidRPr="003A3F1C">
        <w:rPr>
          <w:rFonts w:ascii="Times New Roman" w:hAnsi="Times New Roman" w:cs="Times New Roman"/>
          <w:sz w:val="28"/>
          <w:szCs w:val="28"/>
        </w:rPr>
        <w:t xml:space="preserve"> </w:t>
      </w:r>
      <w:r>
        <w:rPr>
          <w:rFonts w:ascii="Times New Roman" w:hAnsi="Times New Roman" w:cs="Times New Roman"/>
          <w:sz w:val="28"/>
          <w:szCs w:val="28"/>
        </w:rPr>
        <w:t>Таким чином</w:t>
      </w:r>
      <w:r w:rsidRPr="000C7DA1">
        <w:rPr>
          <w:rFonts w:ascii="Times New Roman" w:hAnsi="Times New Roman" w:cs="Times New Roman"/>
          <w:sz w:val="28"/>
          <w:szCs w:val="28"/>
        </w:rPr>
        <w:t xml:space="preserve">, ученим визначено природне та суспільне середовища, в яких вона взаємодіє. </w:t>
      </w:r>
      <w:r>
        <w:rPr>
          <w:rFonts w:ascii="Times New Roman" w:hAnsi="Times New Roman" w:cs="Times New Roman"/>
          <w:sz w:val="28"/>
          <w:szCs w:val="28"/>
        </w:rPr>
        <w:t>С</w:t>
      </w:r>
      <w:r w:rsidRPr="000C7DA1">
        <w:rPr>
          <w:rFonts w:ascii="Times New Roman" w:hAnsi="Times New Roman" w:cs="Times New Roman"/>
          <w:sz w:val="28"/>
          <w:szCs w:val="28"/>
        </w:rPr>
        <w:t>ередовище</w:t>
      </w:r>
      <w:r>
        <w:rPr>
          <w:rFonts w:ascii="Times New Roman" w:hAnsi="Times New Roman" w:cs="Times New Roman"/>
          <w:sz w:val="28"/>
          <w:szCs w:val="28"/>
        </w:rPr>
        <w:t xml:space="preserve">, в якому перебуває людина </w:t>
      </w:r>
      <w:r w:rsidRPr="000C7DA1">
        <w:rPr>
          <w:rFonts w:ascii="Times New Roman" w:hAnsi="Times New Roman" w:cs="Times New Roman"/>
          <w:sz w:val="28"/>
          <w:szCs w:val="28"/>
        </w:rPr>
        <w:t>позитивн</w:t>
      </w:r>
      <w:r>
        <w:rPr>
          <w:rFonts w:ascii="Times New Roman" w:hAnsi="Times New Roman" w:cs="Times New Roman"/>
          <w:sz w:val="28"/>
          <w:szCs w:val="28"/>
        </w:rPr>
        <w:t>о</w:t>
      </w:r>
      <w:r w:rsidRPr="000C7DA1">
        <w:rPr>
          <w:rFonts w:ascii="Times New Roman" w:hAnsi="Times New Roman" w:cs="Times New Roman"/>
          <w:sz w:val="28"/>
          <w:szCs w:val="28"/>
        </w:rPr>
        <w:t xml:space="preserve"> чи негативн</w:t>
      </w:r>
      <w:r>
        <w:rPr>
          <w:rFonts w:ascii="Times New Roman" w:hAnsi="Times New Roman" w:cs="Times New Roman"/>
          <w:sz w:val="28"/>
          <w:szCs w:val="28"/>
        </w:rPr>
        <w:t>о</w:t>
      </w:r>
      <w:r w:rsidRPr="000C7DA1">
        <w:rPr>
          <w:rFonts w:ascii="Times New Roman" w:hAnsi="Times New Roman" w:cs="Times New Roman"/>
          <w:sz w:val="28"/>
          <w:szCs w:val="28"/>
        </w:rPr>
        <w:t xml:space="preserve"> вплив</w:t>
      </w:r>
      <w:r>
        <w:rPr>
          <w:rFonts w:ascii="Times New Roman" w:hAnsi="Times New Roman" w:cs="Times New Roman"/>
          <w:sz w:val="28"/>
          <w:szCs w:val="28"/>
        </w:rPr>
        <w:t>ає</w:t>
      </w:r>
      <w:r w:rsidRPr="000C7DA1">
        <w:rPr>
          <w:rFonts w:ascii="Times New Roman" w:hAnsi="Times New Roman" w:cs="Times New Roman"/>
          <w:sz w:val="28"/>
          <w:szCs w:val="28"/>
        </w:rPr>
        <w:t xml:space="preserve"> на </w:t>
      </w:r>
      <w:r>
        <w:rPr>
          <w:rFonts w:ascii="Times New Roman" w:hAnsi="Times New Roman" w:cs="Times New Roman"/>
          <w:sz w:val="28"/>
          <w:szCs w:val="28"/>
        </w:rPr>
        <w:t>нюю.</w:t>
      </w:r>
      <w:r w:rsidRPr="000C7DA1">
        <w:rPr>
          <w:rFonts w:ascii="Times New Roman" w:hAnsi="Times New Roman" w:cs="Times New Roman"/>
          <w:sz w:val="28"/>
          <w:szCs w:val="28"/>
        </w:rPr>
        <w:t xml:space="preserve"> </w:t>
      </w:r>
      <w:r>
        <w:rPr>
          <w:rFonts w:ascii="Times New Roman" w:hAnsi="Times New Roman" w:cs="Times New Roman"/>
          <w:sz w:val="28"/>
          <w:szCs w:val="28"/>
        </w:rPr>
        <w:t>Ц</w:t>
      </w:r>
      <w:r w:rsidRPr="000C7DA1">
        <w:rPr>
          <w:rFonts w:ascii="Times New Roman" w:hAnsi="Times New Roman" w:cs="Times New Roman"/>
          <w:sz w:val="28"/>
          <w:szCs w:val="28"/>
        </w:rPr>
        <w:t>ей вплив може бути стихійним і керованим (спеціально організованим, цілеспрямованим). Тому в умовах навчально-виховного процесу</w:t>
      </w:r>
      <w:r>
        <w:rPr>
          <w:rFonts w:ascii="Times New Roman" w:hAnsi="Times New Roman" w:cs="Times New Roman"/>
          <w:sz w:val="28"/>
          <w:szCs w:val="28"/>
        </w:rPr>
        <w:t xml:space="preserve"> </w:t>
      </w:r>
      <w:r w:rsidRPr="000C7DA1">
        <w:rPr>
          <w:rFonts w:ascii="Times New Roman" w:hAnsi="Times New Roman" w:cs="Times New Roman"/>
          <w:sz w:val="28"/>
          <w:szCs w:val="28"/>
        </w:rPr>
        <w:t xml:space="preserve">навчального закладу надзвичайно важливо домогтися організації саме такого освітнього середовища, яке б сприяло розвитку особистісних цінностей зростаючої особистості і характеризувалося переважаючим позитивним впливом на неї.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Pr>
          <w:rFonts w:ascii="Times New Roman" w:hAnsi="Times New Roman" w:cs="Times New Roman"/>
          <w:sz w:val="28"/>
          <w:szCs w:val="28"/>
        </w:rPr>
        <w:t>У</w:t>
      </w:r>
      <w:r w:rsidRPr="000C7DA1">
        <w:rPr>
          <w:rFonts w:ascii="Times New Roman" w:hAnsi="Times New Roman" w:cs="Times New Roman"/>
          <w:sz w:val="28"/>
          <w:szCs w:val="28"/>
        </w:rPr>
        <w:t xml:space="preserve"> другій половині ХХ сторіччя</w:t>
      </w:r>
      <w:r>
        <w:rPr>
          <w:rFonts w:ascii="Times New Roman" w:hAnsi="Times New Roman" w:cs="Times New Roman"/>
          <w:sz w:val="28"/>
          <w:szCs w:val="28"/>
        </w:rPr>
        <w:t xml:space="preserve"> а</w:t>
      </w:r>
      <w:r w:rsidRPr="000C7DA1">
        <w:rPr>
          <w:rFonts w:ascii="Times New Roman" w:hAnsi="Times New Roman" w:cs="Times New Roman"/>
          <w:sz w:val="28"/>
          <w:szCs w:val="28"/>
        </w:rPr>
        <w:t>мериканський психоло</w:t>
      </w:r>
      <w:r>
        <w:rPr>
          <w:rFonts w:ascii="Times New Roman" w:hAnsi="Times New Roman" w:cs="Times New Roman"/>
          <w:sz w:val="28"/>
          <w:szCs w:val="28"/>
        </w:rPr>
        <w:t>г</w:t>
      </w:r>
      <w:r w:rsidRPr="000C7DA1">
        <w:rPr>
          <w:rFonts w:ascii="Times New Roman" w:hAnsi="Times New Roman" w:cs="Times New Roman"/>
          <w:sz w:val="28"/>
          <w:szCs w:val="28"/>
        </w:rPr>
        <w:t xml:space="preserve"> Дж. Гібсон</w:t>
      </w:r>
      <w:r>
        <w:rPr>
          <w:rFonts w:ascii="Times New Roman" w:hAnsi="Times New Roman" w:cs="Times New Roman"/>
          <w:sz w:val="28"/>
          <w:szCs w:val="28"/>
        </w:rPr>
        <w:t xml:space="preserve"> </w:t>
      </w:r>
      <w:r w:rsidRPr="000C7DA1">
        <w:rPr>
          <w:rFonts w:ascii="Times New Roman" w:hAnsi="Times New Roman" w:cs="Times New Roman"/>
          <w:sz w:val="28"/>
          <w:szCs w:val="28"/>
        </w:rPr>
        <w:t>висунув думку про те,</w:t>
      </w:r>
      <w:r>
        <w:rPr>
          <w:rFonts w:ascii="Times New Roman" w:hAnsi="Times New Roman" w:cs="Times New Roman"/>
          <w:sz w:val="28"/>
          <w:szCs w:val="28"/>
        </w:rPr>
        <w:t xml:space="preserve"> «</w:t>
      </w:r>
      <w:r w:rsidRPr="000C7DA1">
        <w:rPr>
          <w:rFonts w:ascii="Times New Roman" w:hAnsi="Times New Roman" w:cs="Times New Roman"/>
          <w:sz w:val="28"/>
          <w:szCs w:val="28"/>
        </w:rPr>
        <w:t>що навколишній світ синтезує такі складові: речі, середовище та поверхню. Водночас середовище, на думку вченого, не можна ототожнювати із простором, адже точки простору є ідентичними й позбавлені будь-якої унікальності</w:t>
      </w:r>
      <w:r w:rsidRPr="00BB5509">
        <w:rPr>
          <w:rFonts w:ascii="Times New Roman" w:hAnsi="Times New Roman" w:cs="Times New Roman"/>
          <w:sz w:val="28"/>
          <w:szCs w:val="28"/>
        </w:rPr>
        <w:t>»</w:t>
      </w:r>
      <w:r w:rsidRPr="000C7DA1">
        <w:rPr>
          <w:rFonts w:ascii="Times New Roman" w:hAnsi="Times New Roman" w:cs="Times New Roman"/>
          <w:sz w:val="28"/>
          <w:szCs w:val="28"/>
        </w:rPr>
        <w:t xml:space="preserve"> [</w:t>
      </w:r>
      <w:r>
        <w:rPr>
          <w:rFonts w:ascii="Times New Roman" w:hAnsi="Times New Roman" w:cs="Times New Roman"/>
          <w:sz w:val="28"/>
          <w:szCs w:val="28"/>
        </w:rPr>
        <w:t>76</w:t>
      </w:r>
      <w:r w:rsidRPr="000C7DA1">
        <w:rPr>
          <w:rFonts w:ascii="Times New Roman" w:hAnsi="Times New Roman" w:cs="Times New Roman"/>
          <w:sz w:val="28"/>
          <w:szCs w:val="28"/>
        </w:rPr>
        <w:t xml:space="preserve">]. </w:t>
      </w:r>
      <w:r w:rsidRPr="00BB5509">
        <w:rPr>
          <w:rFonts w:ascii="Times New Roman" w:hAnsi="Times New Roman" w:cs="Times New Roman"/>
          <w:sz w:val="28"/>
          <w:szCs w:val="28"/>
        </w:rPr>
        <w:t xml:space="preserve">Він </w:t>
      </w:r>
      <w:r w:rsidRPr="000C7DA1">
        <w:rPr>
          <w:rFonts w:ascii="Times New Roman" w:hAnsi="Times New Roman" w:cs="Times New Roman"/>
          <w:sz w:val="28"/>
          <w:szCs w:val="28"/>
        </w:rPr>
        <w:t xml:space="preserve">зауважує, що будь-яке середовище створює сприятливі можливості для взаємодії, що пов’язана зі спілкуванням. Саме опановуючи реалії наколишнього середовища у спілкуванні та діяльності, формується особистість дитини.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A93351">
        <w:rPr>
          <w:rFonts w:ascii="Times New Roman" w:hAnsi="Times New Roman" w:cs="Times New Roman"/>
          <w:sz w:val="28"/>
          <w:szCs w:val="28"/>
        </w:rPr>
        <w:t>П</w:t>
      </w:r>
      <w:r w:rsidRPr="000C7DA1">
        <w:rPr>
          <w:rFonts w:ascii="Times New Roman" w:hAnsi="Times New Roman" w:cs="Times New Roman"/>
          <w:sz w:val="28"/>
          <w:szCs w:val="28"/>
        </w:rPr>
        <w:t xml:space="preserve">оняття «середовище» виступає як сукупність різноманітних умов, в результаті яких відбувається взаємодія особистості з явищами реальної дійсності; а важливими характеристиками середовища є: цілісність, суб’єктивність, мінливість, багатовекторність, емоційна насиченість, мобільність та ін.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A93351">
        <w:rPr>
          <w:rFonts w:ascii="Times New Roman" w:hAnsi="Times New Roman" w:cs="Times New Roman"/>
          <w:sz w:val="28"/>
          <w:szCs w:val="28"/>
        </w:rPr>
        <w:t>З</w:t>
      </w:r>
      <w:r w:rsidRPr="000C7DA1">
        <w:rPr>
          <w:rFonts w:ascii="Times New Roman" w:hAnsi="Times New Roman" w:cs="Times New Roman"/>
          <w:sz w:val="28"/>
          <w:szCs w:val="28"/>
        </w:rPr>
        <w:t>містовий аналіз поняття «середовище»</w:t>
      </w:r>
      <w:r w:rsidRPr="00A93351">
        <w:rPr>
          <w:rFonts w:ascii="Times New Roman" w:hAnsi="Times New Roman" w:cs="Times New Roman"/>
          <w:sz w:val="28"/>
          <w:szCs w:val="28"/>
        </w:rPr>
        <w:t xml:space="preserve">, </w:t>
      </w:r>
      <w:r w:rsidRPr="00A93351">
        <w:rPr>
          <w:rFonts w:ascii="Times New Roman" w:hAnsi="Times New Roman" w:cs="Times New Roman"/>
          <w:sz w:val="28"/>
          <w:szCs w:val="28"/>
        </w:rPr>
        <w:tab/>
        <w:t>н</w:t>
      </w:r>
      <w:r w:rsidRPr="000C7DA1">
        <w:rPr>
          <w:rFonts w:ascii="Times New Roman" w:hAnsi="Times New Roman" w:cs="Times New Roman"/>
          <w:sz w:val="28"/>
          <w:szCs w:val="28"/>
        </w:rPr>
        <w:t>а думку О. Ярошинської, у міждисциплінарному аспекті більшістю наук розкривається через фундаментальні категорії – «світ», «простір», «оточення», «місце», «умова». Їх дослідниця характеризує таким чином: категорія «світ» – дає уявлення, які співвідносяться із суб’єктом, про середовище як про деяку частину об’єктивної реальності; «простір» наповнює середовище такими властивостями, як: матеріально-процесуальна природа, структура і наявність кордонів; середовище трактується через «оточення» тільки для певного суб’єкта; категорія «місце» вказує, що середовище завжди конкретне, існує тільки в певному місці і в точний час; категорія «умови» визначає взаємозумовленість існування суб’єкта і середовища, тому що не тільки умови навколишнього світу становлять його основу, а й особистість, що формується, є невід’ємною умовою існування відповідного середовища [</w:t>
      </w:r>
      <w:r w:rsidRPr="000B3950">
        <w:rPr>
          <w:rFonts w:ascii="Times New Roman" w:hAnsi="Times New Roman" w:cs="Times New Roman"/>
          <w:sz w:val="28"/>
          <w:szCs w:val="28"/>
        </w:rPr>
        <w:t>94</w:t>
      </w:r>
      <w:r w:rsidRPr="000C7DA1">
        <w:rPr>
          <w:rFonts w:ascii="Times New Roman" w:hAnsi="Times New Roman" w:cs="Times New Roman"/>
          <w:sz w:val="28"/>
          <w:szCs w:val="28"/>
        </w:rPr>
        <w:t>, с. 52], оскільки «умова» – це те, від чого залежить певний елемент із системи чи комплексу об’єктів, «з наявності якого за необхідністю випливає це явище»» [</w:t>
      </w:r>
      <w:r w:rsidRPr="000B3950">
        <w:rPr>
          <w:rFonts w:ascii="Times New Roman" w:hAnsi="Times New Roman" w:cs="Times New Roman"/>
          <w:sz w:val="28"/>
          <w:szCs w:val="28"/>
        </w:rPr>
        <w:t>79</w:t>
      </w:r>
      <w:r w:rsidRPr="000C7DA1">
        <w:rPr>
          <w:rFonts w:ascii="Times New Roman" w:hAnsi="Times New Roman" w:cs="Times New Roman"/>
          <w:sz w:val="28"/>
          <w:szCs w:val="28"/>
        </w:rPr>
        <w:t xml:space="preserve">, с. 310].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0C7DA1">
        <w:rPr>
          <w:rFonts w:ascii="Times New Roman" w:hAnsi="Times New Roman" w:cs="Times New Roman"/>
          <w:sz w:val="28"/>
          <w:szCs w:val="28"/>
        </w:rPr>
        <w:t>Щодо категорії «світ», то її влучно охарактеризував Г. Васянович: «Світ існує в людині, людина існує в світі. Але людина не просто існує у навколишньому світі, вона його пізнає або уникає пізнання, прикрашає, естетизує, «окультурює» або є спотворює, дегуманізує». У цьому, на думку вченого, виявляється амбівалентність людини, суперечність, іноді непередбачуваність [</w:t>
      </w:r>
      <w:r>
        <w:rPr>
          <w:rFonts w:ascii="Times New Roman" w:hAnsi="Times New Roman" w:cs="Times New Roman"/>
          <w:sz w:val="28"/>
          <w:szCs w:val="28"/>
        </w:rPr>
        <w:t>15</w:t>
      </w:r>
      <w:r w:rsidRPr="000C7DA1">
        <w:rPr>
          <w:rFonts w:ascii="Times New Roman" w:hAnsi="Times New Roman" w:cs="Times New Roman"/>
          <w:sz w:val="28"/>
          <w:szCs w:val="28"/>
        </w:rPr>
        <w:t>, с.</w:t>
      </w:r>
      <w:r>
        <w:rPr>
          <w:rFonts w:ascii="Times New Roman" w:hAnsi="Times New Roman" w:cs="Times New Roman"/>
          <w:sz w:val="28"/>
          <w:szCs w:val="28"/>
        </w:rPr>
        <w:t>3</w:t>
      </w:r>
      <w:r w:rsidRPr="000C7DA1">
        <w:rPr>
          <w:rFonts w:ascii="Times New Roman" w:hAnsi="Times New Roman" w:cs="Times New Roman"/>
          <w:sz w:val="28"/>
          <w:szCs w:val="28"/>
        </w:rPr>
        <w:t xml:space="preserve">15].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0C7DA1">
        <w:rPr>
          <w:rFonts w:ascii="Times New Roman" w:hAnsi="Times New Roman" w:cs="Times New Roman"/>
          <w:sz w:val="28"/>
          <w:szCs w:val="28"/>
        </w:rPr>
        <w:t>«</w:t>
      </w:r>
      <w:r w:rsidRPr="003D2A70">
        <w:rPr>
          <w:rFonts w:ascii="Times New Roman" w:hAnsi="Times New Roman" w:cs="Times New Roman"/>
          <w:sz w:val="28"/>
          <w:szCs w:val="28"/>
        </w:rPr>
        <w:t>О</w:t>
      </w:r>
      <w:r w:rsidRPr="000C7DA1">
        <w:rPr>
          <w:rFonts w:ascii="Times New Roman" w:hAnsi="Times New Roman" w:cs="Times New Roman"/>
          <w:sz w:val="28"/>
          <w:szCs w:val="28"/>
        </w:rPr>
        <w:t>світнє середовище», одн</w:t>
      </w:r>
      <w:r w:rsidRPr="003D2A70">
        <w:rPr>
          <w:rFonts w:ascii="Times New Roman" w:hAnsi="Times New Roman" w:cs="Times New Roman"/>
          <w:sz w:val="28"/>
          <w:szCs w:val="28"/>
        </w:rPr>
        <w:t>е</w:t>
      </w:r>
      <w:r w:rsidRPr="000C7DA1">
        <w:rPr>
          <w:rFonts w:ascii="Times New Roman" w:hAnsi="Times New Roman" w:cs="Times New Roman"/>
          <w:sz w:val="28"/>
          <w:szCs w:val="28"/>
        </w:rPr>
        <w:t xml:space="preserve"> з найширших педагогічних категорій, що виконує, за С. Гончаренком, такі важливі функції: людинотворчу, технологічну, гуманістичну, які органічно поєднуються із функціями навчання (освітня, розвивальна і виховувальна) [</w:t>
      </w:r>
      <w:r w:rsidRPr="000B3950">
        <w:rPr>
          <w:rFonts w:ascii="Times New Roman" w:hAnsi="Times New Roman" w:cs="Times New Roman"/>
          <w:sz w:val="28"/>
          <w:szCs w:val="28"/>
        </w:rPr>
        <w:t>2</w:t>
      </w:r>
      <w:r w:rsidRPr="00783280">
        <w:rPr>
          <w:rFonts w:ascii="Times New Roman" w:hAnsi="Times New Roman" w:cs="Times New Roman"/>
          <w:sz w:val="28"/>
          <w:szCs w:val="28"/>
        </w:rPr>
        <w:t>2</w:t>
      </w:r>
      <w:r w:rsidRPr="000C7DA1">
        <w:rPr>
          <w:rFonts w:ascii="Times New Roman" w:hAnsi="Times New Roman" w:cs="Times New Roman"/>
          <w:sz w:val="28"/>
          <w:szCs w:val="28"/>
        </w:rPr>
        <w:t xml:space="preserve">, с. 614–615].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 xml:space="preserve">Освітнє середовище вивчають на </w:t>
      </w:r>
      <w:r>
        <w:rPr>
          <w:rFonts w:ascii="Times New Roman" w:hAnsi="Times New Roman" w:cs="Times New Roman"/>
          <w:sz w:val="28"/>
          <w:szCs w:val="28"/>
        </w:rPr>
        <w:t>таких</w:t>
      </w:r>
      <w:r w:rsidRPr="006117B1">
        <w:rPr>
          <w:rFonts w:ascii="Times New Roman" w:hAnsi="Times New Roman" w:cs="Times New Roman"/>
          <w:sz w:val="28"/>
          <w:szCs w:val="28"/>
        </w:rPr>
        <w:t xml:space="preserve"> рівнях</w:t>
      </w:r>
      <w:r>
        <w:rPr>
          <w:rFonts w:ascii="Times New Roman" w:hAnsi="Times New Roman" w:cs="Times New Roman"/>
          <w:sz w:val="28"/>
          <w:szCs w:val="28"/>
        </w:rPr>
        <w:t xml:space="preserve"> як</w:t>
      </w:r>
      <w:r w:rsidRPr="006117B1">
        <w:rPr>
          <w:rFonts w:ascii="Times New Roman" w:hAnsi="Times New Roman" w:cs="Times New Roman"/>
          <w:sz w:val="28"/>
          <w:szCs w:val="28"/>
        </w:rPr>
        <w:t xml:space="preserve"> державний, реґіональний</w:t>
      </w:r>
      <w:r>
        <w:rPr>
          <w:rFonts w:ascii="Times New Roman" w:hAnsi="Times New Roman" w:cs="Times New Roman"/>
          <w:sz w:val="28"/>
          <w:szCs w:val="28"/>
        </w:rPr>
        <w:t xml:space="preserve"> та і на рівні</w:t>
      </w:r>
      <w:r w:rsidRPr="006117B1">
        <w:rPr>
          <w:rFonts w:ascii="Times New Roman" w:hAnsi="Times New Roman" w:cs="Times New Roman"/>
          <w:sz w:val="28"/>
          <w:szCs w:val="28"/>
        </w:rPr>
        <w:t xml:space="preserve"> конкретного навчального закладу, класу чи групи. У контексті нашого дослідження освітнє середовище як соціокультурної інституції має за мету забезпечення низки можливостей для саморозвитку учасників навчально-виховного процесу.</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 xml:space="preserve"> На основі аналізу науково-педагогічних праць (Є. Бондаревска, В. Краєвський, В. Мелешко,  О. Савченко, І. Улановська, О. Ярошинська та ін.) [22; </w:t>
      </w:r>
      <w:r>
        <w:rPr>
          <w:rFonts w:ascii="Times New Roman" w:hAnsi="Times New Roman" w:cs="Times New Roman"/>
          <w:sz w:val="28"/>
          <w:szCs w:val="28"/>
        </w:rPr>
        <w:t>46</w:t>
      </w:r>
      <w:r w:rsidRPr="006117B1">
        <w:rPr>
          <w:rFonts w:ascii="Times New Roman" w:hAnsi="Times New Roman" w:cs="Times New Roman"/>
          <w:sz w:val="28"/>
          <w:szCs w:val="28"/>
        </w:rPr>
        <w:t xml:space="preserve">; </w:t>
      </w:r>
      <w:r>
        <w:rPr>
          <w:rFonts w:ascii="Times New Roman" w:hAnsi="Times New Roman" w:cs="Times New Roman"/>
          <w:sz w:val="28"/>
          <w:szCs w:val="28"/>
        </w:rPr>
        <w:t>71</w:t>
      </w:r>
      <w:r w:rsidRPr="006117B1">
        <w:rPr>
          <w:rFonts w:ascii="Times New Roman" w:hAnsi="Times New Roman" w:cs="Times New Roman"/>
          <w:sz w:val="28"/>
          <w:szCs w:val="28"/>
        </w:rPr>
        <w:t xml:space="preserve">; </w:t>
      </w:r>
      <w:r>
        <w:rPr>
          <w:rFonts w:ascii="Times New Roman" w:hAnsi="Times New Roman" w:cs="Times New Roman"/>
          <w:sz w:val="28"/>
          <w:szCs w:val="28"/>
        </w:rPr>
        <w:t>94</w:t>
      </w:r>
      <w:r w:rsidRPr="006117B1">
        <w:rPr>
          <w:rFonts w:ascii="Times New Roman" w:hAnsi="Times New Roman" w:cs="Times New Roman"/>
          <w:sz w:val="28"/>
          <w:szCs w:val="28"/>
        </w:rPr>
        <w:t>] мо</w:t>
      </w:r>
      <w:r>
        <w:rPr>
          <w:rFonts w:ascii="Times New Roman" w:hAnsi="Times New Roman" w:cs="Times New Roman"/>
          <w:sz w:val="28"/>
          <w:szCs w:val="28"/>
        </w:rPr>
        <w:t>жна дійти</w:t>
      </w:r>
      <w:r w:rsidRPr="006117B1">
        <w:rPr>
          <w:rFonts w:ascii="Times New Roman" w:hAnsi="Times New Roman" w:cs="Times New Roman"/>
          <w:sz w:val="28"/>
          <w:szCs w:val="28"/>
        </w:rPr>
        <w:t xml:space="preserve"> висновку, що сутність поняття «освітнє середовище» трактується по-різному:</w:t>
      </w:r>
    </w:p>
    <w:p w:rsidR="00847F60" w:rsidRPr="00634859" w:rsidRDefault="00847F60" w:rsidP="005E239C">
      <w:pPr>
        <w:pStyle w:val="ListParagraph"/>
        <w:numPr>
          <w:ilvl w:val="0"/>
          <w:numId w:val="6"/>
        </w:numPr>
        <w:shd w:val="clear" w:color="auto" w:fill="FFFFFF"/>
        <w:spacing w:after="0" w:line="360" w:lineRule="auto"/>
        <w:ind w:left="142" w:right="142" w:firstLine="709"/>
        <w:jc w:val="both"/>
        <w:textAlignment w:val="baseline"/>
        <w:rPr>
          <w:rFonts w:ascii="Times New Roman" w:hAnsi="Times New Roman" w:cs="Times New Roman"/>
          <w:sz w:val="28"/>
          <w:szCs w:val="28"/>
        </w:rPr>
      </w:pPr>
      <w:r w:rsidRPr="00634859">
        <w:rPr>
          <w:rFonts w:ascii="Times New Roman" w:hAnsi="Times New Roman" w:cs="Times New Roman"/>
          <w:sz w:val="28"/>
          <w:szCs w:val="28"/>
        </w:rPr>
        <w:t xml:space="preserve">як частина соціокультурного простору; </w:t>
      </w:r>
    </w:p>
    <w:p w:rsidR="00847F60" w:rsidRPr="00634859" w:rsidRDefault="00847F60" w:rsidP="005E239C">
      <w:pPr>
        <w:pStyle w:val="ListParagraph"/>
        <w:numPr>
          <w:ilvl w:val="0"/>
          <w:numId w:val="6"/>
        </w:numPr>
        <w:shd w:val="clear" w:color="auto" w:fill="FFFFFF"/>
        <w:spacing w:after="0" w:line="360" w:lineRule="auto"/>
        <w:ind w:left="142" w:right="142" w:firstLine="709"/>
        <w:jc w:val="both"/>
        <w:textAlignment w:val="baseline"/>
        <w:rPr>
          <w:rFonts w:ascii="Times New Roman" w:hAnsi="Times New Roman" w:cs="Times New Roman"/>
          <w:sz w:val="28"/>
          <w:szCs w:val="28"/>
        </w:rPr>
      </w:pPr>
      <w:r w:rsidRPr="00634859">
        <w:rPr>
          <w:rFonts w:ascii="Times New Roman" w:hAnsi="Times New Roman" w:cs="Times New Roman"/>
          <w:sz w:val="28"/>
          <w:szCs w:val="28"/>
        </w:rPr>
        <w:t>елемент соціуму;</w:t>
      </w:r>
    </w:p>
    <w:p w:rsidR="00847F60" w:rsidRPr="00634859" w:rsidRDefault="00847F60" w:rsidP="005E239C">
      <w:pPr>
        <w:pStyle w:val="ListParagraph"/>
        <w:numPr>
          <w:ilvl w:val="0"/>
          <w:numId w:val="6"/>
        </w:numPr>
        <w:shd w:val="clear" w:color="auto" w:fill="FFFFFF"/>
        <w:spacing w:after="0" w:line="360" w:lineRule="auto"/>
        <w:ind w:left="142" w:right="142" w:firstLine="709"/>
        <w:jc w:val="both"/>
        <w:textAlignment w:val="baseline"/>
        <w:rPr>
          <w:rFonts w:ascii="Times New Roman" w:hAnsi="Times New Roman" w:cs="Times New Roman"/>
          <w:sz w:val="28"/>
          <w:szCs w:val="28"/>
        </w:rPr>
      </w:pPr>
      <w:r w:rsidRPr="00634859">
        <w:rPr>
          <w:rFonts w:ascii="Times New Roman" w:hAnsi="Times New Roman" w:cs="Times New Roman"/>
          <w:sz w:val="28"/>
          <w:szCs w:val="28"/>
        </w:rPr>
        <w:t xml:space="preserve">зона взаємодії педагогічних систем окремих елементів чи суб’єктів освітніх процесів; </w:t>
      </w:r>
    </w:p>
    <w:p w:rsidR="00847F60" w:rsidRPr="00634859" w:rsidRDefault="00847F60" w:rsidP="005E239C">
      <w:pPr>
        <w:pStyle w:val="ListParagraph"/>
        <w:numPr>
          <w:ilvl w:val="0"/>
          <w:numId w:val="6"/>
        </w:numPr>
        <w:shd w:val="clear" w:color="auto" w:fill="FFFFFF"/>
        <w:spacing w:after="0" w:line="360" w:lineRule="auto"/>
        <w:ind w:left="142" w:right="142" w:firstLine="709"/>
        <w:jc w:val="both"/>
        <w:textAlignment w:val="baseline"/>
        <w:rPr>
          <w:rFonts w:ascii="Times New Roman" w:hAnsi="Times New Roman" w:cs="Times New Roman"/>
          <w:sz w:val="28"/>
          <w:szCs w:val="28"/>
        </w:rPr>
      </w:pPr>
      <w:r w:rsidRPr="00634859">
        <w:rPr>
          <w:rFonts w:ascii="Times New Roman" w:hAnsi="Times New Roman" w:cs="Times New Roman"/>
          <w:sz w:val="28"/>
          <w:szCs w:val="28"/>
        </w:rPr>
        <w:t xml:space="preserve">цілеспрямовано організована, керована, багатофункціональна, відкрита педагогічна система; </w:t>
      </w:r>
    </w:p>
    <w:p w:rsidR="00847F60" w:rsidRPr="00634859" w:rsidRDefault="00847F60" w:rsidP="005E239C">
      <w:pPr>
        <w:pStyle w:val="ListParagraph"/>
        <w:numPr>
          <w:ilvl w:val="0"/>
          <w:numId w:val="6"/>
        </w:numPr>
        <w:shd w:val="clear" w:color="auto" w:fill="FFFFFF"/>
        <w:spacing w:after="0" w:line="360" w:lineRule="auto"/>
        <w:ind w:left="142" w:right="142" w:firstLine="709"/>
        <w:jc w:val="both"/>
        <w:textAlignment w:val="baseline"/>
        <w:rPr>
          <w:rFonts w:ascii="Times New Roman" w:hAnsi="Times New Roman" w:cs="Times New Roman"/>
          <w:sz w:val="28"/>
          <w:szCs w:val="28"/>
        </w:rPr>
      </w:pPr>
      <w:r w:rsidRPr="00634859">
        <w:rPr>
          <w:rFonts w:ascii="Times New Roman" w:hAnsi="Times New Roman" w:cs="Times New Roman"/>
          <w:sz w:val="28"/>
          <w:szCs w:val="28"/>
        </w:rPr>
        <w:t xml:space="preserve">багатоструктурна система прямих і непрямих взаємодій педагогів і школярів для реалізації визначених психолого-педагогічних установок; </w:t>
      </w:r>
    </w:p>
    <w:p w:rsidR="00847F60" w:rsidRPr="00634859" w:rsidRDefault="00847F60" w:rsidP="005E239C">
      <w:pPr>
        <w:pStyle w:val="ListParagraph"/>
        <w:numPr>
          <w:ilvl w:val="0"/>
          <w:numId w:val="6"/>
        </w:numPr>
        <w:shd w:val="clear" w:color="auto" w:fill="FFFFFF"/>
        <w:spacing w:after="0" w:line="360" w:lineRule="auto"/>
        <w:ind w:left="142" w:right="142" w:firstLine="709"/>
        <w:jc w:val="both"/>
        <w:textAlignment w:val="baseline"/>
        <w:rPr>
          <w:rFonts w:ascii="Times New Roman" w:hAnsi="Times New Roman" w:cs="Times New Roman"/>
          <w:sz w:val="28"/>
          <w:szCs w:val="28"/>
        </w:rPr>
      </w:pPr>
      <w:r w:rsidRPr="00634859">
        <w:rPr>
          <w:rFonts w:ascii="Times New Roman" w:hAnsi="Times New Roman" w:cs="Times New Roman"/>
          <w:sz w:val="28"/>
          <w:szCs w:val="28"/>
        </w:rPr>
        <w:t xml:space="preserve">сукупність соціокультурних, психолого-педагогічних, організаційних та інших спеціально організованих в навчальному закладі умов, в результаті взаємодії яких відбувається становлення особистості школяра.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 xml:space="preserve"> </w:t>
      </w:r>
      <w:r w:rsidRPr="00E52083">
        <w:rPr>
          <w:rFonts w:ascii="Times New Roman" w:hAnsi="Times New Roman" w:cs="Times New Roman"/>
          <w:sz w:val="28"/>
          <w:szCs w:val="28"/>
        </w:rPr>
        <w:t xml:space="preserve">За </w:t>
      </w:r>
      <w:r w:rsidRPr="006117B1">
        <w:rPr>
          <w:rFonts w:ascii="Times New Roman" w:hAnsi="Times New Roman" w:cs="Times New Roman"/>
          <w:sz w:val="28"/>
          <w:szCs w:val="28"/>
        </w:rPr>
        <w:t>Н. Гонтаровськ</w:t>
      </w:r>
      <w:r w:rsidRPr="00E52083">
        <w:rPr>
          <w:rFonts w:ascii="Times New Roman" w:hAnsi="Times New Roman" w:cs="Times New Roman"/>
          <w:sz w:val="28"/>
          <w:szCs w:val="28"/>
        </w:rPr>
        <w:t>ою,</w:t>
      </w:r>
      <w:r w:rsidRPr="006117B1">
        <w:rPr>
          <w:rFonts w:ascii="Times New Roman" w:hAnsi="Times New Roman" w:cs="Times New Roman"/>
          <w:sz w:val="28"/>
          <w:szCs w:val="28"/>
        </w:rPr>
        <w:t xml:space="preserve"> «</w:t>
      </w:r>
      <w:r w:rsidRPr="00E52083">
        <w:rPr>
          <w:rFonts w:ascii="Times New Roman" w:hAnsi="Times New Roman" w:cs="Times New Roman"/>
          <w:sz w:val="28"/>
          <w:szCs w:val="28"/>
        </w:rPr>
        <w:t>о</w:t>
      </w:r>
      <w:r w:rsidRPr="006117B1">
        <w:rPr>
          <w:rFonts w:ascii="Times New Roman" w:hAnsi="Times New Roman" w:cs="Times New Roman"/>
          <w:sz w:val="28"/>
          <w:szCs w:val="28"/>
        </w:rPr>
        <w:t>світнє середовище – це суттєвий елемент соціуму, цілеспрямовано організована, керована, багатофункціональна, відкрита педагогічна система, в межах якої учень загальноосвітньої школи усвідомлює себе як соціально розвинену цілісність» [</w:t>
      </w:r>
      <w:r w:rsidRPr="00D11437">
        <w:rPr>
          <w:rFonts w:ascii="Times New Roman" w:hAnsi="Times New Roman" w:cs="Times New Roman"/>
          <w:sz w:val="28"/>
          <w:szCs w:val="28"/>
        </w:rPr>
        <w:t>20</w:t>
      </w:r>
      <w:r w:rsidRPr="006117B1">
        <w:rPr>
          <w:rFonts w:ascii="Times New Roman" w:hAnsi="Times New Roman" w:cs="Times New Roman"/>
          <w:sz w:val="28"/>
          <w:szCs w:val="28"/>
        </w:rPr>
        <w:t xml:space="preserve">].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320ED2">
        <w:rPr>
          <w:rFonts w:ascii="Times New Roman" w:hAnsi="Times New Roman" w:cs="Times New Roman"/>
          <w:sz w:val="28"/>
          <w:szCs w:val="28"/>
        </w:rPr>
        <w:t>П</w:t>
      </w:r>
      <w:r w:rsidRPr="006117B1">
        <w:rPr>
          <w:rFonts w:ascii="Times New Roman" w:hAnsi="Times New Roman" w:cs="Times New Roman"/>
          <w:sz w:val="28"/>
          <w:szCs w:val="28"/>
        </w:rPr>
        <w:t xml:space="preserve">оняття «освітнє середовище»  </w:t>
      </w:r>
      <w:r w:rsidRPr="00320ED2">
        <w:rPr>
          <w:rFonts w:ascii="Times New Roman" w:hAnsi="Times New Roman" w:cs="Times New Roman"/>
          <w:sz w:val="28"/>
          <w:szCs w:val="28"/>
        </w:rPr>
        <w:t xml:space="preserve">у </w:t>
      </w:r>
      <w:r w:rsidRPr="006117B1">
        <w:rPr>
          <w:rFonts w:ascii="Times New Roman" w:hAnsi="Times New Roman" w:cs="Times New Roman"/>
          <w:sz w:val="28"/>
          <w:szCs w:val="28"/>
        </w:rPr>
        <w:t>психолого-педагогічній літературі іноді ототожнюють з поняттям «освітній простір».</w:t>
      </w:r>
      <w:r w:rsidRPr="00BC337F">
        <w:rPr>
          <w:rFonts w:ascii="Times New Roman" w:hAnsi="Times New Roman" w:cs="Times New Roman"/>
          <w:sz w:val="28"/>
          <w:szCs w:val="28"/>
        </w:rPr>
        <w:t xml:space="preserve"> В</w:t>
      </w:r>
      <w:r w:rsidRPr="006117B1">
        <w:rPr>
          <w:rFonts w:ascii="Times New Roman" w:hAnsi="Times New Roman" w:cs="Times New Roman"/>
          <w:sz w:val="28"/>
          <w:szCs w:val="28"/>
        </w:rPr>
        <w:t xml:space="preserve"> педагогічній термінології</w:t>
      </w:r>
      <w:r w:rsidRPr="00BC337F">
        <w:rPr>
          <w:rFonts w:ascii="Times New Roman" w:hAnsi="Times New Roman" w:cs="Times New Roman"/>
          <w:sz w:val="28"/>
          <w:szCs w:val="28"/>
        </w:rPr>
        <w:t xml:space="preserve"> поняття «освітній простір»</w:t>
      </w:r>
      <w:r w:rsidRPr="006117B1">
        <w:rPr>
          <w:rFonts w:ascii="Times New Roman" w:hAnsi="Times New Roman" w:cs="Times New Roman"/>
          <w:sz w:val="28"/>
          <w:szCs w:val="28"/>
        </w:rPr>
        <w:t xml:space="preserve"> з’яви</w:t>
      </w:r>
      <w:r w:rsidRPr="00BC337F">
        <w:rPr>
          <w:rFonts w:ascii="Times New Roman" w:hAnsi="Times New Roman" w:cs="Times New Roman"/>
          <w:sz w:val="28"/>
          <w:szCs w:val="28"/>
        </w:rPr>
        <w:t>вся</w:t>
      </w:r>
      <w:r w:rsidRPr="006117B1">
        <w:rPr>
          <w:rFonts w:ascii="Times New Roman" w:hAnsi="Times New Roman" w:cs="Times New Roman"/>
          <w:sz w:val="28"/>
          <w:szCs w:val="28"/>
        </w:rPr>
        <w:t xml:space="preserve"> лише наприкінці 1980-х років. Багато сучасних учених (О. Будник, Р. Малиношевський, В. Радул, О. Сергієнко, О. Смолінська та ін.) </w:t>
      </w:r>
      <w:r w:rsidRPr="00BC337F">
        <w:rPr>
          <w:rFonts w:ascii="Times New Roman" w:hAnsi="Times New Roman" w:cs="Times New Roman"/>
          <w:sz w:val="28"/>
          <w:szCs w:val="28"/>
        </w:rPr>
        <w:t>в</w:t>
      </w:r>
      <w:r w:rsidRPr="006117B1">
        <w:rPr>
          <w:rFonts w:ascii="Times New Roman" w:hAnsi="Times New Roman" w:cs="Times New Roman"/>
          <w:sz w:val="28"/>
          <w:szCs w:val="28"/>
        </w:rPr>
        <w:t>важають, що середовище (освітнє, розвивальне, етновиховне, інформаційно-комунікаційне тощо) є складовою частиною простору (відповідно освітнього, розвивального, соціокультурного, етновиховного) [</w:t>
      </w:r>
      <w:r w:rsidRPr="00D11437">
        <w:rPr>
          <w:rFonts w:ascii="Times New Roman" w:hAnsi="Times New Roman" w:cs="Times New Roman"/>
          <w:sz w:val="28"/>
          <w:szCs w:val="28"/>
        </w:rPr>
        <w:t>1</w:t>
      </w:r>
      <w:r w:rsidRPr="006117B1">
        <w:rPr>
          <w:rFonts w:ascii="Times New Roman" w:hAnsi="Times New Roman" w:cs="Times New Roman"/>
          <w:sz w:val="28"/>
          <w:szCs w:val="28"/>
        </w:rPr>
        <w:t xml:space="preserve">2; </w:t>
      </w:r>
      <w:r w:rsidRPr="00D11437">
        <w:rPr>
          <w:rFonts w:ascii="Times New Roman" w:hAnsi="Times New Roman" w:cs="Times New Roman"/>
          <w:sz w:val="28"/>
          <w:szCs w:val="28"/>
        </w:rPr>
        <w:t>43</w:t>
      </w:r>
      <w:r w:rsidRPr="006117B1">
        <w:rPr>
          <w:rFonts w:ascii="Times New Roman" w:hAnsi="Times New Roman" w:cs="Times New Roman"/>
          <w:sz w:val="28"/>
          <w:szCs w:val="28"/>
        </w:rPr>
        <w:t xml:space="preserve">; </w:t>
      </w:r>
      <w:r w:rsidRPr="00D11437">
        <w:rPr>
          <w:rFonts w:ascii="Times New Roman" w:hAnsi="Times New Roman" w:cs="Times New Roman"/>
          <w:sz w:val="28"/>
          <w:szCs w:val="28"/>
        </w:rPr>
        <w:t>69</w:t>
      </w:r>
      <w:r w:rsidRPr="006117B1">
        <w:rPr>
          <w:rFonts w:ascii="Times New Roman" w:hAnsi="Times New Roman" w:cs="Times New Roman"/>
          <w:sz w:val="28"/>
          <w:szCs w:val="28"/>
        </w:rPr>
        <w:t xml:space="preserve">; </w:t>
      </w:r>
      <w:r w:rsidRPr="00D11437">
        <w:rPr>
          <w:rFonts w:ascii="Times New Roman" w:hAnsi="Times New Roman" w:cs="Times New Roman"/>
          <w:sz w:val="28"/>
          <w:szCs w:val="28"/>
        </w:rPr>
        <w:t>73</w:t>
      </w:r>
      <w:r w:rsidRPr="006117B1">
        <w:rPr>
          <w:rFonts w:ascii="Times New Roman" w:hAnsi="Times New Roman" w:cs="Times New Roman"/>
          <w:sz w:val="28"/>
          <w:szCs w:val="28"/>
        </w:rPr>
        <w:t xml:space="preserve">; </w:t>
      </w:r>
      <w:r w:rsidRPr="00D11437">
        <w:rPr>
          <w:rFonts w:ascii="Times New Roman" w:hAnsi="Times New Roman" w:cs="Times New Roman"/>
          <w:sz w:val="28"/>
          <w:szCs w:val="28"/>
        </w:rPr>
        <w:t>75</w:t>
      </w:r>
      <w:r w:rsidRPr="006117B1">
        <w:rPr>
          <w:rFonts w:ascii="Times New Roman" w:hAnsi="Times New Roman" w:cs="Times New Roman"/>
          <w:sz w:val="28"/>
          <w:szCs w:val="28"/>
        </w:rPr>
        <w:t>].</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У науковій літературі знаходимо й чітке розмежування цих понять</w:t>
      </w:r>
      <w:r w:rsidRPr="0030063E">
        <w:rPr>
          <w:rFonts w:ascii="Times New Roman" w:hAnsi="Times New Roman" w:cs="Times New Roman"/>
          <w:sz w:val="28"/>
          <w:szCs w:val="28"/>
        </w:rPr>
        <w:t xml:space="preserve"> за </w:t>
      </w:r>
      <w:r w:rsidRPr="006117B1">
        <w:rPr>
          <w:rFonts w:ascii="Times New Roman" w:hAnsi="Times New Roman" w:cs="Times New Roman"/>
          <w:sz w:val="28"/>
          <w:szCs w:val="28"/>
        </w:rPr>
        <w:t>Р.Малиношевськи</w:t>
      </w:r>
      <w:r w:rsidRPr="0030063E">
        <w:rPr>
          <w:rFonts w:ascii="Times New Roman" w:hAnsi="Times New Roman" w:cs="Times New Roman"/>
          <w:sz w:val="28"/>
          <w:szCs w:val="28"/>
        </w:rPr>
        <w:t>м</w:t>
      </w:r>
      <w:r w:rsidRPr="006117B1">
        <w:rPr>
          <w:rFonts w:ascii="Times New Roman" w:hAnsi="Times New Roman" w:cs="Times New Roman"/>
          <w:sz w:val="28"/>
          <w:szCs w:val="28"/>
        </w:rPr>
        <w:t>: «виховне середовище саме по собі завжди є локальним утворенням», а виховний простір – «глобальною конструкцією, яка охоплює різні середовища» [</w:t>
      </w:r>
      <w:r w:rsidRPr="00D11437">
        <w:rPr>
          <w:rFonts w:ascii="Times New Roman" w:hAnsi="Times New Roman" w:cs="Times New Roman"/>
          <w:sz w:val="28"/>
          <w:szCs w:val="28"/>
        </w:rPr>
        <w:t>4</w:t>
      </w:r>
      <w:r w:rsidRPr="00EE3899">
        <w:rPr>
          <w:rFonts w:ascii="Times New Roman" w:hAnsi="Times New Roman" w:cs="Times New Roman"/>
          <w:sz w:val="28"/>
          <w:szCs w:val="28"/>
        </w:rPr>
        <w:t>3</w:t>
      </w:r>
      <w:r w:rsidRPr="006117B1">
        <w:rPr>
          <w:rFonts w:ascii="Times New Roman" w:hAnsi="Times New Roman" w:cs="Times New Roman"/>
          <w:sz w:val="28"/>
          <w:szCs w:val="28"/>
        </w:rPr>
        <w:t>, с. 10].</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 xml:space="preserve">Академік І. Зязюн стверджував, що «системний підхід дозволяє перетворити середовище у виховний простір», відповідно виховний простір </w:t>
      </w:r>
      <w:r w:rsidRPr="003B01E8">
        <w:rPr>
          <w:rFonts w:ascii="Times New Roman" w:hAnsi="Times New Roman" w:cs="Times New Roman"/>
          <w:sz w:val="28"/>
          <w:szCs w:val="28"/>
        </w:rPr>
        <w:t>науковець</w:t>
      </w:r>
      <w:r w:rsidRPr="006117B1">
        <w:rPr>
          <w:rFonts w:ascii="Times New Roman" w:hAnsi="Times New Roman" w:cs="Times New Roman"/>
          <w:sz w:val="28"/>
          <w:szCs w:val="28"/>
        </w:rPr>
        <w:t xml:space="preserve"> визначає як «спеціально організоване педагогічне середовище, структурована система педагогічних чинників та умов становлення й розвитку дитини». Характерні ознаки простору: протяжність, структурність, взаємозв’язок і взаємозалежність, його виокремлення із середовища тощо [30, с. 26].</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Розрізняючи</w:t>
      </w:r>
      <w:r w:rsidRPr="006117B1">
        <w:rPr>
          <w:rFonts w:ascii="Times New Roman" w:hAnsi="Times New Roman" w:cs="Times New Roman"/>
          <w:sz w:val="28"/>
          <w:szCs w:val="28"/>
        </w:rPr>
        <w:t xml:space="preserve"> поняття «простір» і «середовище», І. Зязюн  зазначає, що простір формується на основі відповідного середовища, отже, воно є поняттям первинним. А от подібною за значенням до простору вчений вважає категорію «поле» – поле значень (соціальний простір), поле цінностей (простір естетико-культурний), поле смислів (суб’єктний простір людини), поле дії (суб’єктний простір волі, потреб, інтересів, мотивацій) [30, с. 27].</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 xml:space="preserve"> О. Сергієнко розглядає «соціалізаційний простір» навчального закладу як цілісну структуру, в яку органічно вбудовано освітнє й виховне середовище, що спрямоване на формування відповідних цінностей, зокрема, формування пізнавальної культури старшокласника [</w:t>
      </w:r>
      <w:r w:rsidRPr="00EE3899">
        <w:rPr>
          <w:rFonts w:ascii="Times New Roman" w:hAnsi="Times New Roman" w:cs="Times New Roman"/>
          <w:sz w:val="28"/>
          <w:szCs w:val="28"/>
        </w:rPr>
        <w:t>73</w:t>
      </w:r>
      <w:r w:rsidRPr="006117B1">
        <w:rPr>
          <w:rFonts w:ascii="Times New Roman" w:hAnsi="Times New Roman" w:cs="Times New Roman"/>
          <w:sz w:val="28"/>
          <w:szCs w:val="28"/>
        </w:rPr>
        <w:t>, с.14].</w:t>
      </w:r>
      <w:r w:rsidRPr="008F6BC2">
        <w:rPr>
          <w:rFonts w:ascii="Times New Roman" w:hAnsi="Times New Roman" w:cs="Times New Roman"/>
          <w:sz w:val="28"/>
          <w:szCs w:val="28"/>
        </w:rPr>
        <w:t xml:space="preserve">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8F6BC2">
        <w:rPr>
          <w:rFonts w:ascii="Times New Roman" w:hAnsi="Times New Roman" w:cs="Times New Roman"/>
          <w:sz w:val="28"/>
          <w:szCs w:val="28"/>
        </w:rPr>
        <w:t>Отже</w:t>
      </w:r>
      <w:r w:rsidRPr="006117B1">
        <w:rPr>
          <w:rFonts w:ascii="Times New Roman" w:hAnsi="Times New Roman" w:cs="Times New Roman"/>
          <w:sz w:val="28"/>
          <w:szCs w:val="28"/>
        </w:rPr>
        <w:t xml:space="preserve">, освітній простір визначають як більш загальну категорію щодо «середовища», що є його складовою. </w:t>
      </w:r>
      <w:r>
        <w:rPr>
          <w:rFonts w:ascii="Times New Roman" w:hAnsi="Times New Roman" w:cs="Times New Roman"/>
          <w:sz w:val="28"/>
          <w:szCs w:val="28"/>
        </w:rPr>
        <w:t>Але</w:t>
      </w:r>
      <w:r w:rsidRPr="006117B1">
        <w:rPr>
          <w:rFonts w:ascii="Times New Roman" w:hAnsi="Times New Roman" w:cs="Times New Roman"/>
          <w:sz w:val="28"/>
          <w:szCs w:val="28"/>
        </w:rPr>
        <w:t>, деякі вчені, зокрема А. Цимбалару, категорично проти ототожнення окреслених понять або ж розуміння освітнього простору як сукупності освітніх середовищ [</w:t>
      </w:r>
      <w:r>
        <w:rPr>
          <w:rFonts w:ascii="Times New Roman" w:hAnsi="Times New Roman" w:cs="Times New Roman"/>
          <w:sz w:val="28"/>
          <w:szCs w:val="28"/>
        </w:rPr>
        <w:t>86</w:t>
      </w:r>
      <w:r w:rsidRPr="006117B1">
        <w:rPr>
          <w:rFonts w:ascii="Times New Roman" w:hAnsi="Times New Roman" w:cs="Times New Roman"/>
          <w:sz w:val="28"/>
          <w:szCs w:val="28"/>
        </w:rPr>
        <w:t>, с. 12]. Учена трактує освітнє середовище як «педагогічний ресурс для створення освітнього простору особистості», який вибудовується внаслідок освоєння одного і того ж шкільного середовища [</w:t>
      </w:r>
      <w:r w:rsidRPr="00EE3899">
        <w:rPr>
          <w:rFonts w:ascii="Times New Roman" w:hAnsi="Times New Roman" w:cs="Times New Roman"/>
          <w:sz w:val="28"/>
          <w:szCs w:val="28"/>
        </w:rPr>
        <w:t>86</w:t>
      </w:r>
      <w:r w:rsidRPr="006117B1">
        <w:rPr>
          <w:rFonts w:ascii="Times New Roman" w:hAnsi="Times New Roman" w:cs="Times New Roman"/>
          <w:sz w:val="28"/>
          <w:szCs w:val="28"/>
        </w:rPr>
        <w:t>, с. 13]. Освітній простір, за А. Цимбалару, – це складник соціального простору, в якому «розгортаються освітні події відповідно до соціальної та особистісної значущості бажаного результату»; освітній простір, на відміну від освітнього середовища, характеризується динамічністю, «є результатом конструктивної діяльності особистості» і виявляється у процесі суб’єктивного… осмислення й освоєння… освітнього середовища» [</w:t>
      </w:r>
      <w:r w:rsidRPr="00EE3899">
        <w:rPr>
          <w:rFonts w:ascii="Times New Roman" w:hAnsi="Times New Roman" w:cs="Times New Roman"/>
          <w:sz w:val="28"/>
          <w:szCs w:val="28"/>
        </w:rPr>
        <w:t>86</w:t>
      </w:r>
      <w:r w:rsidRPr="006117B1">
        <w:rPr>
          <w:rFonts w:ascii="Times New Roman" w:hAnsi="Times New Roman" w:cs="Times New Roman"/>
          <w:sz w:val="28"/>
          <w:szCs w:val="28"/>
        </w:rPr>
        <w:t>, с. 12–13].</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В. Кириченко, Г. Ковганич зазначають, що «основним механізмом створення виховного простору є взаємодія суб’єктів, об’єднаних однаковим розумінням концепції виховного простору, педагогічних задач» [3</w:t>
      </w:r>
      <w:r>
        <w:rPr>
          <w:rFonts w:ascii="Times New Roman" w:hAnsi="Times New Roman" w:cs="Times New Roman"/>
          <w:sz w:val="28"/>
          <w:szCs w:val="28"/>
        </w:rPr>
        <w:t>3</w:t>
      </w:r>
      <w:r w:rsidRPr="006117B1">
        <w:rPr>
          <w:rFonts w:ascii="Times New Roman" w:hAnsi="Times New Roman" w:cs="Times New Roman"/>
          <w:sz w:val="28"/>
          <w:szCs w:val="28"/>
        </w:rPr>
        <w:t>, с. 11].</w:t>
      </w:r>
      <w:r w:rsidRPr="008F6BC2">
        <w:rPr>
          <w:rFonts w:ascii="Times New Roman" w:hAnsi="Times New Roman" w:cs="Times New Roman"/>
          <w:sz w:val="28"/>
          <w:szCs w:val="28"/>
        </w:rPr>
        <w:t xml:space="preserve"> </w:t>
      </w:r>
      <w:r w:rsidRPr="006117B1">
        <w:rPr>
          <w:rFonts w:ascii="Times New Roman" w:hAnsi="Times New Roman" w:cs="Times New Roman"/>
          <w:sz w:val="28"/>
          <w:szCs w:val="28"/>
        </w:rPr>
        <w:t xml:space="preserve"> Нам імпонує твердження вченої про те, що в середовищі, на відміну від простору, є більш сприятливі можливості для індивідуалізації особистості, передусім, це стосується навчально-виховного процесу.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Зміст поняття «розвивальне середовище» було вперше визначено Дж. Равеном як простір розвитку компетентності особистості, де акцентується на необхідності розвитку її мотивів, здібностей, постанов тощо [</w:t>
      </w:r>
      <w:r>
        <w:rPr>
          <w:rFonts w:ascii="Times New Roman" w:hAnsi="Times New Roman" w:cs="Times New Roman"/>
          <w:sz w:val="28"/>
          <w:szCs w:val="28"/>
        </w:rPr>
        <w:t>76</w:t>
      </w:r>
      <w:r w:rsidRPr="006117B1">
        <w:rPr>
          <w:rFonts w:ascii="Times New Roman" w:hAnsi="Times New Roman" w:cs="Times New Roman"/>
          <w:sz w:val="28"/>
          <w:szCs w:val="28"/>
        </w:rPr>
        <w:t>].</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 xml:space="preserve"> Розвиток особистості – це «процес формування особистості як соціальної якості індивіда в результаті її соціалізації та виховання. Дитина, маючи природні анатомо-фізіологічні передумови до становлення особистості в процесі соціалізації вступає у взаємодію з навколишнім світом, опановуючи досягненнями людства» [</w:t>
      </w:r>
      <w:r w:rsidRPr="00EE3899">
        <w:rPr>
          <w:rFonts w:ascii="Times New Roman" w:hAnsi="Times New Roman" w:cs="Times New Roman"/>
          <w:sz w:val="28"/>
          <w:szCs w:val="28"/>
        </w:rPr>
        <w:t>57</w:t>
      </w:r>
      <w:r w:rsidRPr="006117B1">
        <w:rPr>
          <w:rFonts w:ascii="Times New Roman" w:hAnsi="Times New Roman" w:cs="Times New Roman"/>
          <w:sz w:val="28"/>
          <w:szCs w:val="28"/>
        </w:rPr>
        <w:t>, с. 787–788].</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7971D5">
        <w:rPr>
          <w:rFonts w:ascii="Times New Roman" w:hAnsi="Times New Roman" w:cs="Times New Roman"/>
          <w:sz w:val="28"/>
          <w:szCs w:val="28"/>
        </w:rPr>
        <w:t>П</w:t>
      </w:r>
      <w:r w:rsidRPr="006117B1">
        <w:rPr>
          <w:rFonts w:ascii="Times New Roman" w:hAnsi="Times New Roman" w:cs="Times New Roman"/>
          <w:sz w:val="28"/>
          <w:szCs w:val="28"/>
        </w:rPr>
        <w:t>ро</w:t>
      </w:r>
      <w:r w:rsidRPr="007971D5">
        <w:rPr>
          <w:rFonts w:ascii="Times New Roman" w:hAnsi="Times New Roman" w:cs="Times New Roman"/>
          <w:sz w:val="28"/>
          <w:szCs w:val="28"/>
        </w:rPr>
        <w:t>є</w:t>
      </w:r>
      <w:r w:rsidRPr="006117B1">
        <w:rPr>
          <w:rFonts w:ascii="Times New Roman" w:hAnsi="Times New Roman" w:cs="Times New Roman"/>
          <w:sz w:val="28"/>
          <w:szCs w:val="28"/>
        </w:rPr>
        <w:t>ктування розвивального освітнього середовища – це створення умов для розкриття ще не сформованих інтересів, задатків, здібностей, талантів кожної особистості дитини відповідно до її потенціалу в навчальному закладі</w:t>
      </w:r>
      <w:r w:rsidRPr="007971D5">
        <w:rPr>
          <w:rFonts w:ascii="Times New Roman" w:hAnsi="Times New Roman" w:cs="Times New Roman"/>
          <w:sz w:val="28"/>
          <w:szCs w:val="28"/>
        </w:rPr>
        <w:t xml:space="preserve">» </w:t>
      </w:r>
      <w:r w:rsidRPr="006117B1">
        <w:rPr>
          <w:rFonts w:ascii="Times New Roman" w:hAnsi="Times New Roman" w:cs="Times New Roman"/>
          <w:sz w:val="28"/>
          <w:szCs w:val="28"/>
        </w:rPr>
        <w:t>[</w:t>
      </w:r>
      <w:r w:rsidRPr="00EE3899">
        <w:rPr>
          <w:rFonts w:ascii="Times New Roman" w:hAnsi="Times New Roman" w:cs="Times New Roman"/>
          <w:sz w:val="28"/>
          <w:szCs w:val="28"/>
        </w:rPr>
        <w:t>7</w:t>
      </w:r>
      <w:r w:rsidRPr="006117B1">
        <w:rPr>
          <w:rFonts w:ascii="Times New Roman" w:hAnsi="Times New Roman" w:cs="Times New Roman"/>
          <w:sz w:val="28"/>
          <w:szCs w:val="28"/>
        </w:rPr>
        <w:t>2, с. 12].</w:t>
      </w:r>
      <w:r w:rsidRPr="007971D5">
        <w:rPr>
          <w:rFonts w:ascii="Times New Roman" w:hAnsi="Times New Roman" w:cs="Times New Roman"/>
          <w:sz w:val="28"/>
          <w:szCs w:val="28"/>
        </w:rPr>
        <w:t xml:space="preserve">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Pr>
          <w:rFonts w:ascii="Times New Roman" w:hAnsi="Times New Roman" w:cs="Times New Roman"/>
          <w:sz w:val="28"/>
          <w:szCs w:val="28"/>
        </w:rPr>
        <w:t>Тому,</w:t>
      </w:r>
      <w:r w:rsidRPr="006117B1">
        <w:rPr>
          <w:rFonts w:ascii="Times New Roman" w:hAnsi="Times New Roman" w:cs="Times New Roman"/>
          <w:sz w:val="28"/>
          <w:szCs w:val="28"/>
        </w:rPr>
        <w:t xml:space="preserve"> актуалізується потреба формування освітнього середовища школи, спрямованого безпосередньо чи опосередковано впливати на розвиток особистості учня у процесі його навчання та виховання.</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Pr>
          <w:rFonts w:ascii="Times New Roman" w:hAnsi="Times New Roman" w:cs="Times New Roman"/>
          <w:sz w:val="28"/>
          <w:szCs w:val="28"/>
        </w:rPr>
        <w:t>Так, г</w:t>
      </w:r>
      <w:r w:rsidRPr="006117B1">
        <w:rPr>
          <w:rFonts w:ascii="Times New Roman" w:hAnsi="Times New Roman" w:cs="Times New Roman"/>
          <w:sz w:val="28"/>
          <w:szCs w:val="28"/>
        </w:rPr>
        <w:t xml:space="preserve">оловним показником сформованості розвивального освітнього середовища </w:t>
      </w:r>
      <w:r>
        <w:rPr>
          <w:rFonts w:ascii="Times New Roman" w:hAnsi="Times New Roman" w:cs="Times New Roman"/>
          <w:sz w:val="28"/>
          <w:szCs w:val="28"/>
        </w:rPr>
        <w:t xml:space="preserve">за </w:t>
      </w:r>
      <w:r w:rsidRPr="006117B1">
        <w:rPr>
          <w:rFonts w:ascii="Times New Roman" w:hAnsi="Times New Roman" w:cs="Times New Roman"/>
          <w:sz w:val="28"/>
          <w:szCs w:val="28"/>
        </w:rPr>
        <w:t>В. Панов</w:t>
      </w:r>
      <w:r>
        <w:rPr>
          <w:rFonts w:ascii="Times New Roman" w:hAnsi="Times New Roman" w:cs="Times New Roman"/>
          <w:sz w:val="28"/>
          <w:szCs w:val="28"/>
        </w:rPr>
        <w:t>им,</w:t>
      </w:r>
      <w:r w:rsidRPr="006117B1">
        <w:rPr>
          <w:rFonts w:ascii="Times New Roman" w:hAnsi="Times New Roman" w:cs="Times New Roman"/>
          <w:sz w:val="28"/>
          <w:szCs w:val="28"/>
        </w:rPr>
        <w:t xml:space="preserve"> є його можливості щодо ефективного особистісного саморозвитку особистості школяра. Причому особливого значення за такого підходу набуває єдність властивостей освітнього середовища і самого суб’єкта педагогічного процесу. Так, з метою використання потенційних суб’єктивних та об’єктивних можливостей, учень виявляє активність, перетворюючись водночас і на суб’єкта навчально-виховного процесу, і особистісного розвитку. [</w:t>
      </w:r>
      <w:r w:rsidRPr="00EE3899">
        <w:rPr>
          <w:rFonts w:ascii="Times New Roman" w:hAnsi="Times New Roman" w:cs="Times New Roman"/>
          <w:sz w:val="28"/>
          <w:szCs w:val="28"/>
        </w:rPr>
        <w:t>76</w:t>
      </w:r>
      <w:r w:rsidRPr="006117B1">
        <w:rPr>
          <w:rFonts w:ascii="Times New Roman" w:hAnsi="Times New Roman" w:cs="Times New Roman"/>
          <w:sz w:val="28"/>
          <w:szCs w:val="28"/>
        </w:rPr>
        <w:t>].</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В.</w:t>
      </w:r>
      <w:r w:rsidRPr="00F0734A">
        <w:rPr>
          <w:rFonts w:ascii="Times New Roman" w:hAnsi="Times New Roman" w:cs="Times New Roman"/>
          <w:sz w:val="28"/>
          <w:szCs w:val="28"/>
        </w:rPr>
        <w:t xml:space="preserve"> </w:t>
      </w:r>
      <w:r w:rsidRPr="006117B1">
        <w:rPr>
          <w:rFonts w:ascii="Times New Roman" w:hAnsi="Times New Roman" w:cs="Times New Roman"/>
          <w:sz w:val="28"/>
          <w:szCs w:val="28"/>
        </w:rPr>
        <w:t xml:space="preserve">Ясвін </w:t>
      </w:r>
      <w:r w:rsidRPr="00AD7374">
        <w:rPr>
          <w:rFonts w:ascii="Times New Roman" w:hAnsi="Times New Roman" w:cs="Times New Roman"/>
          <w:sz w:val="28"/>
          <w:szCs w:val="28"/>
        </w:rPr>
        <w:t>виділяє р</w:t>
      </w:r>
      <w:r w:rsidRPr="006117B1">
        <w:rPr>
          <w:rFonts w:ascii="Times New Roman" w:hAnsi="Times New Roman" w:cs="Times New Roman"/>
          <w:sz w:val="28"/>
          <w:szCs w:val="28"/>
        </w:rPr>
        <w:t>озвивальне освітнє середовище</w:t>
      </w:r>
      <w:r w:rsidRPr="00AD7374">
        <w:rPr>
          <w:rFonts w:ascii="Times New Roman" w:hAnsi="Times New Roman" w:cs="Times New Roman"/>
          <w:sz w:val="28"/>
          <w:szCs w:val="28"/>
        </w:rPr>
        <w:t xml:space="preserve"> як</w:t>
      </w:r>
      <w:r w:rsidRPr="006117B1">
        <w:rPr>
          <w:rFonts w:ascii="Times New Roman" w:hAnsi="Times New Roman" w:cs="Times New Roman"/>
          <w:sz w:val="28"/>
          <w:szCs w:val="28"/>
        </w:rPr>
        <w:t xml:space="preserve"> таке освітнє середовище, яке здатне забезпечувати комплекс можливостей для саморозвитку всіх суб’єктів педагогічного процесу [</w:t>
      </w:r>
      <w:r w:rsidRPr="00EE3899">
        <w:rPr>
          <w:rFonts w:ascii="Times New Roman" w:hAnsi="Times New Roman" w:cs="Times New Roman"/>
          <w:sz w:val="28"/>
          <w:szCs w:val="28"/>
        </w:rPr>
        <w:t>76</w:t>
      </w:r>
      <w:r w:rsidRPr="006117B1">
        <w:rPr>
          <w:rFonts w:ascii="Times New Roman" w:hAnsi="Times New Roman" w:cs="Times New Roman"/>
          <w:sz w:val="28"/>
          <w:szCs w:val="28"/>
        </w:rPr>
        <w:t>]. Розвивальний психолого</w:t>
      </w:r>
      <w:r w:rsidRPr="004A7E02">
        <w:rPr>
          <w:rFonts w:ascii="Times New Roman" w:hAnsi="Times New Roman" w:cs="Times New Roman"/>
          <w:sz w:val="28"/>
          <w:szCs w:val="28"/>
        </w:rPr>
        <w:t>-</w:t>
      </w:r>
      <w:r w:rsidRPr="006117B1">
        <w:rPr>
          <w:rFonts w:ascii="Times New Roman" w:hAnsi="Times New Roman" w:cs="Times New Roman"/>
          <w:sz w:val="28"/>
          <w:szCs w:val="28"/>
        </w:rPr>
        <w:t>педагогічний потенціал освітнього середовища виявляється в його спроможності задовольнити, передусім, пізнавальні потреби школяра та їхні трансформації у життєво</w:t>
      </w:r>
      <w:r w:rsidRPr="00421883">
        <w:rPr>
          <w:rFonts w:ascii="Times New Roman" w:hAnsi="Times New Roman" w:cs="Times New Roman"/>
          <w:sz w:val="28"/>
          <w:szCs w:val="28"/>
        </w:rPr>
        <w:t xml:space="preserve"> </w:t>
      </w:r>
      <w:r w:rsidRPr="006117B1">
        <w:rPr>
          <w:rFonts w:ascii="Times New Roman" w:hAnsi="Times New Roman" w:cs="Times New Roman"/>
          <w:sz w:val="28"/>
          <w:szCs w:val="28"/>
        </w:rPr>
        <w:t xml:space="preserve">значущі цінності.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К. Крутій</w:t>
      </w:r>
      <w:r w:rsidRPr="008A0FCD">
        <w:rPr>
          <w:rFonts w:ascii="Times New Roman" w:hAnsi="Times New Roman" w:cs="Times New Roman"/>
          <w:sz w:val="28"/>
          <w:szCs w:val="28"/>
        </w:rPr>
        <w:t xml:space="preserve"> </w:t>
      </w:r>
      <w:r w:rsidRPr="006117B1">
        <w:rPr>
          <w:rFonts w:ascii="Times New Roman" w:hAnsi="Times New Roman" w:cs="Times New Roman"/>
          <w:sz w:val="28"/>
          <w:szCs w:val="28"/>
        </w:rPr>
        <w:t>під розвивальним освітнім середовищем розуміє спеціально змодельовані умови, що забезпечують різноманітні варіанти вибору шляху розвитку й дорослішання особистості. Створення освітнього середовища дозволяє дитині усвідомити власні можливості, виявити ініціативу і всебічно реалізувати себе [</w:t>
      </w:r>
      <w:r w:rsidRPr="00EE3899">
        <w:rPr>
          <w:rFonts w:ascii="Times New Roman" w:hAnsi="Times New Roman" w:cs="Times New Roman"/>
          <w:sz w:val="28"/>
          <w:szCs w:val="28"/>
        </w:rPr>
        <w:t>76</w:t>
      </w:r>
      <w:r w:rsidRPr="006117B1">
        <w:rPr>
          <w:rFonts w:ascii="Times New Roman" w:hAnsi="Times New Roman" w:cs="Times New Roman"/>
          <w:sz w:val="28"/>
          <w:szCs w:val="28"/>
        </w:rPr>
        <w:t>].</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 xml:space="preserve"> </w:t>
      </w:r>
      <w:r w:rsidRPr="000721BB">
        <w:rPr>
          <w:rFonts w:ascii="Times New Roman" w:hAnsi="Times New Roman" w:cs="Times New Roman"/>
          <w:sz w:val="28"/>
          <w:szCs w:val="28"/>
        </w:rPr>
        <w:t>Саме т</w:t>
      </w:r>
      <w:r w:rsidRPr="006117B1">
        <w:rPr>
          <w:rFonts w:ascii="Times New Roman" w:hAnsi="Times New Roman" w:cs="Times New Roman"/>
          <w:sz w:val="28"/>
          <w:szCs w:val="28"/>
        </w:rPr>
        <w:t xml:space="preserve">аке середовище становить систему психолого-педагогічних, матеріально-технічних, санітарно-гігієнічних, соціокультурних, естетичних, пізнавально-мотиваційних та інших умов, що забезпечують ефективну соціалізацію та розвиток особистісних цінностей учня в навчально-виховному процесі.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53572C">
        <w:rPr>
          <w:rFonts w:ascii="Times New Roman" w:hAnsi="Times New Roman" w:cs="Times New Roman"/>
          <w:sz w:val="28"/>
          <w:szCs w:val="28"/>
        </w:rPr>
        <w:t>Отже, я</w:t>
      </w:r>
      <w:r w:rsidRPr="006117B1">
        <w:rPr>
          <w:rFonts w:ascii="Times New Roman" w:hAnsi="Times New Roman" w:cs="Times New Roman"/>
          <w:sz w:val="28"/>
          <w:szCs w:val="28"/>
        </w:rPr>
        <w:t>к бачимо, сутність освітнього середовища розуміють і як «систему умов» формування особистості (К. Крутій, О. Ярошинська) [4</w:t>
      </w:r>
      <w:r w:rsidRPr="004D3B41">
        <w:rPr>
          <w:rFonts w:ascii="Times New Roman" w:hAnsi="Times New Roman" w:cs="Times New Roman"/>
          <w:sz w:val="28"/>
          <w:szCs w:val="28"/>
        </w:rPr>
        <w:t>0</w:t>
      </w:r>
      <w:r w:rsidRPr="006117B1">
        <w:rPr>
          <w:rFonts w:ascii="Times New Roman" w:hAnsi="Times New Roman" w:cs="Times New Roman"/>
          <w:sz w:val="28"/>
          <w:szCs w:val="28"/>
        </w:rPr>
        <w:t xml:space="preserve">; </w:t>
      </w:r>
      <w:r w:rsidRPr="004D3B41">
        <w:rPr>
          <w:rFonts w:ascii="Times New Roman" w:hAnsi="Times New Roman" w:cs="Times New Roman"/>
          <w:sz w:val="28"/>
          <w:szCs w:val="28"/>
        </w:rPr>
        <w:t>94</w:t>
      </w:r>
      <w:r w:rsidRPr="006117B1">
        <w:rPr>
          <w:rFonts w:ascii="Times New Roman" w:hAnsi="Times New Roman" w:cs="Times New Roman"/>
          <w:sz w:val="28"/>
          <w:szCs w:val="28"/>
        </w:rPr>
        <w:t>], і як «систему умов і впливів» (О. Писарчук) [</w:t>
      </w:r>
      <w:r w:rsidRPr="004D3B41">
        <w:rPr>
          <w:rFonts w:ascii="Times New Roman" w:hAnsi="Times New Roman" w:cs="Times New Roman"/>
          <w:sz w:val="28"/>
          <w:szCs w:val="28"/>
        </w:rPr>
        <w:t>6</w:t>
      </w:r>
      <w:r w:rsidRPr="006117B1">
        <w:rPr>
          <w:rFonts w:ascii="Times New Roman" w:hAnsi="Times New Roman" w:cs="Times New Roman"/>
          <w:sz w:val="28"/>
          <w:szCs w:val="28"/>
        </w:rPr>
        <w:t>3], і як «засіб виховання і розвитку учня» (Г. Беляєв) [</w:t>
      </w:r>
      <w:r w:rsidRPr="004D3B41">
        <w:rPr>
          <w:rFonts w:ascii="Times New Roman" w:hAnsi="Times New Roman" w:cs="Times New Roman"/>
          <w:sz w:val="28"/>
          <w:szCs w:val="28"/>
        </w:rPr>
        <w:t>3</w:t>
      </w:r>
      <w:r w:rsidRPr="006117B1">
        <w:rPr>
          <w:rFonts w:ascii="Times New Roman" w:hAnsi="Times New Roman" w:cs="Times New Roman"/>
          <w:sz w:val="28"/>
          <w:szCs w:val="28"/>
        </w:rPr>
        <w:t>], і як «сукупність можливостей» (Л. Редько), і як «різнорівневе полікультурне утворення, індивідуальне для кожного» (О. Васильєва) [</w:t>
      </w:r>
      <w:r w:rsidRPr="004D3B41">
        <w:rPr>
          <w:rFonts w:ascii="Times New Roman" w:hAnsi="Times New Roman" w:cs="Times New Roman"/>
          <w:sz w:val="28"/>
          <w:szCs w:val="28"/>
        </w:rPr>
        <w:t>13</w:t>
      </w:r>
      <w:r w:rsidRPr="006117B1">
        <w:rPr>
          <w:rFonts w:ascii="Times New Roman" w:hAnsi="Times New Roman" w:cs="Times New Roman"/>
          <w:sz w:val="28"/>
          <w:szCs w:val="28"/>
        </w:rPr>
        <w:t>] та ін.</w:t>
      </w:r>
      <w:r w:rsidRPr="00AC21D4">
        <w:rPr>
          <w:rFonts w:ascii="Times New Roman" w:hAnsi="Times New Roman" w:cs="Times New Roman"/>
          <w:sz w:val="28"/>
          <w:szCs w:val="28"/>
        </w:rPr>
        <w:t xml:space="preserve">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AC21D4">
        <w:rPr>
          <w:rFonts w:ascii="Times New Roman" w:hAnsi="Times New Roman" w:cs="Times New Roman"/>
          <w:sz w:val="28"/>
          <w:szCs w:val="28"/>
        </w:rPr>
        <w:t>А</w:t>
      </w:r>
      <w:r w:rsidRPr="006117B1">
        <w:rPr>
          <w:rFonts w:ascii="Times New Roman" w:hAnsi="Times New Roman" w:cs="Times New Roman"/>
          <w:sz w:val="28"/>
          <w:szCs w:val="28"/>
        </w:rPr>
        <w:t>налізу</w:t>
      </w:r>
      <w:r w:rsidRPr="00AC21D4">
        <w:rPr>
          <w:rFonts w:ascii="Times New Roman" w:hAnsi="Times New Roman" w:cs="Times New Roman"/>
          <w:sz w:val="28"/>
          <w:szCs w:val="28"/>
        </w:rPr>
        <w:t>ючи</w:t>
      </w:r>
      <w:r w:rsidRPr="006117B1">
        <w:rPr>
          <w:rFonts w:ascii="Times New Roman" w:hAnsi="Times New Roman" w:cs="Times New Roman"/>
          <w:sz w:val="28"/>
          <w:szCs w:val="28"/>
        </w:rPr>
        <w:t xml:space="preserve"> різн</w:t>
      </w:r>
      <w:r w:rsidRPr="00AC21D4">
        <w:rPr>
          <w:rFonts w:ascii="Times New Roman" w:hAnsi="Times New Roman" w:cs="Times New Roman"/>
          <w:sz w:val="28"/>
          <w:szCs w:val="28"/>
        </w:rPr>
        <w:t>і</w:t>
      </w:r>
      <w:r w:rsidRPr="006117B1">
        <w:rPr>
          <w:rFonts w:ascii="Times New Roman" w:hAnsi="Times New Roman" w:cs="Times New Roman"/>
          <w:sz w:val="28"/>
          <w:szCs w:val="28"/>
        </w:rPr>
        <w:t xml:space="preserve"> підход</w:t>
      </w:r>
      <w:r w:rsidRPr="00AC21D4">
        <w:rPr>
          <w:rFonts w:ascii="Times New Roman" w:hAnsi="Times New Roman" w:cs="Times New Roman"/>
          <w:sz w:val="28"/>
          <w:szCs w:val="28"/>
        </w:rPr>
        <w:t>и</w:t>
      </w:r>
      <w:r w:rsidRPr="006117B1">
        <w:rPr>
          <w:rFonts w:ascii="Times New Roman" w:hAnsi="Times New Roman" w:cs="Times New Roman"/>
          <w:sz w:val="28"/>
          <w:szCs w:val="28"/>
        </w:rPr>
        <w:t xml:space="preserve"> до з’ясування суті освітнього середовища ми у своєму дослідженні послуговуємося трактуванням освітнього середовища </w:t>
      </w:r>
      <w:r w:rsidRPr="00AC21D4">
        <w:rPr>
          <w:rFonts w:ascii="Times New Roman" w:hAnsi="Times New Roman" w:cs="Times New Roman"/>
          <w:sz w:val="28"/>
          <w:szCs w:val="28"/>
        </w:rPr>
        <w:t>навчального закладу</w:t>
      </w:r>
      <w:r w:rsidRPr="006117B1">
        <w:rPr>
          <w:rFonts w:ascii="Times New Roman" w:hAnsi="Times New Roman" w:cs="Times New Roman"/>
          <w:sz w:val="28"/>
          <w:szCs w:val="28"/>
        </w:rPr>
        <w:t xml:space="preserve"> як інтеґративного  утворення, що чинить цілеспрямований і стихійний вплив на формування навчальних компетентностей учнів, розвиток їхніх особистісних цінностей і талантів</w:t>
      </w:r>
      <w:r w:rsidRPr="00AC21D4">
        <w:rPr>
          <w:rFonts w:ascii="Times New Roman" w:hAnsi="Times New Roman" w:cs="Times New Roman"/>
          <w:sz w:val="28"/>
          <w:szCs w:val="28"/>
        </w:rPr>
        <w:t xml:space="preserve">. </w:t>
      </w:r>
      <w:r w:rsidRPr="006117B1">
        <w:rPr>
          <w:rFonts w:ascii="Times New Roman" w:hAnsi="Times New Roman" w:cs="Times New Roman"/>
          <w:sz w:val="28"/>
          <w:szCs w:val="28"/>
        </w:rPr>
        <w:t>Адже комфортне середовище школи здатне і цілеспрямовано, і стихійно позитивно впливати на опанування учнем соціокультурним досвідом людства, розвиток його особистості, опанування компетентностями, необхідними для життєдіяльності в суспільстві,</w:t>
      </w:r>
      <w:r w:rsidRPr="00AC21D4">
        <w:rPr>
          <w:rFonts w:ascii="Times New Roman" w:hAnsi="Times New Roman" w:cs="Times New Roman"/>
          <w:sz w:val="28"/>
          <w:szCs w:val="28"/>
        </w:rPr>
        <w:t xml:space="preserve"> с</w:t>
      </w:r>
      <w:r w:rsidRPr="006117B1">
        <w:rPr>
          <w:rFonts w:ascii="Times New Roman" w:hAnsi="Times New Roman" w:cs="Times New Roman"/>
          <w:sz w:val="28"/>
          <w:szCs w:val="28"/>
        </w:rPr>
        <w:t>амореалізації, самоствердження.</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Pr>
          <w:rFonts w:ascii="Times New Roman" w:hAnsi="Times New Roman" w:cs="Times New Roman"/>
          <w:sz w:val="28"/>
          <w:szCs w:val="28"/>
        </w:rPr>
        <w:t>О</w:t>
      </w:r>
      <w:r w:rsidRPr="006117B1">
        <w:rPr>
          <w:rFonts w:ascii="Times New Roman" w:hAnsi="Times New Roman" w:cs="Times New Roman"/>
          <w:sz w:val="28"/>
          <w:szCs w:val="28"/>
        </w:rPr>
        <w:t xml:space="preserve">світнє середовище </w:t>
      </w:r>
      <w:r>
        <w:rPr>
          <w:rFonts w:ascii="Times New Roman" w:hAnsi="Times New Roman" w:cs="Times New Roman"/>
          <w:sz w:val="28"/>
          <w:szCs w:val="28"/>
        </w:rPr>
        <w:t>навчального закладу буде е</w:t>
      </w:r>
      <w:r w:rsidRPr="006117B1">
        <w:rPr>
          <w:rFonts w:ascii="Times New Roman" w:hAnsi="Times New Roman" w:cs="Times New Roman"/>
          <w:sz w:val="28"/>
          <w:szCs w:val="28"/>
        </w:rPr>
        <w:t>фективн</w:t>
      </w:r>
      <w:r>
        <w:rPr>
          <w:rFonts w:ascii="Times New Roman" w:hAnsi="Times New Roman" w:cs="Times New Roman"/>
          <w:sz w:val="28"/>
          <w:szCs w:val="28"/>
        </w:rPr>
        <w:t xml:space="preserve">им тоді, коли воно буде </w:t>
      </w:r>
      <w:r w:rsidRPr="006117B1">
        <w:rPr>
          <w:rFonts w:ascii="Times New Roman" w:hAnsi="Times New Roman" w:cs="Times New Roman"/>
          <w:sz w:val="28"/>
          <w:szCs w:val="28"/>
        </w:rPr>
        <w:t xml:space="preserve">спрямоване на розвиток особистості учня у таких напрямах: природний, спеціально створений і саморозвиток.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CC0E7E">
        <w:rPr>
          <w:rFonts w:ascii="Times New Roman" w:hAnsi="Times New Roman" w:cs="Times New Roman"/>
          <w:sz w:val="28"/>
          <w:szCs w:val="28"/>
        </w:rPr>
        <w:t>С</w:t>
      </w:r>
      <w:r w:rsidRPr="006117B1">
        <w:rPr>
          <w:rFonts w:ascii="Times New Roman" w:hAnsi="Times New Roman" w:cs="Times New Roman"/>
          <w:sz w:val="28"/>
          <w:szCs w:val="28"/>
        </w:rPr>
        <w:t>творення умов задля розвитку унікальної особистості, яка прагне максимальної самореалізації, відкрита для сприйняття нового, здатна робити вибір у нестандартних ситуаціях</w:t>
      </w:r>
      <w:r w:rsidRPr="00CC0E7E">
        <w:rPr>
          <w:rFonts w:ascii="Times New Roman" w:hAnsi="Times New Roman" w:cs="Times New Roman"/>
          <w:sz w:val="28"/>
          <w:szCs w:val="28"/>
        </w:rPr>
        <w:t xml:space="preserve"> </w:t>
      </w:r>
      <w:r>
        <w:rPr>
          <w:rFonts w:ascii="Times New Roman" w:hAnsi="Times New Roman" w:cs="Times New Roman"/>
          <w:sz w:val="28"/>
          <w:szCs w:val="28"/>
        </w:rPr>
        <w:t>–</w:t>
      </w:r>
      <w:r w:rsidRPr="00CC0E7E">
        <w:rPr>
          <w:rFonts w:ascii="Times New Roman" w:hAnsi="Times New Roman" w:cs="Times New Roman"/>
          <w:sz w:val="28"/>
          <w:szCs w:val="28"/>
        </w:rPr>
        <w:t xml:space="preserve"> такою є о</w:t>
      </w:r>
      <w:r w:rsidRPr="006117B1">
        <w:rPr>
          <w:rFonts w:ascii="Times New Roman" w:hAnsi="Times New Roman" w:cs="Times New Roman"/>
          <w:sz w:val="28"/>
          <w:szCs w:val="28"/>
        </w:rPr>
        <w:t>сновн</w:t>
      </w:r>
      <w:r w:rsidRPr="00CC0E7E">
        <w:rPr>
          <w:rFonts w:ascii="Times New Roman" w:hAnsi="Times New Roman" w:cs="Times New Roman"/>
          <w:sz w:val="28"/>
          <w:szCs w:val="28"/>
        </w:rPr>
        <w:t>а</w:t>
      </w:r>
      <w:r w:rsidRPr="006117B1">
        <w:rPr>
          <w:rFonts w:ascii="Times New Roman" w:hAnsi="Times New Roman" w:cs="Times New Roman"/>
          <w:sz w:val="28"/>
          <w:szCs w:val="28"/>
        </w:rPr>
        <w:t xml:space="preserve"> мет</w:t>
      </w:r>
      <w:r>
        <w:rPr>
          <w:rFonts w:ascii="Times New Roman" w:hAnsi="Times New Roman" w:cs="Times New Roman"/>
          <w:sz w:val="28"/>
          <w:szCs w:val="28"/>
        </w:rPr>
        <w:t>а</w:t>
      </w:r>
      <w:r w:rsidRPr="006117B1">
        <w:rPr>
          <w:rFonts w:ascii="Times New Roman" w:hAnsi="Times New Roman" w:cs="Times New Roman"/>
          <w:sz w:val="28"/>
          <w:szCs w:val="28"/>
        </w:rPr>
        <w:t xml:space="preserve"> освіти та виховання у освітньому середовищі</w:t>
      </w:r>
      <w:r>
        <w:rPr>
          <w:rFonts w:ascii="Times New Roman" w:hAnsi="Times New Roman" w:cs="Times New Roman"/>
          <w:sz w:val="28"/>
          <w:szCs w:val="28"/>
        </w:rPr>
        <w:t>.</w:t>
      </w:r>
      <w:r w:rsidRPr="006117B1">
        <w:rPr>
          <w:rFonts w:ascii="Times New Roman" w:hAnsi="Times New Roman" w:cs="Times New Roman"/>
          <w:sz w:val="28"/>
          <w:szCs w:val="28"/>
        </w:rPr>
        <w:t xml:space="preserve"> В освітньому просторі загальноосвітнього навчального закладу співіснують різні навчальні середовища, враховуючи вікові особливості учнів, спрямованість школи на поглиблене вивчення окремих предметів, наявність різнопрофільних гуртків за інтересами тощо.</w:t>
      </w:r>
    </w:p>
    <w:p w:rsidR="00847F60" w:rsidRPr="000C7DA1" w:rsidRDefault="00847F60" w:rsidP="005E239C">
      <w:pPr>
        <w:shd w:val="clear" w:color="auto" w:fill="FFFFFF"/>
        <w:spacing w:after="0" w:line="360" w:lineRule="auto"/>
        <w:ind w:right="142" w:firstLine="709"/>
        <w:jc w:val="both"/>
        <w:textAlignment w:val="baseline"/>
        <w:rPr>
          <w:rFonts w:ascii="Times New Roman" w:hAnsi="Times New Roman" w:cs="Times New Roman"/>
          <w:color w:val="333333"/>
          <w:sz w:val="28"/>
          <w:szCs w:val="28"/>
        </w:rPr>
      </w:pPr>
      <w:r w:rsidRPr="006117B1">
        <w:rPr>
          <w:rFonts w:ascii="Times New Roman" w:hAnsi="Times New Roman" w:cs="Times New Roman"/>
          <w:sz w:val="28"/>
          <w:szCs w:val="28"/>
        </w:rPr>
        <w:t xml:space="preserve"> </w:t>
      </w:r>
    </w:p>
    <w:p w:rsidR="00847F60" w:rsidRPr="00D4621D" w:rsidRDefault="00847F60" w:rsidP="005E239C">
      <w:pPr>
        <w:shd w:val="clear" w:color="auto" w:fill="FFFFFF"/>
        <w:spacing w:after="0" w:line="360" w:lineRule="auto"/>
        <w:ind w:right="142" w:firstLine="709"/>
        <w:jc w:val="both"/>
        <w:textAlignment w:val="baseline"/>
        <w:rPr>
          <w:rFonts w:ascii="Times New Roman" w:hAnsi="Times New Roman" w:cs="Times New Roman"/>
          <w:b/>
          <w:bCs/>
          <w:color w:val="333333"/>
          <w:sz w:val="28"/>
          <w:szCs w:val="28"/>
        </w:rPr>
      </w:pPr>
    </w:p>
    <w:p w:rsidR="00847F60" w:rsidRDefault="00847F60" w:rsidP="005E239C">
      <w:pPr>
        <w:shd w:val="clear" w:color="auto" w:fill="FFFFFF"/>
        <w:spacing w:after="0" w:line="360" w:lineRule="auto"/>
        <w:ind w:left="709" w:right="142" w:hanging="709"/>
        <w:jc w:val="both"/>
        <w:textAlignment w:val="baseline"/>
        <w:rPr>
          <w:rFonts w:ascii="Times New Roman" w:hAnsi="Times New Roman" w:cs="Times New Roman"/>
          <w:b/>
          <w:bCs/>
          <w:color w:val="333333"/>
          <w:sz w:val="28"/>
          <w:szCs w:val="28"/>
        </w:rPr>
      </w:pPr>
      <w:r w:rsidRPr="007C3C8B">
        <w:rPr>
          <w:rFonts w:ascii="Times New Roman" w:hAnsi="Times New Roman" w:cs="Times New Roman"/>
          <w:b/>
          <w:bCs/>
          <w:color w:val="333333"/>
          <w:sz w:val="28"/>
          <w:szCs w:val="28"/>
        </w:rPr>
        <w:t>1.3. Роль управлінця в розвитку освітнього середовища закладу</w:t>
      </w:r>
      <w:r>
        <w:rPr>
          <w:rFonts w:ascii="Times New Roman" w:hAnsi="Times New Roman" w:cs="Times New Roman"/>
          <w:b/>
          <w:bCs/>
          <w:color w:val="333333"/>
          <w:sz w:val="28"/>
          <w:szCs w:val="28"/>
        </w:rPr>
        <w:t xml:space="preserve"> освіти</w:t>
      </w:r>
      <w:r w:rsidRPr="007C3C8B">
        <w:rPr>
          <w:rFonts w:ascii="Times New Roman" w:hAnsi="Times New Roman" w:cs="Times New Roman"/>
          <w:b/>
          <w:bCs/>
          <w:color w:val="333333"/>
          <w:sz w:val="28"/>
          <w:szCs w:val="28"/>
        </w:rPr>
        <w:t>.</w:t>
      </w:r>
    </w:p>
    <w:p w:rsidR="00847F60" w:rsidRPr="007C3C8B" w:rsidRDefault="00847F60" w:rsidP="005E239C">
      <w:pPr>
        <w:shd w:val="clear" w:color="auto" w:fill="FFFFFF"/>
        <w:spacing w:after="0" w:line="360" w:lineRule="auto"/>
        <w:ind w:left="709" w:right="142" w:hanging="709"/>
        <w:jc w:val="both"/>
        <w:textAlignment w:val="baseline"/>
        <w:rPr>
          <w:rFonts w:ascii="Times New Roman" w:hAnsi="Times New Roman" w:cs="Times New Roman"/>
          <w:b/>
          <w:bCs/>
          <w:color w:val="333333"/>
          <w:sz w:val="28"/>
          <w:szCs w:val="28"/>
        </w:rPr>
      </w:pPr>
    </w:p>
    <w:p w:rsidR="00847F60" w:rsidRPr="00AB3FDC" w:rsidRDefault="00847F60" w:rsidP="005E239C">
      <w:pPr>
        <w:shd w:val="clear" w:color="auto" w:fill="FFFFFF"/>
        <w:tabs>
          <w:tab w:val="left" w:pos="0"/>
        </w:tabs>
        <w:spacing w:after="0" w:line="360" w:lineRule="auto"/>
        <w:ind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rPr>
        <w:t>Міністерство економіки України </w:t>
      </w:r>
      <w:hyperlink r:id="rId7" w:history="1">
        <w:r w:rsidRPr="008B712D">
          <w:rPr>
            <w:rStyle w:val="Hyperlink"/>
            <w:rFonts w:ascii="Times New Roman" w:hAnsi="Times New Roman" w:cs="Times New Roman"/>
            <w:color w:val="auto"/>
            <w:sz w:val="28"/>
            <w:szCs w:val="28"/>
            <w:u w:val="none"/>
            <w:bdr w:val="none" w:sz="0" w:space="0" w:color="auto" w:frame="1"/>
          </w:rPr>
          <w:t>затвердило</w:t>
        </w:r>
      </w:hyperlink>
      <w:r w:rsidRPr="008B712D">
        <w:rPr>
          <w:rFonts w:ascii="Times New Roman" w:hAnsi="Times New Roman" w:cs="Times New Roman"/>
          <w:sz w:val="28"/>
          <w:szCs w:val="28"/>
        </w:rPr>
        <w:t> </w:t>
      </w:r>
      <w:r w:rsidRPr="00AB3FDC">
        <w:rPr>
          <w:rFonts w:ascii="Times New Roman" w:hAnsi="Times New Roman" w:cs="Times New Roman"/>
          <w:color w:val="333333"/>
          <w:sz w:val="28"/>
          <w:szCs w:val="28"/>
        </w:rPr>
        <w:t>професійний стандарт керівника (директора) закладу загальної середньої освіти. Стандарт було ухвалено 17 вересня 2021 року та внесено до державного реєстру професійних стандартів.</w:t>
      </w:r>
    </w:p>
    <w:p w:rsidR="00847F60" w:rsidRPr="00AB3FDC" w:rsidRDefault="00847F60" w:rsidP="005E239C">
      <w:pPr>
        <w:pStyle w:val="NormalWeb"/>
        <w:shd w:val="clear" w:color="auto" w:fill="FFFFFF"/>
        <w:tabs>
          <w:tab w:val="left" w:pos="0"/>
        </w:tabs>
        <w:spacing w:before="0" w:beforeAutospacing="0" w:after="0" w:afterAutospacing="0" w:line="360" w:lineRule="auto"/>
        <w:ind w:right="142" w:firstLine="709"/>
        <w:jc w:val="both"/>
        <w:textAlignment w:val="baseline"/>
        <w:rPr>
          <w:color w:val="333333"/>
          <w:sz w:val="28"/>
          <w:szCs w:val="28"/>
        </w:rPr>
      </w:pPr>
      <w:r w:rsidRPr="00AB3FDC">
        <w:rPr>
          <w:color w:val="333333"/>
          <w:sz w:val="28"/>
          <w:szCs w:val="28"/>
          <w:bdr w:val="none" w:sz="0" w:space="0" w:color="auto" w:frame="1"/>
        </w:rPr>
        <w:t>Професійний стандарт розроблено Міністерством освіти і науки України. Перевірку стандарту здійснили Науково-дослідний інститут праці і зайнятості населення Міністерства соціальної політики України і НАН України.</w:t>
      </w:r>
    </w:p>
    <w:p w:rsidR="00847F60" w:rsidRPr="00AB3FDC" w:rsidRDefault="00847F60" w:rsidP="005E239C">
      <w:pPr>
        <w:pStyle w:val="NormalWeb"/>
        <w:shd w:val="clear" w:color="auto" w:fill="FFFFFF"/>
        <w:tabs>
          <w:tab w:val="left" w:pos="0"/>
        </w:tabs>
        <w:spacing w:before="0" w:beforeAutospacing="0" w:after="0" w:afterAutospacing="0" w:line="360" w:lineRule="auto"/>
        <w:ind w:right="142" w:firstLine="709"/>
        <w:jc w:val="both"/>
        <w:textAlignment w:val="baseline"/>
        <w:rPr>
          <w:color w:val="333333"/>
          <w:sz w:val="28"/>
          <w:szCs w:val="28"/>
        </w:rPr>
      </w:pPr>
      <w:r w:rsidRPr="00AB3FDC">
        <w:rPr>
          <w:color w:val="333333"/>
          <w:sz w:val="28"/>
          <w:szCs w:val="28"/>
        </w:rPr>
        <w:t>Згідно зі стандартом, мета професійної діяльності керівника (директора) закладу загальної середньої освіти полягає в безпосередньому управлінні закладом і відповідальності за освітню, фінансово-господарську та інші види діяльності закладу освіти.</w:t>
      </w:r>
    </w:p>
    <w:p w:rsidR="00847F60" w:rsidRPr="00AB3FDC" w:rsidRDefault="00847F60" w:rsidP="005E239C">
      <w:pPr>
        <w:pStyle w:val="NormalWeb"/>
        <w:shd w:val="clear" w:color="auto" w:fill="FFFFFF"/>
        <w:tabs>
          <w:tab w:val="left" w:pos="0"/>
        </w:tabs>
        <w:spacing w:before="0" w:beforeAutospacing="0" w:after="0" w:afterAutospacing="0" w:line="360" w:lineRule="auto"/>
        <w:ind w:right="142" w:firstLine="709"/>
        <w:jc w:val="both"/>
        <w:textAlignment w:val="baseline"/>
        <w:rPr>
          <w:color w:val="333333"/>
          <w:sz w:val="28"/>
          <w:szCs w:val="28"/>
        </w:rPr>
      </w:pPr>
      <w:r w:rsidRPr="00AB3FDC">
        <w:rPr>
          <w:color w:val="333333"/>
          <w:sz w:val="28"/>
          <w:szCs w:val="28"/>
          <w:bdr w:val="none" w:sz="0" w:space="0" w:color="auto" w:frame="1"/>
        </w:rPr>
        <w:t xml:space="preserve">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 </w:t>
      </w:r>
      <w:r>
        <w:rPr>
          <w:color w:val="333333"/>
          <w:sz w:val="28"/>
          <w:szCs w:val="28"/>
          <w:bdr w:val="none" w:sz="0" w:space="0" w:color="auto" w:frame="1"/>
        </w:rPr>
        <w:t>Він</w:t>
      </w:r>
      <w:r w:rsidRPr="00AB3FDC">
        <w:rPr>
          <w:color w:val="333333"/>
          <w:sz w:val="28"/>
          <w:szCs w:val="28"/>
          <w:bdr w:val="none" w:sz="0" w:space="0" w:color="auto" w:frame="1"/>
        </w:rPr>
        <w:t xml:space="preserve"> підпорядковується засновнику закладу освіти.</w:t>
      </w:r>
    </w:p>
    <w:p w:rsidR="00847F60" w:rsidRPr="00AB3FDC" w:rsidRDefault="00847F60" w:rsidP="005E239C">
      <w:pPr>
        <w:pStyle w:val="NormalWeb"/>
        <w:shd w:val="clear" w:color="auto" w:fill="FFFFFF"/>
        <w:tabs>
          <w:tab w:val="left" w:pos="0"/>
        </w:tabs>
        <w:spacing w:before="0" w:beforeAutospacing="0" w:after="0" w:afterAutospacing="0" w:line="360" w:lineRule="auto"/>
        <w:ind w:right="142" w:firstLine="709"/>
        <w:jc w:val="both"/>
        <w:textAlignment w:val="baseline"/>
        <w:rPr>
          <w:color w:val="333333"/>
          <w:sz w:val="28"/>
          <w:szCs w:val="28"/>
        </w:rPr>
      </w:pPr>
      <w:r w:rsidRPr="00AB3FDC">
        <w:rPr>
          <w:color w:val="333333"/>
          <w:sz w:val="28"/>
          <w:szCs w:val="28"/>
        </w:rPr>
        <w:t>Документ передбачає, що керівником закладу загальної середньої освіти може бути особа, яка пройшла конкурсний відбір та визнана переможцем конкурсу відповідно до Закону “Про повну загальну середню освіту”.</w:t>
      </w:r>
    </w:p>
    <w:p w:rsidR="00847F60" w:rsidRPr="00AB3FDC" w:rsidRDefault="00847F60" w:rsidP="005E239C">
      <w:pPr>
        <w:pStyle w:val="NormalWeb"/>
        <w:shd w:val="clear" w:color="auto" w:fill="FFFFFF"/>
        <w:tabs>
          <w:tab w:val="left" w:pos="0"/>
        </w:tabs>
        <w:spacing w:before="0" w:beforeAutospacing="0" w:after="0" w:afterAutospacing="0" w:line="360" w:lineRule="auto"/>
        <w:ind w:right="142" w:firstLine="709"/>
        <w:jc w:val="both"/>
        <w:textAlignment w:val="baseline"/>
        <w:rPr>
          <w:color w:val="333333"/>
          <w:sz w:val="28"/>
          <w:szCs w:val="28"/>
        </w:rPr>
      </w:pPr>
      <w:r w:rsidRPr="00AB3FDC">
        <w:rPr>
          <w:color w:val="333333"/>
          <w:sz w:val="28"/>
          <w:szCs w:val="28"/>
          <w:bdr w:val="none" w:sz="0" w:space="0" w:color="auto" w:frame="1"/>
        </w:rPr>
        <w:t>Керівник закладу повинен мати диплом магістра (спеціаліста). Передбачено проведення атестації не рідше ніж раз на 5 років, за результатами якої визначається відповідність керівника займаній посаді. Необхідною умовою атестації є проходження підвищення кваліфікації у міжатестаційний період.</w:t>
      </w:r>
    </w:p>
    <w:p w:rsidR="00847F60" w:rsidRPr="00AB3FDC" w:rsidRDefault="00847F60" w:rsidP="005E239C">
      <w:pPr>
        <w:pStyle w:val="NormalWeb"/>
        <w:shd w:val="clear" w:color="auto" w:fill="FFFFFF"/>
        <w:tabs>
          <w:tab w:val="left" w:pos="0"/>
        </w:tabs>
        <w:spacing w:before="0" w:beforeAutospacing="0" w:after="0" w:afterAutospacing="0" w:line="360" w:lineRule="auto"/>
        <w:ind w:right="142" w:firstLine="709"/>
        <w:jc w:val="both"/>
        <w:textAlignment w:val="baseline"/>
        <w:rPr>
          <w:color w:val="333333"/>
          <w:sz w:val="28"/>
          <w:szCs w:val="28"/>
        </w:rPr>
      </w:pPr>
      <w:r w:rsidRPr="00AB3FDC">
        <w:rPr>
          <w:color w:val="333333"/>
          <w:sz w:val="28"/>
          <w:szCs w:val="28"/>
        </w:rPr>
        <w:t xml:space="preserve">Для </w:t>
      </w:r>
      <w:r>
        <w:rPr>
          <w:color w:val="333333"/>
          <w:sz w:val="28"/>
          <w:szCs w:val="28"/>
        </w:rPr>
        <w:t xml:space="preserve"> менеджера закладу </w:t>
      </w:r>
      <w:r w:rsidRPr="00AB3FDC">
        <w:rPr>
          <w:color w:val="333333"/>
          <w:sz w:val="28"/>
          <w:szCs w:val="28"/>
        </w:rPr>
        <w:t>передбачено щорічне підвищення кваліфікації. Воно може здійснюватися шляхом неформальної (тренінги, семінари, семінари-практикуми, вебінари, майстер-класи тощо) та інформальної освіти.</w:t>
      </w:r>
    </w:p>
    <w:p w:rsidR="00847F60" w:rsidRPr="00AB3FDC" w:rsidRDefault="00847F60" w:rsidP="005E239C">
      <w:pPr>
        <w:pStyle w:val="NormalWeb"/>
        <w:shd w:val="clear" w:color="auto" w:fill="FFFFFF"/>
        <w:tabs>
          <w:tab w:val="left" w:pos="0"/>
          <w:tab w:val="left" w:pos="709"/>
        </w:tabs>
        <w:spacing w:before="0" w:beforeAutospacing="0" w:after="0" w:afterAutospacing="0" w:line="360" w:lineRule="auto"/>
        <w:ind w:right="142" w:firstLine="709"/>
        <w:jc w:val="both"/>
        <w:textAlignment w:val="baseline"/>
        <w:rPr>
          <w:color w:val="333333"/>
          <w:sz w:val="28"/>
          <w:szCs w:val="28"/>
        </w:rPr>
      </w:pPr>
      <w:r w:rsidRPr="00AB3FDC">
        <w:rPr>
          <w:color w:val="333333"/>
          <w:sz w:val="28"/>
          <w:szCs w:val="28"/>
          <w:bdr w:val="none" w:sz="0" w:space="0" w:color="auto" w:frame="1"/>
        </w:rPr>
        <w:t>Керівник закладу освіти (крім приватного закладу) зобов’язаний протягом першого року після призначення</w:t>
      </w:r>
      <w:r w:rsidRPr="008B712D">
        <w:rPr>
          <w:color w:val="333333"/>
          <w:sz w:val="28"/>
          <w:szCs w:val="28"/>
          <w:bdr w:val="none" w:sz="0" w:space="0" w:color="auto" w:frame="1"/>
        </w:rPr>
        <w:t xml:space="preserve"> на посаду </w:t>
      </w:r>
      <w:r w:rsidRPr="00AB3FDC">
        <w:rPr>
          <w:color w:val="333333"/>
          <w:sz w:val="28"/>
          <w:szCs w:val="28"/>
          <w:bdr w:val="none" w:sz="0" w:space="0" w:color="auto" w:frame="1"/>
        </w:rPr>
        <w:t>пройти курс підвищення кваліфікації з управлінської діяльності обсягом не менш ніж 90 навчальних годин (три кредити ЄКТС).</w:t>
      </w:r>
    </w:p>
    <w:p w:rsidR="00847F60" w:rsidRPr="00AB3FDC" w:rsidRDefault="00847F60" w:rsidP="005E239C">
      <w:pPr>
        <w:pStyle w:val="NormalWeb"/>
        <w:shd w:val="clear" w:color="auto" w:fill="FFFFFF"/>
        <w:tabs>
          <w:tab w:val="left" w:pos="0"/>
        </w:tabs>
        <w:spacing w:before="0" w:beforeAutospacing="0" w:after="0" w:afterAutospacing="0" w:line="360" w:lineRule="auto"/>
        <w:ind w:right="142" w:firstLine="709"/>
        <w:jc w:val="both"/>
        <w:textAlignment w:val="baseline"/>
        <w:rPr>
          <w:color w:val="333333"/>
          <w:sz w:val="28"/>
          <w:szCs w:val="28"/>
        </w:rPr>
      </w:pPr>
      <w:r w:rsidRPr="00AB3FDC">
        <w:rPr>
          <w:color w:val="333333"/>
          <w:sz w:val="28"/>
          <w:szCs w:val="28"/>
        </w:rPr>
        <w:t>Професійний стандарт визначає наступні загальні компетентності керівника закладу: громадянську, соціальну, культурну, когнітивну та підприємницьку.</w:t>
      </w:r>
    </w:p>
    <w:p w:rsidR="00847F60" w:rsidRPr="00AB3FDC" w:rsidRDefault="00847F60" w:rsidP="005E239C">
      <w:pPr>
        <w:pStyle w:val="NormalWeb"/>
        <w:shd w:val="clear" w:color="auto" w:fill="FFFFFF"/>
        <w:tabs>
          <w:tab w:val="left" w:pos="0"/>
        </w:tabs>
        <w:spacing w:before="0" w:beforeAutospacing="0" w:after="0" w:afterAutospacing="0" w:line="360" w:lineRule="auto"/>
        <w:ind w:right="142" w:firstLine="709"/>
        <w:jc w:val="both"/>
        <w:textAlignment w:val="baseline"/>
        <w:rPr>
          <w:color w:val="333333"/>
          <w:sz w:val="28"/>
          <w:szCs w:val="28"/>
        </w:rPr>
      </w:pPr>
      <w:r w:rsidRPr="00AB3FDC">
        <w:rPr>
          <w:color w:val="333333"/>
          <w:sz w:val="28"/>
          <w:szCs w:val="28"/>
          <w:bdr w:val="none" w:sz="0" w:space="0" w:color="auto" w:frame="1"/>
        </w:rPr>
        <w:t>Необхідними професійними компетентностями для керівника закладу є:</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rPr>
        <w:t>нормативно-правова; </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bdr w:val="none" w:sz="0" w:space="0" w:color="auto" w:frame="1"/>
        </w:rPr>
        <w:t>компетентність стратегічного управління закладом освіти;</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rPr>
        <w:t>компетентність стратегічного управління персоналом; </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bdr w:val="none" w:sz="0" w:space="0" w:color="auto" w:frame="1"/>
        </w:rPr>
        <w:t>компетентність забезпечення якості освітньої діяльності та функціонування внутрішньої системи забезпечення якості освіти;</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rPr>
        <w:t>компетентність організації діяльності закладу освіти на засадах зовнішньої системи забезпечення якості освіти;</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bdr w:val="none" w:sz="0" w:space="0" w:color="auto" w:frame="1"/>
        </w:rPr>
        <w:t>лідерська;</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rPr>
        <w:t>емоційно-етична;</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bdr w:val="none" w:sz="0" w:space="0" w:color="auto" w:frame="1"/>
        </w:rPr>
        <w:t>компетентність педагогічного, соціального та мережевого партнерства;</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rPr>
        <w:t>здоров’язбережувальна;</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bdr w:val="none" w:sz="0" w:space="0" w:color="auto" w:frame="1"/>
        </w:rPr>
        <w:t>інклюзивна;</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rPr>
        <w:t>проєктувальна;</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bdr w:val="none" w:sz="0" w:space="0" w:color="auto" w:frame="1"/>
        </w:rPr>
        <w:t>інноваційна;</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rPr>
        <w:t>здатність до навчання впродовж життя;</w:t>
      </w:r>
    </w:p>
    <w:p w:rsidR="00847F60" w:rsidRPr="00AB3FDC" w:rsidRDefault="00847F60" w:rsidP="005E239C">
      <w:pPr>
        <w:numPr>
          <w:ilvl w:val="0"/>
          <w:numId w:val="2"/>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bdr w:val="none" w:sz="0" w:space="0" w:color="auto" w:frame="1"/>
        </w:rPr>
        <w:t>інформаційно-цифрова.</w:t>
      </w:r>
    </w:p>
    <w:p w:rsidR="00847F60" w:rsidRPr="00AB3FDC" w:rsidRDefault="00847F60" w:rsidP="005E239C">
      <w:pPr>
        <w:pStyle w:val="NormalWeb"/>
        <w:shd w:val="clear" w:color="auto" w:fill="FFFFFF"/>
        <w:tabs>
          <w:tab w:val="left" w:pos="0"/>
        </w:tabs>
        <w:spacing w:before="0" w:beforeAutospacing="0" w:after="0" w:afterAutospacing="0" w:line="360" w:lineRule="auto"/>
        <w:ind w:right="142" w:firstLine="709"/>
        <w:jc w:val="both"/>
        <w:textAlignment w:val="baseline"/>
        <w:rPr>
          <w:color w:val="333333"/>
          <w:sz w:val="28"/>
          <w:szCs w:val="28"/>
        </w:rPr>
      </w:pPr>
      <w:r w:rsidRPr="00AB3FDC">
        <w:rPr>
          <w:color w:val="333333"/>
          <w:sz w:val="28"/>
          <w:szCs w:val="28"/>
          <w:bdr w:val="none" w:sz="0" w:space="0" w:color="auto" w:frame="1"/>
        </w:rPr>
        <w:t>До трудових функцій керівника закладу загальної середньої освіти у стандарті віднесено: </w:t>
      </w:r>
    </w:p>
    <w:p w:rsidR="00847F60" w:rsidRPr="00AB3FDC" w:rsidRDefault="00847F60" w:rsidP="005E239C">
      <w:pPr>
        <w:numPr>
          <w:ilvl w:val="0"/>
          <w:numId w:val="1"/>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rPr>
        <w:t>забезпечення стратегічного управління розвитком закладу освіти;</w:t>
      </w:r>
    </w:p>
    <w:p w:rsidR="00847F60" w:rsidRPr="00AB3FDC" w:rsidRDefault="00847F60" w:rsidP="005E239C">
      <w:pPr>
        <w:numPr>
          <w:ilvl w:val="0"/>
          <w:numId w:val="1"/>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bdr w:val="none" w:sz="0" w:space="0" w:color="auto" w:frame="1"/>
        </w:rPr>
        <w:t>забезпечення управління якістю освітньої діяльності;</w:t>
      </w:r>
    </w:p>
    <w:p w:rsidR="00847F60" w:rsidRPr="00AB3FDC" w:rsidRDefault="00847F60" w:rsidP="005E239C">
      <w:pPr>
        <w:numPr>
          <w:ilvl w:val="0"/>
          <w:numId w:val="1"/>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rPr>
        <w:t>забезпечення партнерської та мережевої взаємодії;</w:t>
      </w:r>
    </w:p>
    <w:p w:rsidR="00847F60" w:rsidRPr="00AB3FDC" w:rsidRDefault="00847F60" w:rsidP="005E239C">
      <w:pPr>
        <w:numPr>
          <w:ilvl w:val="0"/>
          <w:numId w:val="1"/>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bdr w:val="none" w:sz="0" w:space="0" w:color="auto" w:frame="1"/>
        </w:rPr>
        <w:t>організація безпечного і здорового освітнього середовища;</w:t>
      </w:r>
    </w:p>
    <w:p w:rsidR="00847F60" w:rsidRPr="00AB3FDC" w:rsidRDefault="00847F60" w:rsidP="005E239C">
      <w:pPr>
        <w:numPr>
          <w:ilvl w:val="0"/>
          <w:numId w:val="1"/>
        </w:numPr>
        <w:shd w:val="clear" w:color="auto" w:fill="FFFFFF"/>
        <w:tabs>
          <w:tab w:val="left" w:pos="0"/>
        </w:tabs>
        <w:spacing w:after="0" w:line="360" w:lineRule="auto"/>
        <w:ind w:left="0" w:right="142" w:firstLine="709"/>
        <w:jc w:val="both"/>
        <w:textAlignment w:val="baseline"/>
        <w:rPr>
          <w:rFonts w:ascii="Times New Roman" w:hAnsi="Times New Roman" w:cs="Times New Roman"/>
          <w:color w:val="333333"/>
          <w:sz w:val="28"/>
          <w:szCs w:val="28"/>
        </w:rPr>
      </w:pPr>
      <w:r w:rsidRPr="00AB3FDC">
        <w:rPr>
          <w:rFonts w:ascii="Times New Roman" w:hAnsi="Times New Roman" w:cs="Times New Roman"/>
          <w:color w:val="333333"/>
          <w:sz w:val="28"/>
          <w:szCs w:val="28"/>
        </w:rPr>
        <w:t>забезпечення власного безперервного професійного розвитку.</w:t>
      </w:r>
    </w:p>
    <w:p w:rsidR="00847F60" w:rsidRPr="009054C1" w:rsidRDefault="00847F60" w:rsidP="005E239C">
      <w:pPr>
        <w:spacing w:after="0" w:line="360" w:lineRule="auto"/>
        <w:ind w:right="142" w:firstLine="567"/>
        <w:jc w:val="both"/>
        <w:rPr>
          <w:rFonts w:ascii="Times New Roman" w:hAnsi="Times New Roman" w:cs="Times New Roman"/>
          <w:sz w:val="28"/>
          <w:szCs w:val="28"/>
        </w:rPr>
      </w:pPr>
      <w:r w:rsidRPr="00354342">
        <w:rPr>
          <w:rFonts w:ascii="Times New Roman" w:hAnsi="Times New Roman" w:cs="Times New Roman"/>
          <w:sz w:val="28"/>
          <w:szCs w:val="28"/>
        </w:rPr>
        <w:t>Як ми бачимо, однією із функцій керівника закладу загальної середньої освіти є організація безпечного і здорового освітнього середовища</w:t>
      </w:r>
      <w:r w:rsidRPr="009054C1">
        <w:rPr>
          <w:rFonts w:ascii="Times New Roman" w:hAnsi="Times New Roman" w:cs="Times New Roman"/>
          <w:sz w:val="28"/>
          <w:szCs w:val="28"/>
        </w:rPr>
        <w:t>, формування та розвиток організаційної і педагогічної культури колективу й навчального закладу, оскільки керівник навчального закладу як лідер є дизайнером кращого майбутнього, творцем успішного культурно-освітнього середовища</w:t>
      </w:r>
      <w:r w:rsidRPr="00043B52">
        <w:rPr>
          <w:rFonts w:ascii="Times New Roman" w:hAnsi="Times New Roman" w:cs="Times New Roman"/>
          <w:sz w:val="28"/>
          <w:szCs w:val="28"/>
        </w:rPr>
        <w:t xml:space="preserve"> [</w:t>
      </w:r>
      <w:r w:rsidRPr="004D3B41">
        <w:rPr>
          <w:rFonts w:ascii="Times New Roman" w:hAnsi="Times New Roman" w:cs="Times New Roman"/>
          <w:sz w:val="28"/>
          <w:szCs w:val="28"/>
        </w:rPr>
        <w:t>55</w:t>
      </w:r>
      <w:r w:rsidRPr="00043B52">
        <w:rPr>
          <w:rFonts w:ascii="Times New Roman" w:hAnsi="Times New Roman" w:cs="Times New Roman"/>
          <w:sz w:val="28"/>
          <w:szCs w:val="28"/>
        </w:rPr>
        <w:t>]</w:t>
      </w:r>
      <w:r w:rsidRPr="009054C1">
        <w:rPr>
          <w:rFonts w:ascii="Times New Roman" w:hAnsi="Times New Roman" w:cs="Times New Roman"/>
          <w:sz w:val="28"/>
          <w:szCs w:val="28"/>
        </w:rPr>
        <w:t>.</w:t>
      </w:r>
    </w:p>
    <w:p w:rsidR="00847F60" w:rsidRDefault="00847F60" w:rsidP="005E239C">
      <w:pPr>
        <w:spacing w:after="0" w:line="360" w:lineRule="auto"/>
        <w:ind w:right="142" w:firstLine="567"/>
        <w:jc w:val="both"/>
        <w:rPr>
          <w:rFonts w:ascii="Times New Roman" w:hAnsi="Times New Roman" w:cs="Times New Roman"/>
          <w:sz w:val="28"/>
          <w:szCs w:val="28"/>
        </w:rPr>
      </w:pPr>
      <w:r w:rsidRPr="006A36B2">
        <w:rPr>
          <w:rFonts w:ascii="Times New Roman" w:hAnsi="Times New Roman" w:cs="Times New Roman"/>
          <w:sz w:val="28"/>
          <w:szCs w:val="28"/>
        </w:rPr>
        <w:t>Якщо  розглядати навчальний заклад вцілому, то п</w:t>
      </w:r>
      <w:r w:rsidRPr="007C3C8B">
        <w:rPr>
          <w:rFonts w:ascii="Times New Roman" w:hAnsi="Times New Roman" w:cs="Times New Roman"/>
          <w:sz w:val="28"/>
          <w:szCs w:val="28"/>
        </w:rPr>
        <w:t>ровідн</w:t>
      </w:r>
      <w:r w:rsidRPr="006A36B2">
        <w:rPr>
          <w:rFonts w:ascii="Times New Roman" w:hAnsi="Times New Roman" w:cs="Times New Roman"/>
          <w:sz w:val="28"/>
          <w:szCs w:val="28"/>
        </w:rPr>
        <w:t xml:space="preserve">ою </w:t>
      </w:r>
      <w:r w:rsidRPr="007C3C8B">
        <w:rPr>
          <w:rFonts w:ascii="Times New Roman" w:hAnsi="Times New Roman" w:cs="Times New Roman"/>
          <w:sz w:val="28"/>
          <w:szCs w:val="28"/>
        </w:rPr>
        <w:t>іде</w:t>
      </w:r>
      <w:r w:rsidRPr="006A36B2">
        <w:rPr>
          <w:rFonts w:ascii="Times New Roman" w:hAnsi="Times New Roman" w:cs="Times New Roman"/>
          <w:sz w:val="28"/>
          <w:szCs w:val="28"/>
        </w:rPr>
        <w:t>єю</w:t>
      </w:r>
      <w:r w:rsidRPr="007C3C8B">
        <w:rPr>
          <w:rFonts w:ascii="Times New Roman" w:hAnsi="Times New Roman" w:cs="Times New Roman"/>
          <w:sz w:val="28"/>
          <w:szCs w:val="28"/>
        </w:rPr>
        <w:t xml:space="preserve"> </w:t>
      </w:r>
      <w:r w:rsidRPr="006A36B2">
        <w:rPr>
          <w:rFonts w:ascii="Times New Roman" w:hAnsi="Times New Roman" w:cs="Times New Roman"/>
          <w:sz w:val="28"/>
          <w:szCs w:val="28"/>
        </w:rPr>
        <w:t xml:space="preserve">навчального </w:t>
      </w:r>
      <w:r w:rsidRPr="007C3C8B">
        <w:rPr>
          <w:rFonts w:ascii="Times New Roman" w:hAnsi="Times New Roman" w:cs="Times New Roman"/>
          <w:sz w:val="28"/>
          <w:szCs w:val="28"/>
        </w:rPr>
        <w:t xml:space="preserve">закладу – </w:t>
      </w:r>
      <w:r w:rsidRPr="006A36B2">
        <w:rPr>
          <w:rFonts w:ascii="Times New Roman" w:hAnsi="Times New Roman" w:cs="Times New Roman"/>
          <w:sz w:val="28"/>
          <w:szCs w:val="28"/>
        </w:rPr>
        <w:t xml:space="preserve">є </w:t>
      </w:r>
      <w:r w:rsidRPr="007C3C8B">
        <w:rPr>
          <w:rFonts w:ascii="Times New Roman" w:hAnsi="Times New Roman" w:cs="Times New Roman"/>
          <w:sz w:val="28"/>
          <w:szCs w:val="28"/>
        </w:rPr>
        <w:t>створення умов для якісного надання освітніх послуг шляхом тісної взаємодії в системі «здобувачі освіти-батьки здобувачів освіти - педагоги»</w:t>
      </w:r>
      <w:r w:rsidRPr="00FD356E">
        <w:rPr>
          <w:rFonts w:ascii="Times New Roman" w:hAnsi="Times New Roman" w:cs="Times New Roman"/>
          <w:sz w:val="28"/>
          <w:szCs w:val="28"/>
        </w:rPr>
        <w:t xml:space="preserve">; </w:t>
      </w:r>
      <w:r w:rsidRPr="007C3C8B">
        <w:rPr>
          <w:rFonts w:ascii="Times New Roman" w:hAnsi="Times New Roman" w:cs="Times New Roman"/>
          <w:sz w:val="28"/>
          <w:szCs w:val="28"/>
        </w:rPr>
        <w:t>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847F60" w:rsidRDefault="00847F60" w:rsidP="005E239C">
      <w:pPr>
        <w:spacing w:after="0" w:line="360" w:lineRule="auto"/>
        <w:ind w:right="142" w:firstLine="567"/>
        <w:jc w:val="both"/>
        <w:rPr>
          <w:rFonts w:ascii="Times New Roman" w:hAnsi="Times New Roman" w:cs="Times New Roman"/>
          <w:sz w:val="28"/>
          <w:szCs w:val="28"/>
        </w:rPr>
      </w:pPr>
      <w:r w:rsidRPr="007C3C8B">
        <w:rPr>
          <w:rFonts w:ascii="Times New Roman" w:hAnsi="Times New Roman" w:cs="Times New Roman"/>
          <w:sz w:val="28"/>
          <w:szCs w:val="28"/>
        </w:rPr>
        <w:t xml:space="preserve">Проблеми, які </w:t>
      </w:r>
      <w:r>
        <w:rPr>
          <w:rFonts w:ascii="Times New Roman" w:hAnsi="Times New Roman" w:cs="Times New Roman"/>
          <w:sz w:val="28"/>
          <w:szCs w:val="28"/>
        </w:rPr>
        <w:t xml:space="preserve"> повинен розв</w:t>
      </w:r>
      <w:r w:rsidRPr="00FD356E">
        <w:rPr>
          <w:rFonts w:ascii="Times New Roman" w:hAnsi="Times New Roman" w:cs="Times New Roman"/>
          <w:sz w:val="28"/>
          <w:szCs w:val="28"/>
        </w:rPr>
        <w:t>’</w:t>
      </w:r>
      <w:r>
        <w:rPr>
          <w:rFonts w:ascii="Times New Roman" w:hAnsi="Times New Roman" w:cs="Times New Roman"/>
          <w:sz w:val="28"/>
          <w:szCs w:val="28"/>
        </w:rPr>
        <w:t xml:space="preserve">язувати шкільний </w:t>
      </w:r>
      <w:r w:rsidRPr="007C3C8B">
        <w:rPr>
          <w:rFonts w:ascii="Times New Roman" w:hAnsi="Times New Roman" w:cs="Times New Roman"/>
          <w:sz w:val="28"/>
          <w:szCs w:val="28"/>
        </w:rPr>
        <w:t>колектив</w:t>
      </w:r>
      <w:r>
        <w:rPr>
          <w:rFonts w:ascii="Times New Roman" w:hAnsi="Times New Roman" w:cs="Times New Roman"/>
          <w:sz w:val="28"/>
          <w:szCs w:val="28"/>
        </w:rPr>
        <w:t>, на чолі з керівником</w:t>
      </w:r>
      <w:r w:rsidRPr="007C3C8B">
        <w:rPr>
          <w:rFonts w:ascii="Times New Roman" w:hAnsi="Times New Roman" w:cs="Times New Roman"/>
          <w:sz w:val="28"/>
          <w:szCs w:val="28"/>
        </w:rPr>
        <w:t>:</w:t>
      </w:r>
    </w:p>
    <w:p w:rsidR="00847F60" w:rsidRDefault="00847F60" w:rsidP="005E239C">
      <w:pPr>
        <w:spacing w:after="0" w:line="360" w:lineRule="auto"/>
        <w:ind w:right="142" w:firstLine="567"/>
        <w:jc w:val="both"/>
        <w:rPr>
          <w:rFonts w:ascii="Times New Roman" w:hAnsi="Times New Roman" w:cs="Times New Roman"/>
          <w:sz w:val="28"/>
          <w:szCs w:val="28"/>
        </w:rPr>
      </w:pPr>
      <w:r w:rsidRPr="007C3C8B">
        <w:rPr>
          <w:rFonts w:ascii="Times New Roman" w:hAnsi="Times New Roman" w:cs="Times New Roman"/>
          <w:sz w:val="28"/>
          <w:szCs w:val="28"/>
        </w:rPr>
        <w:t xml:space="preserve"> 1. Фізичний та духовний розвиток здобувача освіти.</w:t>
      </w:r>
    </w:p>
    <w:p w:rsidR="00847F60" w:rsidRDefault="00847F60" w:rsidP="005E239C">
      <w:pPr>
        <w:spacing w:after="0" w:line="360" w:lineRule="auto"/>
        <w:ind w:right="142" w:firstLine="567"/>
        <w:jc w:val="both"/>
        <w:rPr>
          <w:rFonts w:ascii="Times New Roman" w:hAnsi="Times New Roman" w:cs="Times New Roman"/>
          <w:sz w:val="28"/>
          <w:szCs w:val="28"/>
        </w:rPr>
      </w:pPr>
      <w:r w:rsidRPr="007C3C8B">
        <w:rPr>
          <w:rFonts w:ascii="Times New Roman" w:hAnsi="Times New Roman" w:cs="Times New Roman"/>
          <w:sz w:val="28"/>
          <w:szCs w:val="28"/>
        </w:rPr>
        <w:t xml:space="preserve"> 2. Створення умов для надання якісних освітніх послуг шляхом тісної взаємодії в системі «здобувачі освіти-батьки здобувачів освіти - педагоги».</w:t>
      </w:r>
    </w:p>
    <w:p w:rsidR="00847F60" w:rsidRDefault="00847F60" w:rsidP="005E239C">
      <w:pPr>
        <w:spacing w:after="0" w:line="360" w:lineRule="auto"/>
        <w:ind w:right="142" w:firstLine="567"/>
        <w:jc w:val="both"/>
        <w:rPr>
          <w:rFonts w:ascii="Times New Roman" w:hAnsi="Times New Roman" w:cs="Times New Roman"/>
          <w:sz w:val="28"/>
          <w:szCs w:val="28"/>
        </w:rPr>
      </w:pPr>
      <w:r w:rsidRPr="007C3C8B">
        <w:rPr>
          <w:rFonts w:ascii="Times New Roman" w:hAnsi="Times New Roman" w:cs="Times New Roman"/>
          <w:sz w:val="28"/>
          <w:szCs w:val="28"/>
        </w:rPr>
        <w:t xml:space="preserve"> 3. Створення сприятливого освітнього середовища, у якому будуть забезпечені умови для творчості та самореалізації учасників освітнього процесу.</w:t>
      </w:r>
    </w:p>
    <w:p w:rsidR="00847F60" w:rsidRDefault="00847F60" w:rsidP="005E239C">
      <w:pPr>
        <w:spacing w:after="0" w:line="360" w:lineRule="auto"/>
        <w:ind w:right="142" w:firstLine="567"/>
        <w:jc w:val="both"/>
        <w:rPr>
          <w:rFonts w:ascii="Times New Roman" w:hAnsi="Times New Roman" w:cs="Times New Roman"/>
          <w:sz w:val="28"/>
          <w:szCs w:val="28"/>
        </w:rPr>
      </w:pPr>
      <w:r w:rsidRPr="007C3C8B">
        <w:rPr>
          <w:rFonts w:ascii="Times New Roman" w:hAnsi="Times New Roman" w:cs="Times New Roman"/>
          <w:sz w:val="28"/>
          <w:szCs w:val="28"/>
        </w:rPr>
        <w:t xml:space="preserve"> Насамперед потрібно прагнути створити середовище, де формується нова українська школа в якій нова людина, як творча особистість, фізично і духовно досконала. Із перших кроків реформи слід зрозуміти, що в колективі має бути своя неповторна аура, і найголовніше – повага до учасників освітнього процесу, які прагнуть до надання-отримання якісних знань.</w:t>
      </w:r>
    </w:p>
    <w:p w:rsidR="00847F60" w:rsidRDefault="00847F60" w:rsidP="005E239C">
      <w:pPr>
        <w:spacing w:after="0" w:line="360" w:lineRule="auto"/>
        <w:ind w:right="142" w:firstLine="567"/>
        <w:jc w:val="both"/>
        <w:rPr>
          <w:rFonts w:ascii="Times New Roman" w:hAnsi="Times New Roman" w:cs="Times New Roman"/>
          <w:sz w:val="28"/>
          <w:szCs w:val="28"/>
        </w:rPr>
      </w:pPr>
      <w:r w:rsidRPr="007C3C8B">
        <w:rPr>
          <w:rFonts w:ascii="Times New Roman" w:hAnsi="Times New Roman" w:cs="Times New Roman"/>
          <w:sz w:val="28"/>
          <w:szCs w:val="28"/>
        </w:rPr>
        <w:t xml:space="preserve"> Загальн</w:t>
      </w:r>
      <w:r w:rsidRPr="00FD356E">
        <w:rPr>
          <w:rFonts w:ascii="Times New Roman" w:hAnsi="Times New Roman" w:cs="Times New Roman"/>
          <w:sz w:val="28"/>
          <w:szCs w:val="28"/>
        </w:rPr>
        <w:t>ою</w:t>
      </w:r>
      <w:r w:rsidRPr="007C3C8B">
        <w:rPr>
          <w:rFonts w:ascii="Times New Roman" w:hAnsi="Times New Roman" w:cs="Times New Roman"/>
          <w:sz w:val="28"/>
          <w:szCs w:val="28"/>
        </w:rPr>
        <w:t xml:space="preserve"> мет</w:t>
      </w:r>
      <w:r w:rsidRPr="00FD356E">
        <w:rPr>
          <w:rFonts w:ascii="Times New Roman" w:hAnsi="Times New Roman" w:cs="Times New Roman"/>
          <w:sz w:val="28"/>
          <w:szCs w:val="28"/>
        </w:rPr>
        <w:t>ою</w:t>
      </w:r>
      <w:r w:rsidRPr="007C3C8B">
        <w:rPr>
          <w:rFonts w:ascii="Times New Roman" w:hAnsi="Times New Roman" w:cs="Times New Roman"/>
          <w:sz w:val="28"/>
          <w:szCs w:val="28"/>
        </w:rPr>
        <w:t xml:space="preserve"> закладу – 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які знадобляться йому в самостійному дорослому житті. Здійснення цієї мети можливо лише за умови запровадження технологій здоров’язберігаючої педагогіки. Здоров’я дітей</w:t>
      </w:r>
      <w:r>
        <w:rPr>
          <w:rFonts w:ascii="Times New Roman" w:hAnsi="Times New Roman" w:cs="Times New Roman"/>
          <w:sz w:val="28"/>
          <w:szCs w:val="28"/>
        </w:rPr>
        <w:t xml:space="preserve"> </w:t>
      </w:r>
      <w:r w:rsidRPr="007C3C8B">
        <w:rPr>
          <w:rFonts w:ascii="Times New Roman" w:hAnsi="Times New Roman" w:cs="Times New Roman"/>
          <w:sz w:val="28"/>
          <w:szCs w:val="28"/>
        </w:rPr>
        <w:t xml:space="preserve">– одне з основних джерел щастя, радості і повноцінного життя батьків, учителів, суспільства в цілому. </w:t>
      </w:r>
    </w:p>
    <w:p w:rsidR="00847F60" w:rsidRDefault="00847F60" w:rsidP="005E239C">
      <w:pPr>
        <w:spacing w:after="0" w:line="360" w:lineRule="auto"/>
        <w:ind w:right="142" w:firstLine="567"/>
        <w:jc w:val="both"/>
        <w:rPr>
          <w:rFonts w:ascii="Times New Roman" w:hAnsi="Times New Roman" w:cs="Times New Roman"/>
          <w:sz w:val="28"/>
          <w:szCs w:val="28"/>
        </w:rPr>
      </w:pPr>
      <w:r>
        <w:rPr>
          <w:rFonts w:ascii="Times New Roman" w:hAnsi="Times New Roman" w:cs="Times New Roman"/>
          <w:sz w:val="28"/>
          <w:szCs w:val="28"/>
        </w:rPr>
        <w:t>Тому, все вищесказане, має сприяє</w:t>
      </w:r>
      <w:r w:rsidRPr="007C3C8B">
        <w:rPr>
          <w:rFonts w:ascii="Times New Roman" w:hAnsi="Times New Roman" w:cs="Times New Roman"/>
          <w:sz w:val="28"/>
          <w:szCs w:val="28"/>
        </w:rPr>
        <w:t xml:space="preserve"> створ</w:t>
      </w:r>
      <w:r>
        <w:rPr>
          <w:rFonts w:ascii="Times New Roman" w:hAnsi="Times New Roman" w:cs="Times New Roman"/>
          <w:sz w:val="28"/>
          <w:szCs w:val="28"/>
        </w:rPr>
        <w:t>енню</w:t>
      </w:r>
      <w:r w:rsidRPr="007C3C8B">
        <w:rPr>
          <w:rFonts w:ascii="Times New Roman" w:hAnsi="Times New Roman" w:cs="Times New Roman"/>
          <w:sz w:val="28"/>
          <w:szCs w:val="28"/>
        </w:rPr>
        <w:t xml:space="preserve">: </w:t>
      </w:r>
    </w:p>
    <w:p w:rsidR="00847F60" w:rsidRPr="000E2697" w:rsidRDefault="00847F60" w:rsidP="005E239C">
      <w:pPr>
        <w:pStyle w:val="ListParagraph"/>
        <w:numPr>
          <w:ilvl w:val="1"/>
          <w:numId w:val="12"/>
        </w:numPr>
        <w:spacing w:after="0" w:line="360" w:lineRule="auto"/>
        <w:ind w:left="0" w:right="142" w:firstLine="709"/>
        <w:jc w:val="both"/>
        <w:rPr>
          <w:rFonts w:ascii="Times New Roman" w:hAnsi="Times New Roman" w:cs="Times New Roman"/>
          <w:sz w:val="28"/>
          <w:szCs w:val="28"/>
        </w:rPr>
      </w:pPr>
      <w:r w:rsidRPr="000E2697">
        <w:rPr>
          <w:rFonts w:ascii="Times New Roman" w:hAnsi="Times New Roman" w:cs="Times New Roman"/>
          <w:sz w:val="28"/>
          <w:szCs w:val="28"/>
        </w:rPr>
        <w:t>сприятливих умов для надання освітніх послуг (відсутність стресових ситуацій, адекватність вимог, використання різних методик навчання);</w:t>
      </w:r>
    </w:p>
    <w:p w:rsidR="00847F60" w:rsidRPr="000E2697" w:rsidRDefault="00847F60" w:rsidP="005E239C">
      <w:pPr>
        <w:pStyle w:val="ListParagraph"/>
        <w:numPr>
          <w:ilvl w:val="1"/>
          <w:numId w:val="12"/>
        </w:numPr>
        <w:spacing w:after="0" w:line="360" w:lineRule="auto"/>
        <w:ind w:left="0" w:right="142" w:firstLine="709"/>
        <w:jc w:val="both"/>
        <w:rPr>
          <w:rFonts w:ascii="Times New Roman" w:hAnsi="Times New Roman" w:cs="Times New Roman"/>
          <w:sz w:val="28"/>
          <w:szCs w:val="28"/>
        </w:rPr>
      </w:pPr>
      <w:r w:rsidRPr="000E2697">
        <w:rPr>
          <w:rFonts w:ascii="Times New Roman" w:hAnsi="Times New Roman" w:cs="Times New Roman"/>
          <w:sz w:val="28"/>
          <w:szCs w:val="28"/>
        </w:rPr>
        <w:t xml:space="preserve">організації оптимального освітнього процесу (відповідно до вікових, індивідуальних особливостей та гігієнічних вимог); </w:t>
      </w:r>
    </w:p>
    <w:p w:rsidR="00847F60" w:rsidRPr="000E2697" w:rsidRDefault="00847F60" w:rsidP="005E239C">
      <w:pPr>
        <w:pStyle w:val="ListParagraph"/>
        <w:numPr>
          <w:ilvl w:val="1"/>
          <w:numId w:val="12"/>
        </w:numPr>
        <w:spacing w:after="0" w:line="360" w:lineRule="auto"/>
        <w:ind w:left="0" w:right="142" w:firstLine="709"/>
        <w:jc w:val="both"/>
        <w:rPr>
          <w:rFonts w:ascii="Times New Roman" w:hAnsi="Times New Roman" w:cs="Times New Roman"/>
          <w:sz w:val="28"/>
          <w:szCs w:val="28"/>
        </w:rPr>
      </w:pPr>
      <w:r w:rsidRPr="000E2697">
        <w:rPr>
          <w:rFonts w:ascii="Times New Roman" w:hAnsi="Times New Roman" w:cs="Times New Roman"/>
          <w:sz w:val="28"/>
          <w:szCs w:val="28"/>
        </w:rPr>
        <w:t>тісної  взаємодії з батьками здобувачів освіти та громадськістю.</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 Основними стратегічними завданнями розвитку </w:t>
      </w:r>
      <w:r>
        <w:rPr>
          <w:rFonts w:ascii="Times New Roman" w:hAnsi="Times New Roman" w:cs="Times New Roman"/>
          <w:sz w:val="28"/>
          <w:szCs w:val="28"/>
        </w:rPr>
        <w:t xml:space="preserve">освітнього середовища навчального закладу </w:t>
      </w:r>
      <w:r w:rsidRPr="007C3C8B">
        <w:rPr>
          <w:rFonts w:ascii="Times New Roman" w:hAnsi="Times New Roman" w:cs="Times New Roman"/>
          <w:sz w:val="28"/>
          <w:szCs w:val="28"/>
        </w:rPr>
        <w:t xml:space="preserve">є: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1. 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 2. Забезпечення якості надання освітніх послуг на початковому, базовому рівнях освіти.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3. Формування цінностей і необхідних для самореалізації здобувачів освіти компетентностей.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4. Гуманістична направленість педагогічного процесу, повага до особистості учасників освітнього процесу.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5. Надання освітніх послуг через форми здобуття освіти згідно чинного законодавства (очна, дистанційна, сімейна, екстернатна, мережева, педагогічний патронаж).</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 6.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7.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8.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 9. Прищеплення здобувачам освіти шанобливого ставлення до культури, звичаїв, традицій.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10.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11. Створення умов для надання освітніх послуг особам з особливими освітніми потребами ( інклюзивне, індивідуальне навчання).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12.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 13. Збереження та зміцнення морального та фізичного здоров’я учасників освітнього процесу.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14. Підвищення професійного рівня кадрового потенціалу згідно Положення про атестацію та сертифікацію педагогічних працівників. </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15. Перехід на академічну, організаційну, фінансову, кадрову автономію закладу.</w:t>
      </w:r>
    </w:p>
    <w:p w:rsidR="00847F60" w:rsidRDefault="00847F60" w:rsidP="005E239C">
      <w:pPr>
        <w:spacing w:after="0" w:line="360" w:lineRule="auto"/>
        <w:ind w:right="142" w:firstLine="709"/>
        <w:jc w:val="both"/>
        <w:rPr>
          <w:rFonts w:ascii="Times New Roman" w:hAnsi="Times New Roman" w:cs="Times New Roman"/>
          <w:sz w:val="28"/>
          <w:szCs w:val="28"/>
        </w:rPr>
      </w:pPr>
      <w:r w:rsidRPr="007C3C8B">
        <w:rPr>
          <w:rFonts w:ascii="Times New Roman" w:hAnsi="Times New Roman" w:cs="Times New Roman"/>
          <w:sz w:val="28"/>
          <w:szCs w:val="28"/>
        </w:rPr>
        <w:t xml:space="preserve"> 16. Забезпечення прозорості та інформаційної відкритості з приводу роботи закладу на власному веб сайті.</w:t>
      </w:r>
    </w:p>
    <w:p w:rsidR="00847F60" w:rsidRDefault="00847F60" w:rsidP="005E239C">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виконанням цих завдань здійснює керівник навчального закладу. Так як він </w:t>
      </w:r>
      <w:r w:rsidRPr="00CD3901">
        <w:rPr>
          <w:rFonts w:ascii="Times New Roman" w:hAnsi="Times New Roman" w:cs="Times New Roman"/>
          <w:sz w:val="28"/>
          <w:szCs w:val="28"/>
        </w:rPr>
        <w:t xml:space="preserve"> є ключовою фігурою в освіті і школі, соціальним лідером, який повинен володіти відповідними знаннями, уміннями, бути здатним і готовим керувати школою як відкритою та активною соціально-педагогічною системою. Це вимагає від нього модернізації управлінської ролі та шкільного менеджменту. </w:t>
      </w:r>
    </w:p>
    <w:p w:rsidR="00847F60" w:rsidRPr="00354342" w:rsidRDefault="00847F60" w:rsidP="005E239C">
      <w:pPr>
        <w:spacing w:after="0" w:line="360" w:lineRule="auto"/>
        <w:ind w:right="142" w:firstLine="567"/>
        <w:jc w:val="both"/>
        <w:rPr>
          <w:rFonts w:ascii="Times New Roman" w:hAnsi="Times New Roman" w:cs="Times New Roman"/>
          <w:sz w:val="28"/>
          <w:szCs w:val="28"/>
        </w:rPr>
      </w:pPr>
      <w:r w:rsidRPr="00CD3901">
        <w:rPr>
          <w:rFonts w:ascii="Times New Roman" w:hAnsi="Times New Roman" w:cs="Times New Roman"/>
          <w:sz w:val="28"/>
          <w:szCs w:val="28"/>
        </w:rPr>
        <w:t>Успішне освітнє середовище залежить від рівня сформованості організаційної культури керівника та загальноосвітнього навчального закладу. Організаційна культура загальноосвітнього навчального закладу  — це феномен, який створюється учасниками навчально-виховного процесу під час їхньої діяльності. Її функції формуються внаслідок внутрішньої інтеграції досвіду учасників спільної діяльності та зовнішньої адаптації до вимог і потреб суспільства, держави, тобто культурно-освітнього середовища [</w:t>
      </w:r>
      <w:r w:rsidRPr="004D3B41">
        <w:rPr>
          <w:rFonts w:ascii="Times New Roman" w:hAnsi="Times New Roman" w:cs="Times New Roman"/>
          <w:sz w:val="28"/>
          <w:szCs w:val="28"/>
        </w:rPr>
        <w:t>55</w:t>
      </w:r>
      <w:r w:rsidRPr="00CD3901">
        <w:rPr>
          <w:rFonts w:ascii="Times New Roman" w:hAnsi="Times New Roman" w:cs="Times New Roman"/>
          <w:sz w:val="28"/>
          <w:szCs w:val="28"/>
        </w:rPr>
        <w:t>;</w:t>
      </w:r>
      <w:r w:rsidRPr="004D3B41">
        <w:rPr>
          <w:rFonts w:ascii="Times New Roman" w:hAnsi="Times New Roman" w:cs="Times New Roman"/>
          <w:sz w:val="28"/>
          <w:szCs w:val="28"/>
        </w:rPr>
        <w:t>56</w:t>
      </w:r>
      <w:r w:rsidRPr="00CD3901">
        <w:rPr>
          <w:rFonts w:ascii="Times New Roman" w:hAnsi="Times New Roman" w:cs="Times New Roman"/>
          <w:sz w:val="28"/>
          <w:szCs w:val="28"/>
        </w:rPr>
        <w:t xml:space="preserve">; </w:t>
      </w:r>
      <w:r w:rsidRPr="004D3B41">
        <w:rPr>
          <w:rFonts w:ascii="Times New Roman" w:hAnsi="Times New Roman" w:cs="Times New Roman"/>
          <w:sz w:val="28"/>
          <w:szCs w:val="28"/>
        </w:rPr>
        <w:t>8</w:t>
      </w:r>
      <w:r w:rsidRPr="00CE14A8">
        <w:rPr>
          <w:rFonts w:ascii="Times New Roman" w:hAnsi="Times New Roman" w:cs="Times New Roman"/>
          <w:sz w:val="28"/>
          <w:szCs w:val="28"/>
        </w:rPr>
        <w:t>3</w:t>
      </w:r>
      <w:r w:rsidRPr="00CD3901">
        <w:rPr>
          <w:rFonts w:ascii="Times New Roman" w:hAnsi="Times New Roman" w:cs="Times New Roman"/>
          <w:sz w:val="28"/>
          <w:szCs w:val="28"/>
        </w:rPr>
        <w:t>].</w:t>
      </w:r>
    </w:p>
    <w:p w:rsidR="00847F60" w:rsidRDefault="00847F60" w:rsidP="005E239C">
      <w:pPr>
        <w:spacing w:after="0"/>
        <w:ind w:right="142"/>
      </w:pPr>
    </w:p>
    <w:p w:rsidR="00847F60" w:rsidRDefault="00847F60" w:rsidP="005E239C">
      <w:pPr>
        <w:spacing w:after="0"/>
        <w:ind w:right="142"/>
        <w:rPr>
          <w:rFonts w:ascii="Times New Roman" w:hAnsi="Times New Roman" w:cs="Times New Roman"/>
          <w:sz w:val="28"/>
          <w:szCs w:val="28"/>
        </w:rPr>
      </w:pPr>
    </w:p>
    <w:p w:rsidR="00847F60" w:rsidRDefault="00847F60" w:rsidP="005E239C">
      <w:pPr>
        <w:spacing w:after="0"/>
        <w:ind w:right="142"/>
        <w:rPr>
          <w:rFonts w:ascii="Times New Roman" w:hAnsi="Times New Roman" w:cs="Times New Roman"/>
          <w:sz w:val="28"/>
          <w:szCs w:val="28"/>
        </w:rPr>
      </w:pPr>
    </w:p>
    <w:p w:rsidR="00847F60" w:rsidRDefault="00847F60" w:rsidP="005E239C">
      <w:pPr>
        <w:spacing w:after="0"/>
        <w:ind w:right="142"/>
        <w:rPr>
          <w:rFonts w:ascii="Times New Roman" w:hAnsi="Times New Roman" w:cs="Times New Roman"/>
          <w:sz w:val="28"/>
          <w:szCs w:val="28"/>
        </w:rPr>
      </w:pPr>
    </w:p>
    <w:p w:rsidR="00847F60" w:rsidRDefault="00847F60" w:rsidP="005E239C">
      <w:pPr>
        <w:spacing w:after="0"/>
        <w:ind w:right="142"/>
        <w:rPr>
          <w:rFonts w:ascii="Times New Roman" w:hAnsi="Times New Roman" w:cs="Times New Roman"/>
          <w:sz w:val="28"/>
          <w:szCs w:val="28"/>
        </w:rPr>
      </w:pPr>
    </w:p>
    <w:p w:rsidR="00847F60" w:rsidRDefault="00847F60" w:rsidP="005E239C">
      <w:pPr>
        <w:spacing w:after="0"/>
        <w:ind w:right="142"/>
        <w:rPr>
          <w:rFonts w:ascii="Times New Roman" w:hAnsi="Times New Roman" w:cs="Times New Roman"/>
          <w:sz w:val="28"/>
          <w:szCs w:val="28"/>
        </w:rPr>
      </w:pPr>
    </w:p>
    <w:p w:rsidR="00847F60" w:rsidRDefault="00847F60" w:rsidP="005E239C">
      <w:pPr>
        <w:spacing w:after="0"/>
        <w:ind w:right="142"/>
        <w:rPr>
          <w:rFonts w:ascii="Times New Roman" w:hAnsi="Times New Roman" w:cs="Times New Roman"/>
          <w:sz w:val="28"/>
          <w:szCs w:val="28"/>
        </w:rPr>
      </w:pPr>
    </w:p>
    <w:p w:rsidR="00847F60" w:rsidRDefault="00847F60" w:rsidP="005E239C">
      <w:pPr>
        <w:spacing w:after="0"/>
        <w:ind w:right="142"/>
        <w:rPr>
          <w:rFonts w:ascii="Times New Roman" w:hAnsi="Times New Roman" w:cs="Times New Roman"/>
          <w:sz w:val="28"/>
          <w:szCs w:val="28"/>
        </w:rPr>
      </w:pPr>
    </w:p>
    <w:p w:rsidR="00847F60" w:rsidRDefault="00847F60" w:rsidP="005E239C">
      <w:pPr>
        <w:spacing w:after="0"/>
        <w:ind w:right="142"/>
        <w:rPr>
          <w:rFonts w:ascii="Times New Roman" w:hAnsi="Times New Roman" w:cs="Times New Roman"/>
          <w:sz w:val="28"/>
          <w:szCs w:val="28"/>
        </w:rPr>
      </w:pPr>
    </w:p>
    <w:p w:rsidR="00847F60" w:rsidRDefault="00847F60" w:rsidP="005E239C">
      <w:pPr>
        <w:spacing w:after="0"/>
        <w:ind w:right="142"/>
        <w:rPr>
          <w:rFonts w:ascii="Times New Roman" w:hAnsi="Times New Roman" w:cs="Times New Roman"/>
          <w:sz w:val="28"/>
          <w:szCs w:val="28"/>
        </w:rPr>
      </w:pPr>
    </w:p>
    <w:p w:rsidR="00847F60" w:rsidRDefault="00847F60" w:rsidP="005E239C">
      <w:pPr>
        <w:spacing w:after="0"/>
        <w:ind w:right="142"/>
        <w:rPr>
          <w:rFonts w:ascii="Times New Roman" w:hAnsi="Times New Roman" w:cs="Times New Roman"/>
          <w:sz w:val="28"/>
          <w:szCs w:val="28"/>
        </w:rPr>
      </w:pPr>
    </w:p>
    <w:p w:rsidR="00847F60" w:rsidRDefault="00847F60" w:rsidP="005E239C">
      <w:pPr>
        <w:spacing w:after="0"/>
        <w:ind w:right="142"/>
        <w:rPr>
          <w:rFonts w:ascii="Times New Roman" w:hAnsi="Times New Roman" w:cs="Times New Roman"/>
          <w:sz w:val="28"/>
          <w:szCs w:val="28"/>
        </w:rPr>
      </w:pPr>
    </w:p>
    <w:p w:rsidR="00847F60" w:rsidRPr="00C970C6" w:rsidRDefault="00847F60" w:rsidP="005E239C">
      <w:pPr>
        <w:spacing w:after="0"/>
        <w:ind w:right="142"/>
        <w:rPr>
          <w:rFonts w:ascii="Times New Roman" w:hAnsi="Times New Roman" w:cs="Times New Roman"/>
          <w:sz w:val="28"/>
          <w:szCs w:val="28"/>
        </w:rPr>
      </w:pPr>
    </w:p>
    <w:p w:rsidR="00847F60" w:rsidRPr="00B7237B" w:rsidRDefault="00847F60" w:rsidP="005E239C">
      <w:pPr>
        <w:spacing w:after="0"/>
        <w:ind w:right="142"/>
        <w:rPr>
          <w:rFonts w:ascii="Times New Roman" w:hAnsi="Times New Roman" w:cs="Times New Roman"/>
          <w:sz w:val="28"/>
          <w:szCs w:val="28"/>
        </w:rPr>
      </w:pPr>
    </w:p>
    <w:p w:rsidR="00847F60" w:rsidRDefault="00847F60" w:rsidP="005E239C">
      <w:pPr>
        <w:spacing w:after="0" w:line="360" w:lineRule="auto"/>
        <w:ind w:right="142" w:firstLine="720"/>
        <w:jc w:val="center"/>
        <w:rPr>
          <w:rFonts w:ascii="Times New Roman" w:hAnsi="Times New Roman" w:cs="Times New Roman"/>
          <w:b/>
          <w:bCs/>
          <w:sz w:val="28"/>
          <w:szCs w:val="28"/>
        </w:rPr>
      </w:pPr>
      <w:r w:rsidRPr="00C4480F">
        <w:rPr>
          <w:rFonts w:ascii="Times New Roman" w:hAnsi="Times New Roman" w:cs="Times New Roman"/>
          <w:b/>
          <w:bCs/>
          <w:sz w:val="28"/>
          <w:szCs w:val="28"/>
        </w:rPr>
        <w:t>РОЗДІЛ 2.</w:t>
      </w:r>
    </w:p>
    <w:p w:rsidR="00847F60" w:rsidRPr="00E94439" w:rsidRDefault="00847F60" w:rsidP="005E239C">
      <w:pPr>
        <w:spacing w:after="0" w:line="360" w:lineRule="auto"/>
        <w:ind w:right="142" w:firstLine="720"/>
        <w:jc w:val="center"/>
        <w:rPr>
          <w:rFonts w:ascii="Times New Roman" w:hAnsi="Times New Roman" w:cs="Times New Roman"/>
          <w:b/>
          <w:bCs/>
          <w:caps/>
          <w:sz w:val="28"/>
          <w:szCs w:val="28"/>
        </w:rPr>
      </w:pPr>
      <w:r w:rsidRPr="00981F7B">
        <w:rPr>
          <w:rFonts w:ascii="Times New Roman" w:hAnsi="Times New Roman" w:cs="Times New Roman"/>
          <w:b/>
          <w:bCs/>
          <w:sz w:val="28"/>
          <w:szCs w:val="28"/>
        </w:rPr>
        <w:t>ОРГАНІЗАЦІЙНО-</w:t>
      </w:r>
      <w:r w:rsidRPr="00C4480F">
        <w:rPr>
          <w:rFonts w:ascii="Times New Roman" w:hAnsi="Times New Roman" w:cs="Times New Roman"/>
          <w:b/>
          <w:bCs/>
          <w:caps/>
          <w:sz w:val="28"/>
          <w:szCs w:val="28"/>
        </w:rPr>
        <w:t xml:space="preserve">Педагогічні умови </w:t>
      </w:r>
      <w:r w:rsidRPr="00E94439">
        <w:rPr>
          <w:rFonts w:ascii="Times New Roman" w:hAnsi="Times New Roman" w:cs="Times New Roman"/>
          <w:b/>
          <w:bCs/>
          <w:caps/>
          <w:sz w:val="28"/>
          <w:szCs w:val="28"/>
        </w:rPr>
        <w:t>РОЗВИТКУ</w:t>
      </w:r>
      <w:r w:rsidRPr="00981F7B">
        <w:rPr>
          <w:rFonts w:ascii="Times New Roman" w:hAnsi="Times New Roman" w:cs="Times New Roman"/>
          <w:b/>
          <w:bCs/>
          <w:caps/>
          <w:sz w:val="28"/>
          <w:szCs w:val="28"/>
        </w:rPr>
        <w:t xml:space="preserve"> ЕФЕКТИВНОГО ОСВІТНЬОГО СЕРЕДОВИЩА</w:t>
      </w:r>
      <w:r w:rsidRPr="00E94439">
        <w:rPr>
          <w:rFonts w:ascii="Times New Roman" w:hAnsi="Times New Roman" w:cs="Times New Roman"/>
          <w:b/>
          <w:bCs/>
          <w:caps/>
          <w:sz w:val="28"/>
          <w:szCs w:val="28"/>
        </w:rPr>
        <w:t xml:space="preserve"> ЗАКЛАду освіти</w:t>
      </w:r>
    </w:p>
    <w:p w:rsidR="00847F60" w:rsidRPr="00C4480F" w:rsidRDefault="00847F60" w:rsidP="005E239C">
      <w:pPr>
        <w:spacing w:after="0" w:line="360" w:lineRule="auto"/>
        <w:ind w:right="142" w:firstLine="720"/>
        <w:jc w:val="center"/>
        <w:rPr>
          <w:rFonts w:ascii="Times New Roman" w:hAnsi="Times New Roman" w:cs="Times New Roman"/>
          <w:sz w:val="28"/>
          <w:szCs w:val="28"/>
        </w:rPr>
      </w:pPr>
    </w:p>
    <w:p w:rsidR="00847F60" w:rsidRPr="00786F84" w:rsidRDefault="00847F60" w:rsidP="005E239C">
      <w:pPr>
        <w:spacing w:after="0" w:line="360" w:lineRule="auto"/>
        <w:ind w:right="142"/>
        <w:jc w:val="both"/>
        <w:rPr>
          <w:rFonts w:ascii="Times New Roman" w:hAnsi="Times New Roman" w:cs="Times New Roman"/>
          <w:b/>
          <w:bCs/>
        </w:rPr>
      </w:pPr>
      <w:r w:rsidRPr="00C30CE6">
        <w:rPr>
          <w:rFonts w:ascii="Times New Roman" w:hAnsi="Times New Roman" w:cs="Times New Roman"/>
          <w:b/>
          <w:bCs/>
          <w:sz w:val="28"/>
          <w:szCs w:val="28"/>
        </w:rPr>
        <w:t xml:space="preserve">2.1.  </w:t>
      </w:r>
      <w:r w:rsidRPr="00D143FF">
        <w:rPr>
          <w:rFonts w:ascii="Times New Roman" w:hAnsi="Times New Roman" w:cs="Times New Roman"/>
          <w:b/>
          <w:bCs/>
          <w:sz w:val="28"/>
          <w:szCs w:val="28"/>
        </w:rPr>
        <w:t>Суб’єкт-суб’єктна вза</w:t>
      </w:r>
      <w:r w:rsidRPr="00C30CE6">
        <w:rPr>
          <w:rFonts w:ascii="Times New Roman" w:hAnsi="Times New Roman" w:cs="Times New Roman"/>
          <w:b/>
          <w:bCs/>
          <w:sz w:val="28"/>
          <w:szCs w:val="28"/>
        </w:rPr>
        <w:t>ємоді</w:t>
      </w:r>
      <w:r w:rsidRPr="00D143FF">
        <w:rPr>
          <w:rFonts w:ascii="Times New Roman" w:hAnsi="Times New Roman" w:cs="Times New Roman"/>
          <w:b/>
          <w:bCs/>
          <w:sz w:val="28"/>
          <w:szCs w:val="28"/>
        </w:rPr>
        <w:t xml:space="preserve">я в педагогічному процесі </w:t>
      </w:r>
      <w:r w:rsidRPr="00786F84">
        <w:rPr>
          <w:rFonts w:ascii="Times New Roman" w:hAnsi="Times New Roman" w:cs="Times New Roman"/>
          <w:b/>
          <w:bCs/>
          <w:sz w:val="28"/>
          <w:szCs w:val="28"/>
        </w:rPr>
        <w:t>безпеч</w:t>
      </w:r>
      <w:r>
        <w:rPr>
          <w:rFonts w:ascii="Times New Roman" w:hAnsi="Times New Roman" w:cs="Times New Roman"/>
          <w:b/>
          <w:bCs/>
          <w:sz w:val="28"/>
          <w:szCs w:val="28"/>
        </w:rPr>
        <w:t>ного освітнього середовища</w:t>
      </w:r>
      <w:r w:rsidRPr="00D143FF">
        <w:rPr>
          <w:rFonts w:ascii="Times New Roman" w:hAnsi="Times New Roman" w:cs="Times New Roman"/>
          <w:b/>
          <w:bCs/>
          <w:sz w:val="28"/>
          <w:szCs w:val="28"/>
        </w:rPr>
        <w:t xml:space="preserve"> закладу</w:t>
      </w:r>
      <w:r w:rsidRPr="00786F84">
        <w:rPr>
          <w:rFonts w:ascii="Times New Roman" w:hAnsi="Times New Roman" w:cs="Times New Roman"/>
          <w:b/>
          <w:bCs/>
          <w:sz w:val="28"/>
          <w:szCs w:val="28"/>
        </w:rPr>
        <w:t xml:space="preserve"> освіти</w:t>
      </w:r>
    </w:p>
    <w:p w:rsidR="00847F60" w:rsidRPr="00786F84" w:rsidRDefault="00847F60" w:rsidP="005E239C">
      <w:pPr>
        <w:spacing w:after="0" w:line="360" w:lineRule="auto"/>
        <w:ind w:right="142" w:firstLine="709"/>
        <w:jc w:val="both"/>
        <w:rPr>
          <w:rFonts w:ascii="Times New Roman" w:hAnsi="Times New Roman" w:cs="Times New Roman"/>
          <w:sz w:val="28"/>
          <w:szCs w:val="28"/>
        </w:rPr>
      </w:pPr>
    </w:p>
    <w:p w:rsidR="00847F60" w:rsidRDefault="00847F60" w:rsidP="005E239C">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Визначений у Законі України «Про освіту», виховний компонент змісту компетентностей аналізується в Концепції Нової української школи. Основні орієнтири компетентнісного виховання особистості учня можуть творчо наповнюватися конкретним змістом з урахуванням особливостей функціонування закладу освіти, вікових та індивідуальних можливостей учнів, інших актуальних соціальних викликів.</w:t>
      </w:r>
    </w:p>
    <w:p w:rsidR="00847F60" w:rsidRPr="00104DFC" w:rsidRDefault="00847F60" w:rsidP="005E239C">
      <w:pPr>
        <w:pStyle w:val="ListParagraph"/>
        <w:keepNext/>
        <w:widowControl w:val="0"/>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Виховання – це цілеспрямована діяльність, яка здійснюється в системі освіти, орієнтована на створення умов для розвитку духовності зростаючої особистості на основі загальнолюдських і національних цінностей, надання допомоги в життєвому самовизначенні, громадянській і </w:t>
      </w:r>
      <w:r w:rsidRPr="00240763">
        <w:rPr>
          <w:rFonts w:ascii="Times New Roman" w:hAnsi="Times New Roman" w:cs="Times New Roman"/>
          <w:sz w:val="28"/>
          <w:szCs w:val="28"/>
        </w:rPr>
        <w:t>п</w:t>
      </w:r>
      <w:r w:rsidRPr="00104DFC">
        <w:rPr>
          <w:rFonts w:ascii="Times New Roman" w:hAnsi="Times New Roman" w:cs="Times New Roman"/>
          <w:sz w:val="28"/>
          <w:szCs w:val="28"/>
        </w:rPr>
        <w:t>рофесійній компетентності та цілісній самореалізації [</w:t>
      </w:r>
      <w:r w:rsidRPr="00E471FD">
        <w:rPr>
          <w:rFonts w:ascii="Times New Roman" w:hAnsi="Times New Roman" w:cs="Times New Roman"/>
          <w:sz w:val="28"/>
          <w:szCs w:val="28"/>
        </w:rPr>
        <w:t>3</w:t>
      </w:r>
      <w:r w:rsidRPr="00C157D1">
        <w:rPr>
          <w:rFonts w:ascii="Times New Roman" w:hAnsi="Times New Roman" w:cs="Times New Roman"/>
          <w:sz w:val="28"/>
          <w:szCs w:val="28"/>
        </w:rPr>
        <w:t>2</w:t>
      </w:r>
      <w:r w:rsidRPr="00104DFC">
        <w:rPr>
          <w:rFonts w:ascii="Times New Roman" w:hAnsi="Times New Roman" w:cs="Times New Roman"/>
          <w:sz w:val="28"/>
          <w:szCs w:val="28"/>
        </w:rPr>
        <w:t>].</w:t>
      </w:r>
    </w:p>
    <w:p w:rsidR="00847F60" w:rsidRPr="00104DFC" w:rsidRDefault="00847F60" w:rsidP="005E239C">
      <w:pPr>
        <w:pStyle w:val="ListParagraph"/>
        <w:keepNext/>
        <w:widowControl w:val="0"/>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Саме цінності є інтегративним утворенням у ціннісному ставленні людини до себе та інших, ознаками якого є спрямованість на прояв в учнів власної гідності, поваги до інших та відповідальності за вчинки у своєму житті, готовність здійснювати моральний вибір та керуватися ним у повсякденній діяльності й спілкуванні.</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Су</w:t>
      </w:r>
      <w:r w:rsidRPr="00104DFC">
        <w:rPr>
          <w:rFonts w:ascii="Times New Roman" w:hAnsi="Times New Roman" w:cs="Times New Roman"/>
          <w:sz w:val="28"/>
          <w:szCs w:val="28"/>
        </w:rPr>
        <w:t xml:space="preserve">спільство </w:t>
      </w:r>
      <w:r>
        <w:rPr>
          <w:rFonts w:ascii="Times New Roman" w:hAnsi="Times New Roman" w:cs="Times New Roman"/>
          <w:sz w:val="28"/>
          <w:szCs w:val="28"/>
        </w:rPr>
        <w:t>с</w:t>
      </w:r>
      <w:r w:rsidRPr="00104DFC">
        <w:rPr>
          <w:rFonts w:ascii="Times New Roman" w:hAnsi="Times New Roman" w:cs="Times New Roman"/>
          <w:sz w:val="28"/>
          <w:szCs w:val="28"/>
        </w:rPr>
        <w:t>ьогодні бажає бачити школу не лише одним із освітніх ресурсів, а, власне, простором розвитку та співпраці. Сучасне середовище школи – це місце, де зустрічаються та взаємодіють не лише учні, вчителі,</w:t>
      </w:r>
      <w:r w:rsidRPr="00604533">
        <w:rPr>
          <w:rFonts w:ascii="Times New Roman" w:hAnsi="Times New Roman" w:cs="Times New Roman"/>
          <w:sz w:val="28"/>
          <w:szCs w:val="28"/>
        </w:rPr>
        <w:t xml:space="preserve"> батьки, </w:t>
      </w:r>
      <w:r w:rsidRPr="00104DFC">
        <w:rPr>
          <w:rFonts w:ascii="Times New Roman" w:hAnsi="Times New Roman" w:cs="Times New Roman"/>
          <w:sz w:val="28"/>
          <w:szCs w:val="28"/>
        </w:rPr>
        <w:t>навколишні мешканці та гості школи, де відбуваються не лише уроки, цікаві зустрічі, свята та концерти, але й лекції та семінари, діють відкриті лабораторії та майстерні у різних галузях науки, мистецтва та технологій.</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Важливою складовою освітнього виховного середовища закладу загальної середньої освіти є </w:t>
      </w:r>
      <w:r w:rsidRPr="00104DFC">
        <w:rPr>
          <w:rStyle w:val="FontStyle18"/>
          <w:sz w:val="28"/>
          <w:szCs w:val="28"/>
          <w:lang w:eastAsia="uk-UA"/>
        </w:rPr>
        <w:t>становлення громадянина-патріота своєї Батьківщини, готового турбуватися про народ, переко</w:t>
      </w:r>
      <w:r w:rsidRPr="00104DFC">
        <w:rPr>
          <w:rStyle w:val="FontStyle18"/>
          <w:sz w:val="28"/>
          <w:szCs w:val="28"/>
          <w:lang w:eastAsia="uk-UA"/>
        </w:rPr>
        <w:softHyphen/>
        <w:t>наного в необхідності розбудови країни як суверенної, незалежної, демократичної, правової і соціальної держави.</w:t>
      </w:r>
      <w:r w:rsidRPr="00104DFC">
        <w:rPr>
          <w:rStyle w:val="FontStyle18"/>
          <w:sz w:val="28"/>
          <w:szCs w:val="28"/>
        </w:rPr>
        <w:t xml:space="preserve"> </w:t>
      </w:r>
      <w:r w:rsidRPr="00104DFC">
        <w:rPr>
          <w:rStyle w:val="FontStyle18"/>
          <w:sz w:val="28"/>
          <w:szCs w:val="28"/>
          <w:lang w:eastAsia="uk-UA"/>
        </w:rPr>
        <w:t>Ця важлива складова знайшла своє підтвердження та розглядається як пріо</w:t>
      </w:r>
      <w:r w:rsidRPr="00104DFC">
        <w:rPr>
          <w:rStyle w:val="FontStyle18"/>
          <w:sz w:val="28"/>
          <w:szCs w:val="28"/>
          <w:lang w:eastAsia="uk-UA"/>
        </w:rPr>
        <w:softHyphen/>
        <w:t xml:space="preserve">ритетна у Законах України «Про освіту» (від </w:t>
      </w:r>
      <w:r w:rsidRPr="00104DFC">
        <w:rPr>
          <w:rFonts w:ascii="Times New Roman" w:hAnsi="Times New Roman" w:cs="Times New Roman"/>
          <w:sz w:val="28"/>
          <w:szCs w:val="28"/>
          <w:lang w:eastAsia="uk-UA"/>
        </w:rPr>
        <w:t>05.09.2017 №2145-VIII (статті 12, 53)</w:t>
      </w:r>
      <w:r w:rsidRPr="00104DFC">
        <w:rPr>
          <w:rStyle w:val="FontStyle18"/>
          <w:sz w:val="28"/>
          <w:szCs w:val="28"/>
          <w:lang w:eastAsia="uk-UA"/>
        </w:rPr>
        <w:t>, «Про повну загальну се</w:t>
      </w:r>
      <w:r w:rsidRPr="00104DFC">
        <w:rPr>
          <w:rStyle w:val="FontStyle18"/>
          <w:sz w:val="28"/>
          <w:szCs w:val="28"/>
          <w:lang w:eastAsia="uk-UA"/>
        </w:rPr>
        <w:softHyphen/>
        <w:t xml:space="preserve">редню освіту» (від </w:t>
      </w:r>
      <w:r w:rsidRPr="00104DFC">
        <w:rPr>
          <w:rFonts w:ascii="Times New Roman" w:hAnsi="Times New Roman" w:cs="Times New Roman"/>
          <w:sz w:val="28"/>
          <w:szCs w:val="28"/>
          <w:lang w:eastAsia="uk-UA"/>
        </w:rPr>
        <w:t>16.01.2020 № 463), Концепції Нової української школи (рішення Колегії МОН України від 27.10.2016), Указах Президента України «Про Стратегію національно-патріотичного виховання» (від 18.05.2019 № 286/2019), Національній стратегії розбудови безпечного і здорового освітнього середовища у Новій українській школі   (від 20.05.2020  № 195), розпорядженнях Кабінету Міністрів України  «Про затвердження плану заходів на 2019–2022 роки з реалізації Концепції підтримки та сприяння розвитку дитячого громадського руху в Україні» (від 20.03.2019 № 171-р), «Про схвалення Концепції розвитку громадянської освіти в Україні» (від 03.10.2018 № 710-р, із змінами згідно  з розпорядженням  КМ від 26.02.2020 № 176-р), постанові Кабінету Міністрів України «Про затвердження плану дій щодо реалізації Стратегії національно-патріотичного виховання на 2020–2025 роки» (від 09.10.20 № 932), наказі Міністерства освіти і науки України «Концепція національно-патріотичного виховання в системі освіти України» (від 29.07.2019 №1038).</w:t>
      </w:r>
    </w:p>
    <w:p w:rsidR="00847F60" w:rsidRPr="00104DFC" w:rsidRDefault="00847F60" w:rsidP="005E239C">
      <w:pPr>
        <w:spacing w:after="0" w:line="360" w:lineRule="auto"/>
        <w:ind w:right="142" w:firstLine="709"/>
        <w:jc w:val="both"/>
        <w:rPr>
          <w:rStyle w:val="FontStyle18"/>
          <w:sz w:val="28"/>
          <w:szCs w:val="28"/>
          <w:lang w:eastAsia="uk-UA"/>
        </w:rPr>
      </w:pPr>
      <w:r w:rsidRPr="00104DFC">
        <w:rPr>
          <w:rStyle w:val="FontStyle18"/>
          <w:sz w:val="28"/>
          <w:szCs w:val="28"/>
          <w:lang w:eastAsia="uk-UA"/>
        </w:rPr>
        <w:t>Означені вище документи ставлять перед педагогічною спільнотою завдання виховання у здобувачів освіти любові до Батьків</w:t>
      </w:r>
      <w:r w:rsidRPr="00104DFC">
        <w:rPr>
          <w:rStyle w:val="FontStyle18"/>
          <w:sz w:val="28"/>
          <w:szCs w:val="28"/>
          <w:lang w:eastAsia="uk-UA"/>
        </w:rPr>
        <w:softHyphen/>
        <w:t>щини, формування якостей громадянина-патріота України, створення безпечного освітнього середовища тощо.</w:t>
      </w:r>
    </w:p>
    <w:p w:rsidR="00847F60" w:rsidRDefault="00847F60" w:rsidP="005E239C">
      <w:pPr>
        <w:pStyle w:val="Style13"/>
        <w:widowControl/>
        <w:spacing w:line="360" w:lineRule="auto"/>
        <w:ind w:right="142" w:firstLine="709"/>
        <w:rPr>
          <w:rStyle w:val="FontStyle27"/>
          <w:rFonts w:ascii="Times New Roman" w:hAnsi="Times New Roman" w:cs="Times New Roman"/>
          <w:sz w:val="28"/>
          <w:szCs w:val="28"/>
          <w:lang w:eastAsia="uk-UA"/>
        </w:rPr>
      </w:pPr>
      <w:r>
        <w:rPr>
          <w:rStyle w:val="FontStyle18"/>
          <w:sz w:val="28"/>
          <w:szCs w:val="28"/>
          <w:lang w:val="uk-UA" w:eastAsia="uk-UA"/>
        </w:rPr>
        <w:t>Сьогодні, у важкий час для України, у період становлення</w:t>
      </w:r>
      <w:r w:rsidRPr="00104DFC">
        <w:rPr>
          <w:rStyle w:val="FontStyle18"/>
          <w:sz w:val="28"/>
          <w:szCs w:val="28"/>
          <w:lang w:val="uk-UA" w:eastAsia="uk-UA"/>
        </w:rPr>
        <w:t xml:space="preserve"> української державності</w:t>
      </w:r>
      <w:r>
        <w:rPr>
          <w:rStyle w:val="FontStyle18"/>
          <w:sz w:val="28"/>
          <w:szCs w:val="28"/>
          <w:lang w:val="uk-UA" w:eastAsia="uk-UA"/>
        </w:rPr>
        <w:t xml:space="preserve">, </w:t>
      </w:r>
      <w:r w:rsidRPr="00104DFC">
        <w:rPr>
          <w:rStyle w:val="FontStyle18"/>
          <w:sz w:val="28"/>
          <w:szCs w:val="28"/>
          <w:lang w:val="uk-UA" w:eastAsia="uk-UA"/>
        </w:rPr>
        <w:t xml:space="preserve"> проблема виховання патріотизму особисто</w:t>
      </w:r>
      <w:r w:rsidRPr="00104DFC">
        <w:rPr>
          <w:rStyle w:val="FontStyle18"/>
          <w:sz w:val="28"/>
          <w:szCs w:val="28"/>
          <w:lang w:val="uk-UA" w:eastAsia="uk-UA"/>
        </w:rPr>
        <w:softHyphen/>
        <w:t>сті набуває особливої значущості</w:t>
      </w:r>
      <w:r w:rsidRPr="00104DFC">
        <w:rPr>
          <w:rStyle w:val="FontStyle27"/>
          <w:rFonts w:ascii="Times New Roman" w:hAnsi="Times New Roman" w:cs="Times New Roman"/>
          <w:sz w:val="28"/>
          <w:szCs w:val="28"/>
          <w:lang w:eastAsia="uk-UA"/>
        </w:rPr>
        <w:t xml:space="preserve"> [</w:t>
      </w:r>
      <w:r>
        <w:rPr>
          <w:rStyle w:val="FontStyle27"/>
          <w:rFonts w:ascii="Times New Roman" w:hAnsi="Times New Roman" w:cs="Times New Roman"/>
          <w:sz w:val="28"/>
          <w:szCs w:val="28"/>
          <w:lang w:eastAsia="uk-UA"/>
        </w:rPr>
        <w:t>84</w:t>
      </w:r>
      <w:r w:rsidRPr="00104DFC">
        <w:rPr>
          <w:rStyle w:val="FontStyle27"/>
          <w:rFonts w:ascii="Times New Roman" w:hAnsi="Times New Roman" w:cs="Times New Roman"/>
          <w:sz w:val="28"/>
          <w:szCs w:val="28"/>
          <w:lang w:eastAsia="uk-UA"/>
        </w:rPr>
        <w:t xml:space="preserve">]. </w:t>
      </w:r>
    </w:p>
    <w:p w:rsidR="00847F60" w:rsidRDefault="00847F60" w:rsidP="005E239C">
      <w:pPr>
        <w:pStyle w:val="Style13"/>
        <w:widowControl/>
        <w:spacing w:line="360" w:lineRule="auto"/>
        <w:ind w:right="142" w:firstLine="709"/>
        <w:rPr>
          <w:rStyle w:val="FontStyle27"/>
          <w:rFonts w:ascii="Times New Roman" w:hAnsi="Times New Roman" w:cs="Times New Roman"/>
          <w:sz w:val="28"/>
          <w:szCs w:val="28"/>
          <w:lang w:eastAsia="uk-UA"/>
        </w:rPr>
      </w:pPr>
      <w:r w:rsidRPr="00104DFC">
        <w:rPr>
          <w:rStyle w:val="FontStyle18"/>
          <w:sz w:val="28"/>
          <w:szCs w:val="28"/>
          <w:lang w:val="uk-UA" w:eastAsia="uk-UA"/>
        </w:rPr>
        <w:t xml:space="preserve"> </w:t>
      </w:r>
      <w:r w:rsidRPr="00104DFC">
        <w:rPr>
          <w:rStyle w:val="FontStyle27"/>
          <w:rFonts w:ascii="Times New Roman" w:hAnsi="Times New Roman" w:cs="Times New Roman"/>
          <w:sz w:val="28"/>
          <w:szCs w:val="28"/>
          <w:lang w:eastAsia="uk-UA"/>
        </w:rPr>
        <w:t>Говорячи про види патріотизму, можна виділити наступні його форми. Етнічний пат</w:t>
      </w:r>
      <w:r w:rsidRPr="00104DFC">
        <w:rPr>
          <w:rStyle w:val="FontStyle27"/>
          <w:rFonts w:ascii="Times New Roman" w:hAnsi="Times New Roman" w:cs="Times New Roman"/>
          <w:sz w:val="28"/>
          <w:szCs w:val="28"/>
          <w:lang w:eastAsia="uk-UA"/>
        </w:rPr>
        <w:softHyphen/>
        <w:t>ріотизм - ґрунтується на почутті власної причетності до свого народу, на любові до рідної культури, до власної історії [</w:t>
      </w:r>
      <w:r>
        <w:rPr>
          <w:rStyle w:val="FontStyle27"/>
          <w:rFonts w:ascii="Times New Roman" w:hAnsi="Times New Roman" w:cs="Times New Roman"/>
          <w:sz w:val="28"/>
          <w:szCs w:val="28"/>
          <w:lang w:eastAsia="uk-UA"/>
        </w:rPr>
        <w:t>18</w:t>
      </w:r>
      <w:r w:rsidRPr="00104DFC">
        <w:rPr>
          <w:rStyle w:val="FontStyle27"/>
          <w:rFonts w:ascii="Times New Roman" w:hAnsi="Times New Roman" w:cs="Times New Roman"/>
          <w:sz w:val="28"/>
          <w:szCs w:val="28"/>
          <w:lang w:eastAsia="uk-UA"/>
        </w:rPr>
        <w:t>]. При цьому неабиякого значення набуває вивчен</w:t>
      </w:r>
      <w:r w:rsidRPr="00104DFC">
        <w:rPr>
          <w:rStyle w:val="FontStyle27"/>
          <w:rFonts w:ascii="Times New Roman" w:hAnsi="Times New Roman" w:cs="Times New Roman"/>
          <w:sz w:val="28"/>
          <w:szCs w:val="28"/>
          <w:lang w:eastAsia="uk-UA"/>
        </w:rPr>
        <w:softHyphen/>
        <w:t xml:space="preserve">ня рідної мови, власної історії, літератури, українознавства, українського мистецтва, рідних звичаїв тощо. </w:t>
      </w:r>
    </w:p>
    <w:p w:rsidR="00847F60" w:rsidRDefault="00847F60" w:rsidP="005E239C">
      <w:pPr>
        <w:pStyle w:val="Style13"/>
        <w:widowControl/>
        <w:spacing w:line="360" w:lineRule="auto"/>
        <w:ind w:right="142" w:firstLine="709"/>
        <w:rPr>
          <w:rStyle w:val="FontStyle27"/>
          <w:rFonts w:ascii="Times New Roman" w:hAnsi="Times New Roman" w:cs="Times New Roman"/>
          <w:sz w:val="28"/>
          <w:szCs w:val="28"/>
          <w:lang w:eastAsia="uk-UA"/>
        </w:rPr>
      </w:pPr>
      <w:r w:rsidRPr="00483616">
        <w:rPr>
          <w:rStyle w:val="FontStyle27"/>
          <w:rFonts w:ascii="Times New Roman" w:hAnsi="Times New Roman" w:cs="Times New Roman"/>
          <w:i/>
          <w:iCs/>
          <w:sz w:val="28"/>
          <w:szCs w:val="28"/>
          <w:lang w:eastAsia="uk-UA"/>
        </w:rPr>
        <w:t>Територіальний патріо</w:t>
      </w:r>
      <w:r w:rsidRPr="00483616">
        <w:rPr>
          <w:rStyle w:val="FontStyle27"/>
          <w:rFonts w:ascii="Times New Roman" w:hAnsi="Times New Roman" w:cs="Times New Roman"/>
          <w:i/>
          <w:iCs/>
          <w:sz w:val="28"/>
          <w:szCs w:val="28"/>
          <w:lang w:eastAsia="uk-UA"/>
        </w:rPr>
        <w:softHyphen/>
        <w:t>тизм</w:t>
      </w:r>
      <w:r w:rsidRPr="00104DFC">
        <w:rPr>
          <w:rStyle w:val="FontStyle27"/>
          <w:rFonts w:ascii="Times New Roman" w:hAnsi="Times New Roman" w:cs="Times New Roman"/>
          <w:sz w:val="28"/>
          <w:szCs w:val="28"/>
          <w:lang w:eastAsia="uk-UA"/>
        </w:rPr>
        <w:t xml:space="preserve"> </w:t>
      </w:r>
      <w:r w:rsidRPr="00104DFC">
        <w:rPr>
          <w:rFonts w:ascii="Times New Roman" w:hAnsi="Times New Roman" w:cs="Times New Roman"/>
          <w:sz w:val="28"/>
          <w:szCs w:val="28"/>
        </w:rPr>
        <w:t>–</w:t>
      </w:r>
      <w:r w:rsidRPr="00104DFC">
        <w:rPr>
          <w:rStyle w:val="FontStyle27"/>
          <w:rFonts w:ascii="Times New Roman" w:hAnsi="Times New Roman" w:cs="Times New Roman"/>
          <w:sz w:val="28"/>
          <w:szCs w:val="28"/>
          <w:lang w:eastAsia="uk-UA"/>
        </w:rPr>
        <w:t xml:space="preserve"> ґрунтується на любові до того місця де людина народилася [</w:t>
      </w:r>
      <w:r>
        <w:rPr>
          <w:rStyle w:val="FontStyle27"/>
          <w:rFonts w:ascii="Times New Roman" w:hAnsi="Times New Roman" w:cs="Times New Roman"/>
          <w:sz w:val="28"/>
          <w:szCs w:val="28"/>
          <w:lang w:eastAsia="uk-UA"/>
        </w:rPr>
        <w:t>80</w:t>
      </w:r>
      <w:r w:rsidRPr="00104DFC">
        <w:rPr>
          <w:rStyle w:val="FontStyle27"/>
          <w:rFonts w:ascii="Times New Roman" w:hAnsi="Times New Roman" w:cs="Times New Roman"/>
          <w:sz w:val="28"/>
          <w:szCs w:val="28"/>
          <w:lang w:eastAsia="uk-UA"/>
        </w:rPr>
        <w:t xml:space="preserve">]. </w:t>
      </w:r>
    </w:p>
    <w:p w:rsidR="00847F60" w:rsidRPr="00104DFC" w:rsidRDefault="00847F60" w:rsidP="005E239C">
      <w:pPr>
        <w:pStyle w:val="Style13"/>
        <w:widowControl/>
        <w:spacing w:line="360" w:lineRule="auto"/>
        <w:ind w:right="142" w:firstLine="709"/>
        <w:rPr>
          <w:rStyle w:val="FontStyle27"/>
          <w:rFonts w:ascii="Times New Roman" w:hAnsi="Times New Roman" w:cs="Times New Roman"/>
          <w:sz w:val="28"/>
          <w:szCs w:val="28"/>
          <w:lang w:val="uk-UA"/>
        </w:rPr>
      </w:pPr>
      <w:r w:rsidRPr="00104DFC">
        <w:rPr>
          <w:rStyle w:val="FontStyle27"/>
          <w:rFonts w:ascii="Times New Roman" w:hAnsi="Times New Roman" w:cs="Times New Roman"/>
          <w:sz w:val="28"/>
          <w:szCs w:val="28"/>
          <w:lang w:eastAsia="uk-UA"/>
        </w:rPr>
        <w:t>Метою нації є побудова власної держави, її державне самовизначення, а го</w:t>
      </w:r>
      <w:r w:rsidRPr="00104DFC">
        <w:rPr>
          <w:rStyle w:val="FontStyle27"/>
          <w:rFonts w:ascii="Times New Roman" w:hAnsi="Times New Roman" w:cs="Times New Roman"/>
          <w:sz w:val="28"/>
          <w:szCs w:val="28"/>
          <w:lang w:eastAsia="uk-UA"/>
        </w:rPr>
        <w:softHyphen/>
        <w:t xml:space="preserve">ловною метою виховання стає розвиток у громадян </w:t>
      </w:r>
      <w:r w:rsidRPr="00483616">
        <w:rPr>
          <w:rStyle w:val="FontStyle27"/>
          <w:rFonts w:ascii="Times New Roman" w:hAnsi="Times New Roman" w:cs="Times New Roman"/>
          <w:i/>
          <w:iCs/>
          <w:sz w:val="28"/>
          <w:szCs w:val="28"/>
          <w:lang w:eastAsia="uk-UA"/>
        </w:rPr>
        <w:t>державницького патріотизму</w:t>
      </w:r>
      <w:r w:rsidRPr="00104DFC">
        <w:rPr>
          <w:rFonts w:ascii="Times New Roman" w:hAnsi="Times New Roman" w:cs="Times New Roman"/>
          <w:sz w:val="28"/>
          <w:szCs w:val="28"/>
          <w:lang w:val="uk-UA"/>
        </w:rPr>
        <w:t xml:space="preserve"> –</w:t>
      </w:r>
      <w:r w:rsidRPr="00104DFC">
        <w:rPr>
          <w:rStyle w:val="FontStyle27"/>
          <w:rFonts w:ascii="Times New Roman" w:hAnsi="Times New Roman" w:cs="Times New Roman"/>
          <w:sz w:val="28"/>
          <w:szCs w:val="28"/>
          <w:lang w:eastAsia="uk-UA"/>
        </w:rPr>
        <w:t xml:space="preserve"> того вищого почут</w:t>
      </w:r>
      <w:r w:rsidRPr="00104DFC">
        <w:rPr>
          <w:rStyle w:val="FontStyle27"/>
          <w:rFonts w:ascii="Times New Roman" w:hAnsi="Times New Roman" w:cs="Times New Roman"/>
          <w:sz w:val="28"/>
          <w:szCs w:val="28"/>
          <w:lang w:eastAsia="uk-UA"/>
        </w:rPr>
        <w:softHyphen/>
        <w:t>тя, яке ґрунтується на державній ідеології і пов'язується з поняттям правосвідомості [</w:t>
      </w:r>
      <w:r>
        <w:rPr>
          <w:rStyle w:val="FontStyle27"/>
          <w:rFonts w:ascii="Times New Roman" w:hAnsi="Times New Roman" w:cs="Times New Roman"/>
          <w:sz w:val="28"/>
          <w:szCs w:val="28"/>
          <w:lang w:eastAsia="uk-UA"/>
        </w:rPr>
        <w:t>18</w:t>
      </w:r>
      <w:r w:rsidRPr="00104DFC">
        <w:rPr>
          <w:rStyle w:val="FontStyle27"/>
          <w:rFonts w:ascii="Times New Roman" w:hAnsi="Times New Roman" w:cs="Times New Roman"/>
          <w:sz w:val="28"/>
          <w:szCs w:val="28"/>
          <w:lang w:eastAsia="uk-UA"/>
        </w:rPr>
        <w:t>].</w:t>
      </w:r>
    </w:p>
    <w:p w:rsidR="00847F60" w:rsidRDefault="00847F60" w:rsidP="005E239C">
      <w:pPr>
        <w:pStyle w:val="Style13"/>
        <w:widowControl/>
        <w:spacing w:line="360" w:lineRule="auto"/>
        <w:ind w:right="142" w:firstLine="709"/>
        <w:rPr>
          <w:rStyle w:val="FontStyle27"/>
          <w:rFonts w:ascii="Times New Roman" w:hAnsi="Times New Roman" w:cs="Times New Roman"/>
          <w:sz w:val="28"/>
          <w:szCs w:val="28"/>
          <w:lang w:eastAsia="uk-UA"/>
        </w:rPr>
      </w:pPr>
      <w:r>
        <w:rPr>
          <w:rStyle w:val="FontStyle27"/>
          <w:rFonts w:ascii="Times New Roman" w:hAnsi="Times New Roman" w:cs="Times New Roman"/>
          <w:sz w:val="28"/>
          <w:szCs w:val="28"/>
          <w:lang w:eastAsia="uk-UA"/>
        </w:rPr>
        <w:t>П</w:t>
      </w:r>
      <w:r w:rsidRPr="00104DFC">
        <w:rPr>
          <w:rStyle w:val="FontStyle27"/>
          <w:rFonts w:ascii="Times New Roman" w:hAnsi="Times New Roman" w:cs="Times New Roman"/>
          <w:sz w:val="28"/>
          <w:szCs w:val="28"/>
          <w:lang w:eastAsia="uk-UA"/>
        </w:rPr>
        <w:t>ошана до традицій, до предків, безпека рідної землі і етнічної спільноти</w:t>
      </w:r>
      <w:r>
        <w:rPr>
          <w:rStyle w:val="FontStyle27"/>
          <w:rFonts w:ascii="Times New Roman" w:hAnsi="Times New Roman" w:cs="Times New Roman"/>
          <w:sz w:val="28"/>
          <w:szCs w:val="28"/>
          <w:lang w:eastAsia="uk-UA"/>
        </w:rPr>
        <w:t xml:space="preserve"> –</w:t>
      </w:r>
      <w:r w:rsidRPr="007A5D14">
        <w:rPr>
          <w:rStyle w:val="FontStyle27"/>
          <w:rFonts w:ascii="Times New Roman" w:hAnsi="Times New Roman" w:cs="Times New Roman"/>
          <w:sz w:val="28"/>
          <w:szCs w:val="28"/>
          <w:lang w:eastAsia="uk-UA"/>
        </w:rPr>
        <w:t xml:space="preserve"> </w:t>
      </w:r>
      <w:r w:rsidRPr="00104DFC">
        <w:rPr>
          <w:rStyle w:val="FontStyle27"/>
          <w:rFonts w:ascii="Times New Roman" w:hAnsi="Times New Roman" w:cs="Times New Roman"/>
          <w:sz w:val="28"/>
          <w:szCs w:val="28"/>
          <w:lang w:eastAsia="uk-UA"/>
        </w:rPr>
        <w:t>характерні</w:t>
      </w:r>
      <w:r>
        <w:rPr>
          <w:rStyle w:val="FontStyle27"/>
          <w:rFonts w:ascii="Times New Roman" w:hAnsi="Times New Roman" w:cs="Times New Roman"/>
          <w:sz w:val="28"/>
          <w:szCs w:val="28"/>
          <w:lang w:eastAsia="uk-UA"/>
        </w:rPr>
        <w:t xml:space="preserve"> риси д</w:t>
      </w:r>
      <w:r w:rsidRPr="00104DFC">
        <w:rPr>
          <w:rStyle w:val="FontStyle27"/>
          <w:rFonts w:ascii="Times New Roman" w:hAnsi="Times New Roman" w:cs="Times New Roman"/>
          <w:sz w:val="28"/>
          <w:szCs w:val="28"/>
          <w:lang w:eastAsia="uk-UA"/>
        </w:rPr>
        <w:t xml:space="preserve">ля </w:t>
      </w:r>
      <w:r w:rsidRPr="00483616">
        <w:rPr>
          <w:rStyle w:val="FontStyle27"/>
          <w:rFonts w:ascii="Times New Roman" w:hAnsi="Times New Roman" w:cs="Times New Roman"/>
          <w:i/>
          <w:iCs/>
          <w:sz w:val="28"/>
          <w:szCs w:val="28"/>
          <w:lang w:eastAsia="uk-UA"/>
        </w:rPr>
        <w:t>етнічного патріотизму</w:t>
      </w:r>
      <w:r w:rsidRPr="00104DFC">
        <w:rPr>
          <w:rStyle w:val="FontStyle27"/>
          <w:rFonts w:ascii="Times New Roman" w:hAnsi="Times New Roman" w:cs="Times New Roman"/>
          <w:sz w:val="28"/>
          <w:szCs w:val="28"/>
          <w:lang w:eastAsia="uk-UA"/>
        </w:rPr>
        <w:t xml:space="preserve">. </w:t>
      </w:r>
    </w:p>
    <w:p w:rsidR="00847F60" w:rsidRDefault="00847F60" w:rsidP="005E239C">
      <w:pPr>
        <w:pStyle w:val="Style13"/>
        <w:widowControl/>
        <w:spacing w:line="360" w:lineRule="auto"/>
        <w:ind w:right="142" w:firstLine="709"/>
        <w:rPr>
          <w:rStyle w:val="FontStyle27"/>
          <w:rFonts w:ascii="Times New Roman" w:hAnsi="Times New Roman" w:cs="Times New Roman"/>
          <w:sz w:val="28"/>
          <w:szCs w:val="28"/>
          <w:lang w:eastAsia="uk-UA"/>
        </w:rPr>
      </w:pPr>
      <w:r w:rsidRPr="00483616">
        <w:rPr>
          <w:rStyle w:val="FontStyle27"/>
          <w:rFonts w:ascii="Times New Roman" w:hAnsi="Times New Roman" w:cs="Times New Roman"/>
          <w:i/>
          <w:iCs/>
          <w:sz w:val="28"/>
          <w:szCs w:val="28"/>
          <w:lang w:eastAsia="uk-UA"/>
        </w:rPr>
        <w:t>Для державного</w:t>
      </w:r>
      <w:r w:rsidRPr="00104DFC">
        <w:rPr>
          <w:rStyle w:val="FontStyle27"/>
          <w:rFonts w:ascii="Times New Roman" w:hAnsi="Times New Roman" w:cs="Times New Roman"/>
          <w:sz w:val="28"/>
          <w:szCs w:val="28"/>
          <w:lang w:eastAsia="uk-UA"/>
        </w:rPr>
        <w:t xml:space="preserve"> </w:t>
      </w:r>
      <w:r w:rsidRPr="00104DFC">
        <w:rPr>
          <w:rFonts w:ascii="Times New Roman" w:hAnsi="Times New Roman" w:cs="Times New Roman"/>
          <w:sz w:val="28"/>
          <w:szCs w:val="28"/>
        </w:rPr>
        <w:t>–</w:t>
      </w:r>
      <w:r w:rsidRPr="00104DFC">
        <w:rPr>
          <w:rStyle w:val="FontStyle27"/>
          <w:rFonts w:ascii="Times New Roman" w:hAnsi="Times New Roman" w:cs="Times New Roman"/>
          <w:sz w:val="28"/>
          <w:szCs w:val="28"/>
          <w:lang w:eastAsia="uk-UA"/>
        </w:rPr>
        <w:t xml:space="preserve"> безпека держави, правосвідомість, групова солідар</w:t>
      </w:r>
      <w:r w:rsidRPr="00104DFC">
        <w:rPr>
          <w:rStyle w:val="FontStyle27"/>
          <w:rFonts w:ascii="Times New Roman" w:hAnsi="Times New Roman" w:cs="Times New Roman"/>
          <w:sz w:val="28"/>
          <w:szCs w:val="28"/>
          <w:lang w:eastAsia="uk-UA"/>
        </w:rPr>
        <w:softHyphen/>
        <w:t xml:space="preserve">ність, самопожертва. </w:t>
      </w:r>
    </w:p>
    <w:p w:rsidR="00847F60" w:rsidRPr="00104DFC" w:rsidRDefault="00847F60" w:rsidP="005E239C">
      <w:pPr>
        <w:pStyle w:val="Style13"/>
        <w:widowControl/>
        <w:spacing w:line="360" w:lineRule="auto"/>
        <w:ind w:right="142" w:firstLine="709"/>
        <w:rPr>
          <w:rStyle w:val="FontStyle18"/>
          <w:sz w:val="28"/>
          <w:szCs w:val="28"/>
        </w:rPr>
      </w:pPr>
      <w:r w:rsidRPr="00104DFC">
        <w:rPr>
          <w:rStyle w:val="FontStyle27"/>
          <w:rFonts w:ascii="Times New Roman" w:hAnsi="Times New Roman" w:cs="Times New Roman"/>
          <w:sz w:val="28"/>
          <w:szCs w:val="28"/>
          <w:lang w:eastAsia="uk-UA"/>
        </w:rPr>
        <w:t xml:space="preserve">Для </w:t>
      </w:r>
      <w:r w:rsidRPr="00483616">
        <w:rPr>
          <w:rStyle w:val="FontStyle27"/>
          <w:rFonts w:ascii="Times New Roman" w:hAnsi="Times New Roman" w:cs="Times New Roman"/>
          <w:i/>
          <w:iCs/>
          <w:sz w:val="28"/>
          <w:szCs w:val="28"/>
          <w:lang w:eastAsia="uk-UA"/>
        </w:rPr>
        <w:t xml:space="preserve">громадянсько-гуманістичного </w:t>
      </w:r>
      <w:r w:rsidRPr="00104DFC">
        <w:rPr>
          <w:rFonts w:ascii="Times New Roman" w:hAnsi="Times New Roman" w:cs="Times New Roman"/>
          <w:sz w:val="28"/>
          <w:szCs w:val="28"/>
        </w:rPr>
        <w:t>–</w:t>
      </w:r>
      <w:r w:rsidRPr="00104DFC">
        <w:rPr>
          <w:rStyle w:val="FontStyle27"/>
          <w:rFonts w:ascii="Times New Roman" w:hAnsi="Times New Roman" w:cs="Times New Roman"/>
          <w:sz w:val="28"/>
          <w:szCs w:val="28"/>
          <w:lang w:eastAsia="uk-UA"/>
        </w:rPr>
        <w:t xml:space="preserve"> міжкультурна компетент</w:t>
      </w:r>
      <w:r w:rsidRPr="00104DFC">
        <w:rPr>
          <w:rStyle w:val="FontStyle27"/>
          <w:rFonts w:ascii="Times New Roman" w:hAnsi="Times New Roman" w:cs="Times New Roman"/>
          <w:sz w:val="28"/>
          <w:szCs w:val="28"/>
          <w:lang w:eastAsia="uk-UA"/>
        </w:rPr>
        <w:softHyphen/>
        <w:t>ність, збереження традицій і «вписування» їх у сучасний спосіб життя, гуманізм, свобода, безпека, право вибору, толерантність і поша</w:t>
      </w:r>
      <w:r w:rsidRPr="00104DFC">
        <w:rPr>
          <w:rStyle w:val="FontStyle27"/>
          <w:rFonts w:ascii="Times New Roman" w:hAnsi="Times New Roman" w:cs="Times New Roman"/>
          <w:sz w:val="28"/>
          <w:szCs w:val="28"/>
          <w:lang w:eastAsia="uk-UA"/>
        </w:rPr>
        <w:softHyphen/>
        <w:t>на до культури різних соціальних груп [</w:t>
      </w:r>
      <w:r>
        <w:rPr>
          <w:rStyle w:val="FontStyle27"/>
          <w:rFonts w:ascii="Times New Roman" w:hAnsi="Times New Roman" w:cs="Times New Roman"/>
          <w:sz w:val="28"/>
          <w:szCs w:val="28"/>
          <w:lang w:eastAsia="uk-UA"/>
        </w:rPr>
        <w:t>80</w:t>
      </w:r>
      <w:r w:rsidRPr="00104DFC">
        <w:rPr>
          <w:rStyle w:val="FontStyle27"/>
          <w:rFonts w:ascii="Times New Roman" w:hAnsi="Times New Roman" w:cs="Times New Roman"/>
          <w:sz w:val="28"/>
          <w:szCs w:val="28"/>
          <w:lang w:eastAsia="uk-UA"/>
        </w:rPr>
        <w:t>].</w:t>
      </w:r>
    </w:p>
    <w:p w:rsidR="00847F60" w:rsidRPr="00104DFC" w:rsidRDefault="00847F60" w:rsidP="005E239C">
      <w:pPr>
        <w:pStyle w:val="Style13"/>
        <w:widowControl/>
        <w:spacing w:line="360" w:lineRule="auto"/>
        <w:ind w:right="142" w:firstLine="709"/>
        <w:rPr>
          <w:rStyle w:val="FontStyle27"/>
          <w:rFonts w:ascii="Times New Roman" w:hAnsi="Times New Roman" w:cs="Times New Roman"/>
          <w:sz w:val="28"/>
          <w:szCs w:val="28"/>
        </w:rPr>
      </w:pPr>
      <w:r>
        <w:rPr>
          <w:rStyle w:val="FontStyle27"/>
          <w:rFonts w:ascii="Times New Roman" w:hAnsi="Times New Roman" w:cs="Times New Roman"/>
          <w:sz w:val="28"/>
          <w:szCs w:val="28"/>
          <w:lang w:eastAsia="uk-UA"/>
        </w:rPr>
        <w:t>О</w:t>
      </w:r>
      <w:r w:rsidRPr="00104DFC">
        <w:rPr>
          <w:rStyle w:val="FontStyle27"/>
          <w:rFonts w:ascii="Times New Roman" w:hAnsi="Times New Roman" w:cs="Times New Roman"/>
          <w:sz w:val="28"/>
          <w:szCs w:val="28"/>
          <w:lang w:eastAsia="uk-UA"/>
        </w:rPr>
        <w:t>сновними рисами патріо</w:t>
      </w:r>
      <w:r w:rsidRPr="00104DFC">
        <w:rPr>
          <w:rStyle w:val="FontStyle27"/>
          <w:rFonts w:ascii="Times New Roman" w:hAnsi="Times New Roman" w:cs="Times New Roman"/>
          <w:sz w:val="28"/>
          <w:szCs w:val="28"/>
          <w:lang w:eastAsia="uk-UA"/>
        </w:rPr>
        <w:softHyphen/>
        <w:t>тизму є активність і дієвість</w:t>
      </w:r>
      <w:r w:rsidRPr="00104DFC">
        <w:rPr>
          <w:rFonts w:ascii="Times New Roman" w:hAnsi="Times New Roman" w:cs="Times New Roman"/>
          <w:sz w:val="28"/>
          <w:szCs w:val="28"/>
        </w:rPr>
        <w:t xml:space="preserve">. </w:t>
      </w:r>
      <w:r w:rsidRPr="00104DFC">
        <w:rPr>
          <w:rStyle w:val="FontStyle27"/>
          <w:rFonts w:ascii="Times New Roman" w:hAnsi="Times New Roman" w:cs="Times New Roman"/>
          <w:sz w:val="28"/>
          <w:szCs w:val="28"/>
          <w:lang w:eastAsia="uk-UA"/>
        </w:rPr>
        <w:t>Дієвість спро</w:t>
      </w:r>
      <w:r w:rsidRPr="00104DFC">
        <w:rPr>
          <w:rStyle w:val="FontStyle27"/>
          <w:rFonts w:ascii="Times New Roman" w:hAnsi="Times New Roman" w:cs="Times New Roman"/>
          <w:sz w:val="28"/>
          <w:szCs w:val="28"/>
          <w:lang w:eastAsia="uk-UA"/>
        </w:rPr>
        <w:softHyphen/>
        <w:t>можна перетворювати почуття в конкретні справи і вчинки [</w:t>
      </w:r>
      <w:r>
        <w:rPr>
          <w:rStyle w:val="FontStyle27"/>
          <w:rFonts w:ascii="Times New Roman" w:hAnsi="Times New Roman" w:cs="Times New Roman"/>
          <w:sz w:val="28"/>
          <w:szCs w:val="28"/>
          <w:lang w:eastAsia="uk-UA"/>
        </w:rPr>
        <w:t>9</w:t>
      </w:r>
      <w:r w:rsidRPr="00104DFC">
        <w:rPr>
          <w:rStyle w:val="FontStyle27"/>
          <w:rFonts w:ascii="Times New Roman" w:hAnsi="Times New Roman" w:cs="Times New Roman"/>
          <w:sz w:val="28"/>
          <w:szCs w:val="28"/>
          <w:lang w:eastAsia="uk-UA"/>
        </w:rPr>
        <w:t>].</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В арсеналі діяльності щодо національно-патріотичного виховання підростаючого покоління є безліч засобів і методів впливу. Однак головне — це включення кожної особистості в конкретну діяльність із творення й примноження багатства і краси своєї </w:t>
      </w:r>
      <w:r>
        <w:rPr>
          <w:rFonts w:ascii="Times New Roman" w:hAnsi="Times New Roman" w:cs="Times New Roman"/>
          <w:sz w:val="28"/>
          <w:szCs w:val="28"/>
        </w:rPr>
        <w:t>Батьківщиг</w:t>
      </w:r>
      <w:r w:rsidRPr="00104DFC">
        <w:rPr>
          <w:rFonts w:ascii="Times New Roman" w:hAnsi="Times New Roman" w:cs="Times New Roman"/>
          <w:sz w:val="28"/>
          <w:szCs w:val="28"/>
        </w:rPr>
        <w:t xml:space="preserve">ни. </w:t>
      </w:r>
    </w:p>
    <w:p w:rsidR="00847F60" w:rsidRPr="00104DFC" w:rsidRDefault="00847F60" w:rsidP="005E239C">
      <w:pPr>
        <w:spacing w:after="0" w:line="360" w:lineRule="auto"/>
        <w:ind w:right="142" w:firstLine="709"/>
        <w:jc w:val="both"/>
        <w:rPr>
          <w:rStyle w:val="FontStyle22"/>
          <w:rFonts w:ascii="Times New Roman" w:hAnsi="Times New Roman" w:cs="Times New Roman"/>
          <w:sz w:val="28"/>
          <w:szCs w:val="28"/>
        </w:rPr>
      </w:pPr>
      <w:r w:rsidRPr="00104DFC">
        <w:rPr>
          <w:rFonts w:ascii="Times New Roman" w:hAnsi="Times New Roman" w:cs="Times New Roman"/>
          <w:sz w:val="28"/>
          <w:szCs w:val="28"/>
        </w:rPr>
        <w:t>Виховні заходи патріотичного характеру, зокрема в онлайн-форматі, мають проводитись із максимальним залученням учнів до їх підготовки. Найбільш дієвим методом є залучення дітей до різноманітної військово-патріотичної, волонтерської діяльності, що дасть змогу перетворити знання, одержані на уроці, на норму поведінки, на особисті переконання кожного учня.</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Pr>
          <w:rStyle w:val="FontStyle26"/>
          <w:rFonts w:ascii="Times New Roman" w:hAnsi="Times New Roman" w:cs="Times New Roman"/>
          <w:b w:val="0"/>
          <w:bCs w:val="0"/>
          <w:sz w:val="28"/>
          <w:szCs w:val="28"/>
        </w:rPr>
        <w:t>Однією з</w:t>
      </w:r>
      <w:r w:rsidRPr="00E32661">
        <w:rPr>
          <w:rStyle w:val="FontStyle26"/>
          <w:rFonts w:ascii="Times New Roman" w:hAnsi="Times New Roman" w:cs="Times New Roman"/>
          <w:b w:val="0"/>
          <w:bCs w:val="0"/>
          <w:sz w:val="28"/>
          <w:szCs w:val="28"/>
        </w:rPr>
        <w:t xml:space="preserve"> важлив</w:t>
      </w:r>
      <w:r>
        <w:rPr>
          <w:rStyle w:val="FontStyle26"/>
          <w:rFonts w:ascii="Times New Roman" w:hAnsi="Times New Roman" w:cs="Times New Roman"/>
          <w:b w:val="0"/>
          <w:bCs w:val="0"/>
          <w:sz w:val="28"/>
          <w:szCs w:val="28"/>
        </w:rPr>
        <w:t>их умов формування ефективного освітнього простору є</w:t>
      </w:r>
      <w:r w:rsidRPr="00E32661">
        <w:rPr>
          <w:rStyle w:val="FontStyle26"/>
          <w:rFonts w:ascii="Times New Roman" w:hAnsi="Times New Roman" w:cs="Times New Roman"/>
          <w:b w:val="0"/>
          <w:bCs w:val="0"/>
          <w:sz w:val="28"/>
          <w:szCs w:val="28"/>
        </w:rPr>
        <w:t xml:space="preserve"> проблемою є </w:t>
      </w:r>
      <w:r w:rsidRPr="00D16657">
        <w:rPr>
          <w:rStyle w:val="FontStyle26"/>
          <w:rFonts w:ascii="Times New Roman" w:hAnsi="Times New Roman" w:cs="Times New Roman"/>
          <w:b w:val="0"/>
          <w:bCs w:val="0"/>
          <w:i/>
          <w:iCs/>
          <w:sz w:val="28"/>
          <w:szCs w:val="28"/>
        </w:rPr>
        <w:t>формування</w:t>
      </w:r>
      <w:r>
        <w:rPr>
          <w:rStyle w:val="FontStyle26"/>
          <w:rFonts w:ascii="Times New Roman" w:hAnsi="Times New Roman" w:cs="Times New Roman"/>
          <w:b w:val="0"/>
          <w:bCs w:val="0"/>
          <w:i/>
          <w:iCs/>
          <w:sz w:val="28"/>
          <w:szCs w:val="28"/>
        </w:rPr>
        <w:t xml:space="preserve"> </w:t>
      </w:r>
      <w:r w:rsidRPr="00D16657">
        <w:rPr>
          <w:rFonts w:ascii="Times New Roman" w:hAnsi="Times New Roman" w:cs="Times New Roman"/>
          <w:i/>
          <w:iCs/>
          <w:sz w:val="28"/>
          <w:szCs w:val="28"/>
        </w:rPr>
        <w:t>безпечного освітнього</w:t>
      </w:r>
      <w:r w:rsidRPr="00D16657">
        <w:rPr>
          <w:rFonts w:ascii="Times New Roman" w:hAnsi="Times New Roman" w:cs="Times New Roman"/>
          <w:b/>
          <w:bCs/>
          <w:i/>
          <w:iCs/>
          <w:sz w:val="28"/>
          <w:szCs w:val="28"/>
        </w:rPr>
        <w:t xml:space="preserve"> </w:t>
      </w:r>
      <w:r w:rsidRPr="00D16657">
        <w:rPr>
          <w:rFonts w:ascii="Times New Roman" w:hAnsi="Times New Roman" w:cs="Times New Roman"/>
          <w:i/>
          <w:iCs/>
          <w:sz w:val="28"/>
          <w:szCs w:val="28"/>
        </w:rPr>
        <w:t>середовища.</w:t>
      </w:r>
      <w:r w:rsidRPr="00104DFC">
        <w:rPr>
          <w:rFonts w:ascii="Times New Roman" w:hAnsi="Times New Roman" w:cs="Times New Roman"/>
          <w:sz w:val="28"/>
          <w:szCs w:val="28"/>
        </w:rPr>
        <w:t xml:space="preserve"> Вчені, які вивчають коло проблем, пов’язаних із питанням психологічної безпеки освітнього середовища, вважають, що психотравмуючі ситуації прямо чи опосередковано впливають на фізичне і психічне здоров’я особистості. Зокрема, до психотравмуючих ситуацій у освітньому процесі закладу освіти належать:</w:t>
      </w:r>
    </w:p>
    <w:p w:rsidR="00847F60" w:rsidRPr="00104DFC" w:rsidRDefault="00847F60" w:rsidP="005E239C">
      <w:pPr>
        <w:numPr>
          <w:ilvl w:val="0"/>
          <w:numId w:val="14"/>
        </w:numPr>
        <w:tabs>
          <w:tab w:val="left" w:pos="851"/>
          <w:tab w:val="left" w:pos="993"/>
        </w:tabs>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конфлікти у стосунках вчитель – учень, учень – учень, учень – батьки тощо; </w:t>
      </w:r>
    </w:p>
    <w:p w:rsidR="00847F60" w:rsidRPr="00104DFC" w:rsidRDefault="00847F60" w:rsidP="005E239C">
      <w:pPr>
        <w:numPr>
          <w:ilvl w:val="0"/>
          <w:numId w:val="14"/>
        </w:numPr>
        <w:tabs>
          <w:tab w:val="left" w:pos="851"/>
          <w:tab w:val="left" w:pos="993"/>
        </w:tabs>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проблема адаптації в освітньому середовищі; </w:t>
      </w:r>
    </w:p>
    <w:p w:rsidR="00847F60" w:rsidRPr="00104DFC" w:rsidRDefault="00847F60" w:rsidP="005E239C">
      <w:pPr>
        <w:numPr>
          <w:ilvl w:val="0"/>
          <w:numId w:val="14"/>
        </w:numPr>
        <w:tabs>
          <w:tab w:val="left" w:pos="851"/>
          <w:tab w:val="left" w:pos="993"/>
        </w:tabs>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атмосфера конкуренції між однолітками; </w:t>
      </w:r>
    </w:p>
    <w:p w:rsidR="00847F60" w:rsidRPr="00104DFC" w:rsidRDefault="00847F60" w:rsidP="005E239C">
      <w:pPr>
        <w:numPr>
          <w:ilvl w:val="0"/>
          <w:numId w:val="14"/>
        </w:numPr>
        <w:tabs>
          <w:tab w:val="left" w:pos="851"/>
          <w:tab w:val="left" w:pos="993"/>
        </w:tabs>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надмірна вимогливість педагогів тощо. </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С. Совгіра </w:t>
      </w:r>
      <w:r w:rsidRPr="001C7960">
        <w:rPr>
          <w:rFonts w:ascii="Times New Roman" w:hAnsi="Times New Roman" w:cs="Times New Roman"/>
          <w:sz w:val="28"/>
          <w:szCs w:val="28"/>
        </w:rPr>
        <w:t>під</w:t>
      </w:r>
      <w:r w:rsidRPr="00104DFC">
        <w:rPr>
          <w:rFonts w:ascii="Times New Roman" w:hAnsi="Times New Roman" w:cs="Times New Roman"/>
          <w:sz w:val="28"/>
          <w:szCs w:val="28"/>
        </w:rPr>
        <w:t xml:space="preserve"> екологічно безпечним освітнім середовищем розуміє «систему психолого-педагогічних умов, впливів і можливостей, що забезпечують захищеність особистості від негативного впливу екологічних факторів, котрі визначають оптимальність взаємодії зі світом природи» [</w:t>
      </w:r>
      <w:r w:rsidRPr="00BE2BE1">
        <w:rPr>
          <w:rFonts w:ascii="Times New Roman" w:hAnsi="Times New Roman" w:cs="Times New Roman"/>
          <w:sz w:val="28"/>
          <w:szCs w:val="28"/>
        </w:rPr>
        <w:t>7</w:t>
      </w:r>
      <w:r w:rsidRPr="00104DFC">
        <w:rPr>
          <w:rFonts w:ascii="Times New Roman" w:hAnsi="Times New Roman" w:cs="Times New Roman"/>
          <w:sz w:val="28"/>
          <w:szCs w:val="28"/>
        </w:rPr>
        <w:t xml:space="preserve">8]. </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sidRPr="001C7960">
        <w:rPr>
          <w:rFonts w:ascii="Times New Roman" w:hAnsi="Times New Roman" w:cs="Times New Roman"/>
          <w:sz w:val="28"/>
          <w:szCs w:val="28"/>
        </w:rPr>
        <w:t>В</w:t>
      </w:r>
      <w:r w:rsidRPr="00104DFC">
        <w:rPr>
          <w:rFonts w:ascii="Times New Roman" w:hAnsi="Times New Roman" w:cs="Times New Roman"/>
          <w:sz w:val="28"/>
          <w:szCs w:val="28"/>
        </w:rPr>
        <w:t>ажливою є й інформаційна частина безпеки освітнього середовища, яка, на думку Н. Кириленко, через застосування інформаційно-комунікаційних технологій в освіті здійснює масовий, глобальний вплив на особистість [</w:t>
      </w:r>
      <w:r w:rsidRPr="00BE2BE1">
        <w:rPr>
          <w:rFonts w:ascii="Times New Roman" w:hAnsi="Times New Roman" w:cs="Times New Roman"/>
          <w:sz w:val="28"/>
          <w:szCs w:val="28"/>
        </w:rPr>
        <w:t>32</w:t>
      </w:r>
      <w:r w:rsidRPr="00104DFC">
        <w:rPr>
          <w:rFonts w:ascii="Times New Roman" w:hAnsi="Times New Roman" w:cs="Times New Roman"/>
          <w:sz w:val="28"/>
          <w:szCs w:val="28"/>
        </w:rPr>
        <w:t xml:space="preserve">]. Серед негативного впливу інформації на сучасне освітнє середовище авторка виокремлює: відсутність належних механізмів контролю якості інформації, доступної через сучасні телекомунікаційні технології, що породжує проникнення в освітній простір великого обсягу недостовірної інформації; неконтрольоване проникнення інформації сумнівного, агресивного змісту, яка може сприяти виникненню насильства, булінгу, кібербулінгу тощо. </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sidRPr="000E6245">
        <w:rPr>
          <w:rFonts w:ascii="Times New Roman" w:hAnsi="Times New Roman" w:cs="Times New Roman"/>
          <w:sz w:val="28"/>
          <w:szCs w:val="28"/>
        </w:rPr>
        <w:t>Отже</w:t>
      </w:r>
      <w:r w:rsidRPr="00104DFC">
        <w:rPr>
          <w:rFonts w:ascii="Times New Roman" w:hAnsi="Times New Roman" w:cs="Times New Roman"/>
          <w:sz w:val="28"/>
          <w:szCs w:val="28"/>
        </w:rPr>
        <w:t>, безпечне освітнє середовище – це стан освітнього середовища, в якому наявні безпечні умови навчання та праці, комфортна міжособистісна взаємодія, що сприяє емоційному благополуччю учнів, педагогів і батьків, відсутні будь-які прояви насильства та є достатні ресурси для їх запобігання, а також дотримано прав і норм фізичної, психологічної, інформаційної та соціальної безпеки кожного учасника освітнього процесу [</w:t>
      </w:r>
      <w:r w:rsidRPr="00BE2BE1">
        <w:rPr>
          <w:rFonts w:ascii="Times New Roman" w:hAnsi="Times New Roman" w:cs="Times New Roman"/>
          <w:sz w:val="28"/>
          <w:szCs w:val="28"/>
        </w:rPr>
        <w:t>87</w:t>
      </w:r>
      <w:r w:rsidRPr="00104DFC">
        <w:rPr>
          <w:rFonts w:ascii="Times New Roman" w:hAnsi="Times New Roman" w:cs="Times New Roman"/>
          <w:sz w:val="28"/>
          <w:szCs w:val="28"/>
        </w:rPr>
        <w:t>].</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Є</w:t>
      </w:r>
      <w:r w:rsidRPr="00104DFC">
        <w:rPr>
          <w:rFonts w:ascii="Times New Roman" w:hAnsi="Times New Roman" w:cs="Times New Roman"/>
          <w:sz w:val="28"/>
          <w:szCs w:val="28"/>
        </w:rPr>
        <w:t xml:space="preserve"> фактори, що впливають на безпечне освітнє середовище: </w:t>
      </w:r>
    </w:p>
    <w:p w:rsidR="00847F60" w:rsidRPr="00104DFC" w:rsidRDefault="00847F60" w:rsidP="005E239C">
      <w:pPr>
        <w:numPr>
          <w:ilvl w:val="0"/>
          <w:numId w:val="15"/>
        </w:numPr>
        <w:tabs>
          <w:tab w:val="left" w:pos="993"/>
        </w:tabs>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Якість міжособистісних відносин – позитивні фактори (довіра, доброзичливість, схвалення, толерантність) та негативні фактори (агресивність, конфліктність, ворожість, маніпулятивність). </w:t>
      </w:r>
    </w:p>
    <w:p w:rsidR="00847F60" w:rsidRPr="00104DFC" w:rsidRDefault="00847F60" w:rsidP="005E239C">
      <w:pPr>
        <w:numPr>
          <w:ilvl w:val="0"/>
          <w:numId w:val="15"/>
        </w:numPr>
        <w:tabs>
          <w:tab w:val="left" w:pos="993"/>
        </w:tabs>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Захищеність в освітньому середовищі – оцінка відсутності насильства у всіх його видах, формах для всіх учасників освітнього простору. Для того, щоб унеможливити насильство та створити безпечне освітнє середовище, кожен учасник освітнього процесу повинен мати уявлення не лише про те, що вважається насильством, але й про те, як мінімізувати ризики та небезпеки, і як результат – створити умови для внутрішньої безпеки та безпеки референтного довкілля. Це стає можливим лише завдяки спільній цілеспрямованій діяльності педагогів, учнів і батьків. </w:t>
      </w:r>
    </w:p>
    <w:p w:rsidR="00847F60" w:rsidRPr="00104DFC" w:rsidRDefault="00847F60" w:rsidP="005E239C">
      <w:pPr>
        <w:pStyle w:val="ListParagraph"/>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3. Комфортність в освітньому середовищі – оцінка емоцій, почуттів та домінуючих переживань у процесі взаємодії дорослих і дітей в освітньому середовищі закладу. Нерозвиненість системи психологічної допомоги в освітній установі може призвести до неефективного психологічного супроводу дитини, а у педагогів – до емоційного вигорання і, як наслідок, спричинити професійну деформацію, що і в першому, і в другому випадку створить серйозну загрозу психічному здоров’ю особистості. </w:t>
      </w:r>
    </w:p>
    <w:p w:rsidR="00847F60" w:rsidRPr="00104DFC" w:rsidRDefault="00847F60" w:rsidP="005E239C">
      <w:pPr>
        <w:pStyle w:val="ListParagraph"/>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4. Задоволеність освітнім середовищем, зокрема задоволення базових потреб дитини у: </w:t>
      </w:r>
    </w:p>
    <w:p w:rsidR="00847F60" w:rsidRPr="00104DFC" w:rsidRDefault="00847F60" w:rsidP="005E239C">
      <w:pPr>
        <w:pStyle w:val="ListParagraph"/>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 допомозі та підтримці; </w:t>
      </w:r>
    </w:p>
    <w:p w:rsidR="00847F60" w:rsidRPr="00104DFC" w:rsidRDefault="00847F60" w:rsidP="005E239C">
      <w:pPr>
        <w:pStyle w:val="ListParagraph"/>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 збереженні та підвищенні самооцінки; </w:t>
      </w:r>
    </w:p>
    <w:p w:rsidR="00847F60" w:rsidRPr="00104DFC" w:rsidRDefault="00847F60" w:rsidP="005E239C">
      <w:pPr>
        <w:pStyle w:val="ListParagraph"/>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 пізнанні та діяльності; </w:t>
      </w:r>
    </w:p>
    <w:p w:rsidR="00847F60" w:rsidRPr="00104DFC" w:rsidRDefault="00847F60" w:rsidP="005E239C">
      <w:pPr>
        <w:pStyle w:val="ListParagraph"/>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 розвитку здібностей і можливостей. </w:t>
      </w:r>
    </w:p>
    <w:p w:rsidR="00847F60" w:rsidRPr="00104DFC" w:rsidRDefault="00847F60" w:rsidP="005E239C">
      <w:pPr>
        <w:pStyle w:val="ListParagraph"/>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Основними характеристиками процесу взаємодії всіх учасників освітнього середовища є особистісно-довірливе спілкування, а його відсутність спричиняє досить негативні наслідки (емоційний дискомфорт, небажання висловлювати свою точку зору, негативне ставлення до себе, втрата особистої гідності, небажання звертатися по допомогу, ігнорування особистих проблем і труднощів оточуючих дітей і дорослих, неуважність до прохань і пропозицій).</w:t>
      </w:r>
    </w:p>
    <w:p w:rsidR="00847F60" w:rsidRPr="002E171F" w:rsidRDefault="00847F60" w:rsidP="005E239C">
      <w:pPr>
        <w:pStyle w:val="ListParagraph"/>
        <w:spacing w:after="0" w:line="36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Розглянемо п</w:t>
      </w:r>
      <w:r w:rsidRPr="002E171F">
        <w:rPr>
          <w:rFonts w:ascii="Times New Roman" w:hAnsi="Times New Roman" w:cs="Times New Roman"/>
          <w:sz w:val="28"/>
          <w:szCs w:val="28"/>
        </w:rPr>
        <w:t>ринци</w:t>
      </w:r>
      <w:r>
        <w:rPr>
          <w:rFonts w:ascii="Times New Roman" w:hAnsi="Times New Roman" w:cs="Times New Roman"/>
          <w:sz w:val="28"/>
          <w:szCs w:val="28"/>
        </w:rPr>
        <w:t>п</w:t>
      </w:r>
      <w:r w:rsidRPr="002E171F">
        <w:rPr>
          <w:rFonts w:ascii="Times New Roman" w:hAnsi="Times New Roman" w:cs="Times New Roman"/>
          <w:sz w:val="28"/>
          <w:szCs w:val="28"/>
        </w:rPr>
        <w:t xml:space="preserve">и безпечного освітнього середовища: </w:t>
      </w:r>
    </w:p>
    <w:p w:rsidR="00847F60" w:rsidRPr="00104DFC" w:rsidRDefault="00847F60" w:rsidP="005E239C">
      <w:pPr>
        <w:pStyle w:val="ListParagraph"/>
        <w:numPr>
          <w:ilvl w:val="0"/>
          <w:numId w:val="16"/>
        </w:numPr>
        <w:tabs>
          <w:tab w:val="left" w:pos="993"/>
        </w:tabs>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i/>
          <w:iCs/>
          <w:sz w:val="28"/>
          <w:szCs w:val="28"/>
        </w:rPr>
        <w:t>принцип домінування життя людини</w:t>
      </w:r>
      <w:r w:rsidRPr="00104DFC">
        <w:rPr>
          <w:rFonts w:ascii="Times New Roman" w:hAnsi="Times New Roman" w:cs="Times New Roman"/>
          <w:sz w:val="28"/>
          <w:szCs w:val="28"/>
        </w:rPr>
        <w:t xml:space="preserve"> </w:t>
      </w:r>
      <w:r w:rsidRPr="00197A09">
        <w:rPr>
          <w:rFonts w:ascii="Times New Roman" w:hAnsi="Times New Roman" w:cs="Times New Roman"/>
          <w:sz w:val="28"/>
          <w:szCs w:val="28"/>
        </w:rPr>
        <w:t xml:space="preserve">як </w:t>
      </w:r>
      <w:r w:rsidRPr="00104DFC">
        <w:rPr>
          <w:rFonts w:ascii="Times New Roman" w:hAnsi="Times New Roman" w:cs="Times New Roman"/>
          <w:sz w:val="28"/>
          <w:szCs w:val="28"/>
        </w:rPr>
        <w:t>головної цінності, що визначає модель мінімальної (необхідної) безпеки, максимально усуває ризики, що загрожують життю як дітей, так і дорослих;</w:t>
      </w:r>
    </w:p>
    <w:p w:rsidR="00847F60" w:rsidRPr="00104DFC" w:rsidRDefault="00847F60" w:rsidP="005E239C">
      <w:pPr>
        <w:pStyle w:val="ListParagraph"/>
        <w:numPr>
          <w:ilvl w:val="0"/>
          <w:numId w:val="16"/>
        </w:numPr>
        <w:tabs>
          <w:tab w:val="left" w:pos="993"/>
        </w:tabs>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i/>
          <w:iCs/>
          <w:sz w:val="28"/>
          <w:szCs w:val="28"/>
        </w:rPr>
        <w:t xml:space="preserve">принцип регіональної специфіки, </w:t>
      </w:r>
      <w:r w:rsidRPr="00104DFC">
        <w:rPr>
          <w:rFonts w:ascii="Times New Roman" w:hAnsi="Times New Roman" w:cs="Times New Roman"/>
          <w:sz w:val="28"/>
          <w:szCs w:val="28"/>
        </w:rPr>
        <w:t>що передбачає в процесі організації системи безпеки освітнього середовища школи облік небезпек і можливих надзвичайних ситуацій конкретного регіону (міста, області, району);</w:t>
      </w:r>
    </w:p>
    <w:p w:rsidR="00847F60" w:rsidRPr="00104DFC" w:rsidRDefault="00847F60" w:rsidP="005E239C">
      <w:pPr>
        <w:pStyle w:val="ListParagraph"/>
        <w:numPr>
          <w:ilvl w:val="0"/>
          <w:numId w:val="16"/>
        </w:numPr>
        <w:tabs>
          <w:tab w:val="left" w:pos="993"/>
        </w:tabs>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i/>
          <w:iCs/>
          <w:sz w:val="28"/>
          <w:szCs w:val="28"/>
        </w:rPr>
        <w:t>принцип комплексності оцінки небезпек (ризиків</w:t>
      </w:r>
      <w:r w:rsidRPr="00104DFC">
        <w:rPr>
          <w:rFonts w:ascii="Times New Roman" w:hAnsi="Times New Roman" w:cs="Times New Roman"/>
          <w:sz w:val="28"/>
          <w:szCs w:val="28"/>
        </w:rPr>
        <w:t>), що задає методику оцінки різних педагогічних (освітніх) ризиків (зовнішніх і внутрішніх) на основі комплексного, системно-синергетичного підходів;</w:t>
      </w:r>
    </w:p>
    <w:p w:rsidR="00847F60" w:rsidRPr="00104DFC" w:rsidRDefault="00847F60" w:rsidP="005E239C">
      <w:pPr>
        <w:pStyle w:val="ListParagraph"/>
        <w:numPr>
          <w:ilvl w:val="0"/>
          <w:numId w:val="16"/>
        </w:numPr>
        <w:tabs>
          <w:tab w:val="left" w:pos="993"/>
        </w:tabs>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i/>
          <w:iCs/>
          <w:sz w:val="28"/>
          <w:szCs w:val="28"/>
        </w:rPr>
        <w:t>принцип міні-макса</w:t>
      </w:r>
      <w:r w:rsidRPr="00104DFC">
        <w:rPr>
          <w:rFonts w:ascii="Times New Roman" w:hAnsi="Times New Roman" w:cs="Times New Roman"/>
          <w:sz w:val="28"/>
          <w:szCs w:val="28"/>
        </w:rPr>
        <w:t xml:space="preserve">, що визначає досягнення максимального ефекту безпеки при наявності мінімуму ресурсного забезпечення; </w:t>
      </w:r>
    </w:p>
    <w:p w:rsidR="00847F60" w:rsidRPr="00104DFC" w:rsidRDefault="00847F60" w:rsidP="005E239C">
      <w:pPr>
        <w:pStyle w:val="ListParagraph"/>
        <w:numPr>
          <w:ilvl w:val="0"/>
          <w:numId w:val="16"/>
        </w:numPr>
        <w:tabs>
          <w:tab w:val="left" w:pos="993"/>
        </w:tabs>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i/>
          <w:iCs/>
          <w:sz w:val="28"/>
          <w:szCs w:val="28"/>
        </w:rPr>
        <w:t>принцип максимальної ефективності управління</w:t>
      </w:r>
      <w:r w:rsidRPr="00104DFC">
        <w:rPr>
          <w:rFonts w:ascii="Times New Roman" w:hAnsi="Times New Roman" w:cs="Times New Roman"/>
          <w:sz w:val="28"/>
          <w:szCs w:val="28"/>
        </w:rPr>
        <w:t xml:space="preserve"> системою заходів і створених педагогічних умов, спрямованих на забезпечення максимальної безпеки освітнього середовища і школи як соціального інституту загалом [</w:t>
      </w:r>
      <w:r>
        <w:rPr>
          <w:rFonts w:ascii="Times New Roman" w:hAnsi="Times New Roman" w:cs="Times New Roman"/>
          <w:sz w:val="28"/>
          <w:szCs w:val="28"/>
        </w:rPr>
        <w:t>87</w:t>
      </w:r>
      <w:r w:rsidRPr="00104DFC">
        <w:rPr>
          <w:rFonts w:ascii="Times New Roman" w:hAnsi="Times New Roman" w:cs="Times New Roman"/>
          <w:sz w:val="28"/>
          <w:szCs w:val="28"/>
        </w:rPr>
        <w:t xml:space="preserve">]. </w:t>
      </w:r>
    </w:p>
    <w:p w:rsidR="00847F60" w:rsidRPr="002E171F" w:rsidRDefault="00847F60" w:rsidP="005E239C">
      <w:pPr>
        <w:spacing w:after="0" w:line="360" w:lineRule="auto"/>
        <w:ind w:right="142" w:firstLine="708"/>
        <w:jc w:val="both"/>
        <w:rPr>
          <w:rFonts w:ascii="Times New Roman" w:hAnsi="Times New Roman" w:cs="Times New Roman"/>
          <w:sz w:val="28"/>
          <w:szCs w:val="28"/>
        </w:rPr>
      </w:pPr>
      <w:r w:rsidRPr="002E171F">
        <w:rPr>
          <w:rStyle w:val="Heading1Char"/>
          <w:b w:val="0"/>
          <w:bCs w:val="0"/>
          <w:sz w:val="28"/>
          <w:szCs w:val="28"/>
        </w:rPr>
        <w:t>Заходи</w:t>
      </w:r>
      <w:r w:rsidRPr="002E171F">
        <w:rPr>
          <w:rStyle w:val="Heading1Char"/>
          <w:sz w:val="28"/>
          <w:szCs w:val="28"/>
        </w:rPr>
        <w:t xml:space="preserve"> </w:t>
      </w:r>
      <w:r w:rsidRPr="002E171F">
        <w:rPr>
          <w:rFonts w:ascii="Times New Roman" w:hAnsi="Times New Roman" w:cs="Times New Roman"/>
          <w:sz w:val="28"/>
          <w:szCs w:val="28"/>
        </w:rPr>
        <w:t>з реалізації створення безпечного і здорового освітнього середовища:</w:t>
      </w:r>
    </w:p>
    <w:p w:rsidR="00847F60" w:rsidRPr="00104DFC" w:rsidRDefault="00847F60" w:rsidP="005E239C">
      <w:pPr>
        <w:pStyle w:val="ListParagraph"/>
        <w:numPr>
          <w:ilvl w:val="0"/>
          <w:numId w:val="17"/>
        </w:numPr>
        <w:tabs>
          <w:tab w:val="left" w:pos="993"/>
        </w:tabs>
        <w:spacing w:after="0" w:line="360" w:lineRule="auto"/>
        <w:ind w:left="0" w:right="142" w:firstLine="709"/>
        <w:jc w:val="both"/>
        <w:rPr>
          <w:rFonts w:ascii="Times New Roman" w:hAnsi="Times New Roman" w:cs="Times New Roman"/>
          <w:i/>
          <w:iCs/>
          <w:sz w:val="28"/>
          <w:szCs w:val="28"/>
        </w:rPr>
      </w:pPr>
      <w:r w:rsidRPr="00104DFC">
        <w:rPr>
          <w:rFonts w:ascii="Times New Roman" w:hAnsi="Times New Roman" w:cs="Times New Roman"/>
          <w:sz w:val="28"/>
          <w:szCs w:val="28"/>
        </w:rPr>
        <w:t>Формування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w:t>
      </w:r>
    </w:p>
    <w:p w:rsidR="00847F60" w:rsidRPr="00104DFC" w:rsidRDefault="00847F60" w:rsidP="005E239C">
      <w:pPr>
        <w:pStyle w:val="ListParagraph"/>
        <w:numPr>
          <w:ilvl w:val="0"/>
          <w:numId w:val="17"/>
        </w:numPr>
        <w:tabs>
          <w:tab w:val="left" w:pos="993"/>
        </w:tabs>
        <w:spacing w:after="0" w:line="360" w:lineRule="auto"/>
        <w:ind w:left="0" w:right="142" w:firstLine="709"/>
        <w:jc w:val="both"/>
        <w:rPr>
          <w:rFonts w:ascii="Times New Roman" w:hAnsi="Times New Roman" w:cs="Times New Roman"/>
          <w:i/>
          <w:iCs/>
          <w:sz w:val="28"/>
          <w:szCs w:val="28"/>
        </w:rPr>
      </w:pPr>
      <w:r w:rsidRPr="00104DFC">
        <w:rPr>
          <w:rFonts w:ascii="Times New Roman" w:hAnsi="Times New Roman" w:cs="Times New Roman"/>
          <w:sz w:val="28"/>
          <w:szCs w:val="28"/>
        </w:rPr>
        <w:t>Створення сучасного, розвивального, безпечного, комфортного та інклюзивного освітнього середовища, що сприяє збереженню та зміцненню здоров’я, захисту від небезпек, підвищенню рухової активності дітей.</w:t>
      </w:r>
    </w:p>
    <w:p w:rsidR="00847F60" w:rsidRPr="00104DFC" w:rsidRDefault="00847F60" w:rsidP="005E239C">
      <w:pPr>
        <w:pStyle w:val="ListParagraph"/>
        <w:numPr>
          <w:ilvl w:val="0"/>
          <w:numId w:val="17"/>
        </w:numPr>
        <w:tabs>
          <w:tab w:val="left" w:pos="993"/>
        </w:tabs>
        <w:spacing w:after="0" w:line="360" w:lineRule="auto"/>
        <w:ind w:left="0" w:right="142" w:firstLine="709"/>
        <w:jc w:val="both"/>
        <w:rPr>
          <w:rFonts w:ascii="Times New Roman" w:hAnsi="Times New Roman" w:cs="Times New Roman"/>
          <w:i/>
          <w:iCs/>
          <w:sz w:val="28"/>
          <w:szCs w:val="28"/>
        </w:rPr>
      </w:pPr>
      <w:r w:rsidRPr="00104DFC">
        <w:rPr>
          <w:rFonts w:ascii="Times New Roman" w:hAnsi="Times New Roman" w:cs="Times New Roman"/>
          <w:sz w:val="28"/>
          <w:szCs w:val="28"/>
        </w:rPr>
        <w:t>Забезпечення відповідності змісту повної загальної середньої освіти та методик навчання сучасним потребам дитини у збереженні та зміцненні здоров’я, захисті від небезпек, підвищенні рухової активності, безпечній комунікації.</w:t>
      </w:r>
    </w:p>
    <w:p w:rsidR="00847F60" w:rsidRPr="00104DFC" w:rsidRDefault="00847F60" w:rsidP="005E239C">
      <w:pPr>
        <w:pStyle w:val="ListParagraph"/>
        <w:numPr>
          <w:ilvl w:val="0"/>
          <w:numId w:val="17"/>
        </w:numPr>
        <w:tabs>
          <w:tab w:val="left" w:pos="993"/>
        </w:tabs>
        <w:spacing w:after="0" w:line="360" w:lineRule="auto"/>
        <w:ind w:left="0" w:right="142" w:firstLine="709"/>
        <w:jc w:val="both"/>
        <w:rPr>
          <w:rFonts w:ascii="Times New Roman" w:hAnsi="Times New Roman" w:cs="Times New Roman"/>
          <w:i/>
          <w:iCs/>
          <w:sz w:val="28"/>
          <w:szCs w:val="28"/>
        </w:rPr>
      </w:pPr>
      <w:r w:rsidRPr="00104DFC">
        <w:rPr>
          <w:rFonts w:ascii="Times New Roman" w:hAnsi="Times New Roman" w:cs="Times New Roman"/>
          <w:sz w:val="28"/>
          <w:szCs w:val="28"/>
        </w:rPr>
        <w:t>Запобігання вживанню учнями та іншими учасниками освітнього процесу тютюну, алкоголю, наркотичних засобів, інших речовин із психоактивною дією, унеможливлення їх розповсюдження та вживання в закладі освіти й на прилеглих до нього територіях.</w:t>
      </w:r>
    </w:p>
    <w:p w:rsidR="00847F60" w:rsidRPr="00104DFC" w:rsidRDefault="00847F60" w:rsidP="005E239C">
      <w:pPr>
        <w:pStyle w:val="ListParagraph"/>
        <w:numPr>
          <w:ilvl w:val="0"/>
          <w:numId w:val="17"/>
        </w:numPr>
        <w:tabs>
          <w:tab w:val="left" w:pos="993"/>
        </w:tabs>
        <w:spacing w:after="0" w:line="360" w:lineRule="auto"/>
        <w:ind w:left="0" w:right="142" w:firstLine="709"/>
        <w:jc w:val="both"/>
        <w:rPr>
          <w:rFonts w:ascii="Times New Roman" w:hAnsi="Times New Roman" w:cs="Times New Roman"/>
          <w:i/>
          <w:iCs/>
          <w:sz w:val="28"/>
          <w:szCs w:val="28"/>
        </w:rPr>
      </w:pPr>
      <w:r w:rsidRPr="00104DFC">
        <w:rPr>
          <w:rFonts w:ascii="Times New Roman" w:hAnsi="Times New Roman" w:cs="Times New Roman"/>
          <w:sz w:val="28"/>
          <w:szCs w:val="28"/>
        </w:rPr>
        <w:t>Забезпечення учасникам освітнього процесу можливості користуватися сучасною матеріально-технічною базою для забезпечення здоров’язбережувального компонента навчання, рухової активності, безпечних та нешкідливих умов.</w:t>
      </w:r>
    </w:p>
    <w:p w:rsidR="00847F60" w:rsidRPr="00104DFC" w:rsidRDefault="00847F60" w:rsidP="005E239C">
      <w:pPr>
        <w:pStyle w:val="ListParagraph"/>
        <w:numPr>
          <w:ilvl w:val="0"/>
          <w:numId w:val="17"/>
        </w:numPr>
        <w:tabs>
          <w:tab w:val="left" w:pos="993"/>
        </w:tabs>
        <w:spacing w:after="0" w:line="360" w:lineRule="auto"/>
        <w:ind w:left="0" w:right="142" w:firstLine="709"/>
        <w:jc w:val="both"/>
        <w:rPr>
          <w:rFonts w:ascii="Times New Roman" w:hAnsi="Times New Roman" w:cs="Times New Roman"/>
          <w:i/>
          <w:iCs/>
          <w:sz w:val="28"/>
          <w:szCs w:val="28"/>
        </w:rPr>
      </w:pPr>
      <w:r w:rsidRPr="00104DFC">
        <w:rPr>
          <w:rFonts w:ascii="Times New Roman" w:hAnsi="Times New Roman" w:cs="Times New Roman"/>
          <w:sz w:val="28"/>
          <w:szCs w:val="28"/>
        </w:rPr>
        <w:t>Удосконалення системи організації харчування в закладах освіти, що має забезпечити формування культури здорового, збалансованого споживання їжі та питної води, а також модернізації обладнання для їдалень (харчоблоків) закладів освіти.</w:t>
      </w:r>
    </w:p>
    <w:p w:rsidR="00847F60" w:rsidRPr="00104DFC" w:rsidRDefault="00847F60" w:rsidP="005E239C">
      <w:pPr>
        <w:pStyle w:val="ListParagraph"/>
        <w:numPr>
          <w:ilvl w:val="0"/>
          <w:numId w:val="17"/>
        </w:numPr>
        <w:tabs>
          <w:tab w:val="left" w:pos="993"/>
        </w:tabs>
        <w:spacing w:after="0" w:line="360" w:lineRule="auto"/>
        <w:ind w:left="0" w:right="142" w:firstLine="709"/>
        <w:jc w:val="both"/>
        <w:rPr>
          <w:rFonts w:ascii="Times New Roman" w:hAnsi="Times New Roman" w:cs="Times New Roman"/>
          <w:i/>
          <w:iCs/>
          <w:sz w:val="28"/>
          <w:szCs w:val="28"/>
        </w:rPr>
      </w:pPr>
      <w:r w:rsidRPr="00104DFC">
        <w:rPr>
          <w:rFonts w:ascii="Times New Roman" w:hAnsi="Times New Roman" w:cs="Times New Roman"/>
          <w:sz w:val="28"/>
          <w:szCs w:val="28"/>
        </w:rPr>
        <w:t>Удосконалення механізму надання медичних послуг дітям шкільного віку.</w:t>
      </w:r>
    </w:p>
    <w:p w:rsidR="00847F60" w:rsidRPr="00104DFC" w:rsidRDefault="00847F60" w:rsidP="005E239C">
      <w:pPr>
        <w:pStyle w:val="ListParagraph"/>
        <w:numPr>
          <w:ilvl w:val="0"/>
          <w:numId w:val="17"/>
        </w:numPr>
        <w:tabs>
          <w:tab w:val="left" w:pos="993"/>
        </w:tabs>
        <w:spacing w:after="0" w:line="360" w:lineRule="auto"/>
        <w:ind w:left="0" w:right="142" w:firstLine="709"/>
        <w:jc w:val="both"/>
        <w:rPr>
          <w:rFonts w:ascii="Times New Roman" w:hAnsi="Times New Roman" w:cs="Times New Roman"/>
          <w:i/>
          <w:iCs/>
          <w:sz w:val="28"/>
          <w:szCs w:val="28"/>
        </w:rPr>
      </w:pPr>
      <w:r w:rsidRPr="00104DFC">
        <w:rPr>
          <w:rFonts w:ascii="Times New Roman" w:hAnsi="Times New Roman" w:cs="Times New Roman"/>
          <w:sz w:val="28"/>
          <w:szCs w:val="28"/>
        </w:rPr>
        <w:t>Здійснення моніторингу процесів реалізації соціального і здоров’язбережувального компонентів навчання, запобігання насильству та булінгу, забезпечення здорового харчування в закладі освіти.</w:t>
      </w:r>
    </w:p>
    <w:p w:rsidR="00847F60" w:rsidRPr="00104DFC" w:rsidRDefault="00847F60" w:rsidP="005E239C">
      <w:pPr>
        <w:pStyle w:val="ListParagraph"/>
        <w:numPr>
          <w:ilvl w:val="0"/>
          <w:numId w:val="17"/>
        </w:numPr>
        <w:tabs>
          <w:tab w:val="left" w:pos="993"/>
        </w:tabs>
        <w:autoSpaceDE w:val="0"/>
        <w:autoSpaceDN w:val="0"/>
        <w:adjustRightInd w:val="0"/>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Створення умов для активної участі громадськості у проведенні заходів із навчання учасників освітнього процесу навичкам здорового та безпечного способу життя, запобігання насильству та булінгу.</w:t>
      </w:r>
    </w:p>
    <w:p w:rsidR="00847F60" w:rsidRPr="00104DFC" w:rsidRDefault="00847F60" w:rsidP="005E239C">
      <w:pPr>
        <w:pStyle w:val="ListParagraph"/>
        <w:numPr>
          <w:ilvl w:val="0"/>
          <w:numId w:val="17"/>
        </w:numPr>
        <w:tabs>
          <w:tab w:val="left" w:pos="993"/>
        </w:tabs>
        <w:spacing w:after="0" w:line="360" w:lineRule="auto"/>
        <w:ind w:left="0" w:right="142" w:firstLine="709"/>
        <w:jc w:val="both"/>
        <w:rPr>
          <w:rStyle w:val="FontStyle18"/>
          <w:i/>
          <w:iCs/>
          <w:sz w:val="28"/>
          <w:szCs w:val="28"/>
        </w:rPr>
      </w:pPr>
      <w:r w:rsidRPr="00104DFC">
        <w:rPr>
          <w:rFonts w:ascii="Times New Roman" w:hAnsi="Times New Roman" w:cs="Times New Roman"/>
          <w:sz w:val="28"/>
          <w:szCs w:val="28"/>
        </w:rPr>
        <w:t xml:space="preserve"> 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фізичного  або психічного здоров’я [</w:t>
      </w:r>
      <w:r w:rsidRPr="00BE2BE1">
        <w:rPr>
          <w:rFonts w:ascii="Times New Roman" w:hAnsi="Times New Roman" w:cs="Times New Roman"/>
          <w:sz w:val="28"/>
          <w:szCs w:val="28"/>
        </w:rPr>
        <w:t>87</w:t>
      </w:r>
      <w:r w:rsidRPr="00104DFC">
        <w:rPr>
          <w:rFonts w:ascii="Times New Roman" w:hAnsi="Times New Roman" w:cs="Times New Roman"/>
          <w:sz w:val="28"/>
          <w:szCs w:val="28"/>
        </w:rPr>
        <w:t xml:space="preserve">]. </w:t>
      </w:r>
    </w:p>
    <w:p w:rsidR="00847F60" w:rsidRPr="00104DFC" w:rsidRDefault="00847F60" w:rsidP="005E239C">
      <w:pPr>
        <w:spacing w:after="0" w:line="360" w:lineRule="auto"/>
        <w:ind w:right="142" w:firstLine="709"/>
        <w:jc w:val="both"/>
        <w:rPr>
          <w:rFonts w:ascii="Times New Roman" w:hAnsi="Times New Roman" w:cs="Times New Roman"/>
          <w:sz w:val="28"/>
          <w:szCs w:val="28"/>
          <w:shd w:val="clear" w:color="auto" w:fill="FFFFFF"/>
        </w:rPr>
      </w:pPr>
      <w:r w:rsidRPr="00832E66">
        <w:rPr>
          <w:rFonts w:ascii="Times New Roman" w:hAnsi="Times New Roman" w:cs="Times New Roman"/>
          <w:sz w:val="28"/>
          <w:szCs w:val="28"/>
          <w:shd w:val="clear" w:color="auto" w:fill="FFFFFF"/>
        </w:rPr>
        <w:t>К</w:t>
      </w:r>
      <w:r w:rsidRPr="00104DFC">
        <w:rPr>
          <w:rFonts w:ascii="Times New Roman" w:hAnsi="Times New Roman" w:cs="Times New Roman"/>
          <w:sz w:val="28"/>
          <w:szCs w:val="28"/>
          <w:shd w:val="clear" w:color="auto" w:fill="FFFFFF"/>
        </w:rPr>
        <w:t>омпетентност</w:t>
      </w:r>
      <w:r w:rsidRPr="00832E66">
        <w:rPr>
          <w:rFonts w:ascii="Times New Roman" w:hAnsi="Times New Roman" w:cs="Times New Roman"/>
          <w:sz w:val="28"/>
          <w:szCs w:val="28"/>
          <w:shd w:val="clear" w:color="auto" w:fill="FFFFFF"/>
        </w:rPr>
        <w:t>і</w:t>
      </w:r>
      <w:r w:rsidRPr="00104DFC">
        <w:rPr>
          <w:rFonts w:ascii="Times New Roman" w:hAnsi="Times New Roman" w:cs="Times New Roman"/>
          <w:sz w:val="28"/>
          <w:szCs w:val="28"/>
          <w:shd w:val="clear" w:color="auto" w:fill="FFFFFF"/>
        </w:rPr>
        <w:t>,</w:t>
      </w:r>
      <w:r w:rsidRPr="00832E66">
        <w:rPr>
          <w:rFonts w:ascii="Times New Roman" w:hAnsi="Times New Roman" w:cs="Times New Roman"/>
          <w:sz w:val="28"/>
          <w:szCs w:val="28"/>
          <w:shd w:val="clear" w:color="auto" w:fill="FFFFFF"/>
        </w:rPr>
        <w:t xml:space="preserve"> які ф</w:t>
      </w:r>
      <w:r w:rsidRPr="00104DFC">
        <w:rPr>
          <w:rFonts w:ascii="Times New Roman" w:hAnsi="Times New Roman" w:cs="Times New Roman"/>
          <w:sz w:val="28"/>
          <w:szCs w:val="28"/>
          <w:shd w:val="clear" w:color="auto" w:fill="FFFFFF"/>
        </w:rPr>
        <w:t>орму</w:t>
      </w:r>
      <w:r w:rsidRPr="00832E66">
        <w:rPr>
          <w:rFonts w:ascii="Times New Roman" w:hAnsi="Times New Roman" w:cs="Times New Roman"/>
          <w:sz w:val="28"/>
          <w:szCs w:val="28"/>
          <w:shd w:val="clear" w:color="auto" w:fill="FFFFFF"/>
        </w:rPr>
        <w:t>ютьс</w:t>
      </w:r>
      <w:r w:rsidRPr="00F35C2C">
        <w:rPr>
          <w:rFonts w:ascii="Times New Roman" w:hAnsi="Times New Roman" w:cs="Times New Roman"/>
          <w:sz w:val="28"/>
          <w:szCs w:val="28"/>
          <w:shd w:val="clear" w:color="auto" w:fill="FFFFFF"/>
        </w:rPr>
        <w:t>я</w:t>
      </w:r>
      <w:r w:rsidRPr="00104DFC">
        <w:rPr>
          <w:rFonts w:ascii="Times New Roman" w:hAnsi="Times New Roman" w:cs="Times New Roman"/>
          <w:sz w:val="28"/>
          <w:szCs w:val="28"/>
          <w:shd w:val="clear" w:color="auto" w:fill="FFFFFF"/>
        </w:rPr>
        <w:t xml:space="preserve"> та застос</w:t>
      </w:r>
      <w:r w:rsidRPr="00F35C2C">
        <w:rPr>
          <w:rFonts w:ascii="Times New Roman" w:hAnsi="Times New Roman" w:cs="Times New Roman"/>
          <w:sz w:val="28"/>
          <w:szCs w:val="28"/>
          <w:shd w:val="clear" w:color="auto" w:fill="FFFFFF"/>
        </w:rPr>
        <w:t>тосовуються</w:t>
      </w:r>
      <w:r w:rsidRPr="00104DFC">
        <w:rPr>
          <w:rFonts w:ascii="Times New Roman" w:hAnsi="Times New Roman" w:cs="Times New Roman"/>
          <w:sz w:val="28"/>
          <w:szCs w:val="28"/>
          <w:shd w:val="clear" w:color="auto" w:fill="FFFFFF"/>
        </w:rPr>
        <w:t xml:space="preserve"> учнями</w:t>
      </w:r>
      <w:r w:rsidRPr="00F35C2C">
        <w:rPr>
          <w:rFonts w:ascii="Times New Roman" w:hAnsi="Times New Roman" w:cs="Times New Roman"/>
          <w:sz w:val="28"/>
          <w:szCs w:val="28"/>
          <w:shd w:val="clear" w:color="auto" w:fill="FFFFFF"/>
        </w:rPr>
        <w:t>,</w:t>
      </w:r>
      <w:r w:rsidRPr="00104DFC">
        <w:rPr>
          <w:rFonts w:ascii="Times New Roman" w:hAnsi="Times New Roman" w:cs="Times New Roman"/>
          <w:sz w:val="28"/>
          <w:szCs w:val="28"/>
          <w:shd w:val="clear" w:color="auto" w:fill="FFFFFF"/>
        </w:rPr>
        <w:t xml:space="preserve"> </w:t>
      </w:r>
      <w:r w:rsidRPr="00F35C2C">
        <w:rPr>
          <w:rFonts w:ascii="Times New Roman" w:hAnsi="Times New Roman" w:cs="Times New Roman"/>
          <w:sz w:val="28"/>
          <w:szCs w:val="28"/>
          <w:shd w:val="clear" w:color="auto" w:fill="FFFFFF"/>
        </w:rPr>
        <w:t xml:space="preserve">які </w:t>
      </w:r>
      <w:r w:rsidRPr="00104DFC">
        <w:rPr>
          <w:rFonts w:ascii="Times New Roman" w:hAnsi="Times New Roman" w:cs="Times New Roman"/>
          <w:sz w:val="28"/>
          <w:szCs w:val="28"/>
          <w:shd w:val="clear" w:color="auto" w:fill="FFFFFF"/>
        </w:rPr>
        <w:t>необхідн</w:t>
      </w:r>
      <w:r w:rsidRPr="00F35C2C">
        <w:rPr>
          <w:rFonts w:ascii="Times New Roman" w:hAnsi="Times New Roman" w:cs="Times New Roman"/>
          <w:sz w:val="28"/>
          <w:szCs w:val="28"/>
          <w:shd w:val="clear" w:color="auto" w:fill="FFFFFF"/>
        </w:rPr>
        <w:t>і</w:t>
      </w:r>
      <w:r w:rsidRPr="00104DFC">
        <w:rPr>
          <w:rFonts w:ascii="Times New Roman" w:hAnsi="Times New Roman" w:cs="Times New Roman"/>
          <w:sz w:val="28"/>
          <w:szCs w:val="28"/>
          <w:shd w:val="clear" w:color="auto" w:fill="FFFFFF"/>
        </w:rPr>
        <w:t xml:space="preserve"> для здорового та безпечного життя, сприя</w:t>
      </w:r>
      <w:r w:rsidRPr="00F35C2C">
        <w:rPr>
          <w:rFonts w:ascii="Times New Roman" w:hAnsi="Times New Roman" w:cs="Times New Roman"/>
          <w:sz w:val="28"/>
          <w:szCs w:val="28"/>
          <w:shd w:val="clear" w:color="auto" w:fill="FFFFFF"/>
        </w:rPr>
        <w:t>тимуть</w:t>
      </w:r>
      <w:r w:rsidRPr="00104DFC">
        <w:rPr>
          <w:rFonts w:ascii="Times New Roman" w:hAnsi="Times New Roman" w:cs="Times New Roman"/>
          <w:sz w:val="28"/>
          <w:szCs w:val="28"/>
          <w:shd w:val="clear" w:color="auto" w:fill="FFFFFF"/>
        </w:rPr>
        <w:t xml:space="preserve"> досягненню глобальних цілей сталого розвитку, проголошених ООН (резолюція Генеральної Асамблеї ООН від 25 вересня 2015 року № 70/1) і підтриманих Україною відповідно до Указу Президента України від 30 вересня 2019 року № 722 «Про Цілі сталого розвитку України на період до 2030 року».</w:t>
      </w:r>
    </w:p>
    <w:p w:rsidR="00847F60" w:rsidRPr="00104DFC" w:rsidRDefault="00847F60" w:rsidP="005E239C">
      <w:pPr>
        <w:widowControl w:val="0"/>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П</w:t>
      </w:r>
      <w:r w:rsidRPr="00104DFC">
        <w:rPr>
          <w:rFonts w:ascii="Times New Roman" w:hAnsi="Times New Roman" w:cs="Times New Roman"/>
          <w:sz w:val="28"/>
          <w:szCs w:val="28"/>
        </w:rPr>
        <w:t>риродним середовищем для фізичного, психічного, соціального і духовного розвитку дитини, її матеріального забезпечення та несе відповідальність за створення належних умов для цього</w:t>
      </w:r>
      <w:r w:rsidRPr="00F35C2C">
        <w:rPr>
          <w:rFonts w:ascii="Times New Roman" w:hAnsi="Times New Roman" w:cs="Times New Roman"/>
          <w:sz w:val="28"/>
          <w:szCs w:val="28"/>
        </w:rPr>
        <w:t xml:space="preserve"> </w:t>
      </w:r>
      <w:r>
        <w:rPr>
          <w:rFonts w:ascii="Times New Roman" w:hAnsi="Times New Roman" w:cs="Times New Roman"/>
          <w:sz w:val="28"/>
          <w:szCs w:val="28"/>
        </w:rPr>
        <w:t>це є с</w:t>
      </w:r>
      <w:r w:rsidRPr="00104DFC">
        <w:rPr>
          <w:rFonts w:ascii="Times New Roman" w:hAnsi="Times New Roman" w:cs="Times New Roman"/>
          <w:sz w:val="28"/>
          <w:szCs w:val="28"/>
        </w:rPr>
        <w:t>ім'я</w:t>
      </w:r>
      <w:r>
        <w:rPr>
          <w:rFonts w:ascii="Times New Roman" w:hAnsi="Times New Roman" w:cs="Times New Roman"/>
          <w:sz w:val="28"/>
          <w:szCs w:val="28"/>
        </w:rPr>
        <w:t>.</w:t>
      </w:r>
      <w:r w:rsidRPr="00104DFC">
        <w:rPr>
          <w:rFonts w:ascii="Times New Roman" w:hAnsi="Times New Roman" w:cs="Times New Roman"/>
          <w:sz w:val="28"/>
          <w:szCs w:val="28"/>
        </w:rPr>
        <w:t xml:space="preserve"> Саме вона має бути основним джерелом матеріальної та емоційної підтримки, психологічного захисту, засобом збереження й передачі національно-культурних і загальнолюдських цінностей наступним поколінням.</w:t>
      </w:r>
    </w:p>
    <w:p w:rsidR="00847F60" w:rsidRPr="00104DFC" w:rsidRDefault="00847F60" w:rsidP="005E239C">
      <w:pPr>
        <w:widowControl w:val="0"/>
        <w:autoSpaceDE w:val="0"/>
        <w:autoSpaceDN w:val="0"/>
        <w:adjustRightInd w:val="0"/>
        <w:spacing w:after="0" w:line="360" w:lineRule="auto"/>
        <w:ind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З інформацією щодо захисту прав дітей в Україні з урахуванням міжнародних договорів з питань сімейного права можна ознайомитися за покликанням: </w:t>
      </w:r>
      <w:hyperlink r:id="rId8" w:history="1">
        <w:r w:rsidRPr="00104DFC">
          <w:rPr>
            <w:rStyle w:val="Hyperlink"/>
            <w:rFonts w:ascii="Times New Roman" w:hAnsi="Times New Roman" w:cs="Times New Roman"/>
            <w:sz w:val="28"/>
            <w:szCs w:val="28"/>
          </w:rPr>
          <w:t>https://minjust.gov.ua/m/str_19188</w:t>
        </w:r>
      </w:hyperlink>
      <w:r w:rsidRPr="00104DFC">
        <w:rPr>
          <w:rStyle w:val="Hyperlink"/>
          <w:rFonts w:ascii="Times New Roman" w:hAnsi="Times New Roman" w:cs="Times New Roman"/>
          <w:sz w:val="28"/>
          <w:szCs w:val="28"/>
        </w:rPr>
        <w:t>.</w:t>
      </w:r>
    </w:p>
    <w:p w:rsidR="00847F60" w:rsidRPr="00104DFC" w:rsidRDefault="00847F60" w:rsidP="005E239C">
      <w:pPr>
        <w:widowControl w:val="0"/>
        <w:autoSpaceDE w:val="0"/>
        <w:autoSpaceDN w:val="0"/>
        <w:adjustRightInd w:val="0"/>
        <w:spacing w:after="0" w:line="360" w:lineRule="auto"/>
        <w:ind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Питання запобігання та виявлення випадків жорстокого поводження з дітьми регулюється </w:t>
      </w:r>
      <w:r w:rsidRPr="00FF41B0">
        <w:rPr>
          <w:rFonts w:ascii="Times New Roman" w:hAnsi="Times New Roman" w:cs="Times New Roman"/>
          <w:sz w:val="28"/>
          <w:szCs w:val="28"/>
        </w:rPr>
        <w:t>Законом України «Про охорону дитинства»</w:t>
      </w:r>
      <w:r w:rsidRPr="00104DFC">
        <w:rPr>
          <w:rFonts w:ascii="Times New Roman" w:hAnsi="Times New Roman" w:cs="Times New Roman"/>
          <w:sz w:val="28"/>
          <w:szCs w:val="28"/>
        </w:rPr>
        <w:t>,</w:t>
      </w:r>
      <w:r w:rsidRPr="00104DFC">
        <w:rPr>
          <w:rFonts w:ascii="Times New Roman" w:hAnsi="Times New Roman" w:cs="Times New Roman"/>
          <w:b/>
          <w:bCs/>
          <w:sz w:val="28"/>
          <w:szCs w:val="28"/>
        </w:rPr>
        <w:t xml:space="preserve"> </w:t>
      </w:r>
      <w:r w:rsidRPr="00104DFC">
        <w:rPr>
          <w:rFonts w:ascii="Times New Roman" w:hAnsi="Times New Roman" w:cs="Times New Roman"/>
          <w:sz w:val="28"/>
          <w:szCs w:val="28"/>
        </w:rPr>
        <w:t>в якому статтею 10 визначено, що кожній дитині гарантується право на свободу, особисту недоторканність та захист гідності. Дисципліна і порядок у сім'ї, закладах освіти та інших дитячих закладах мають забезпечуватися на принципах, що ґрунтуються на взаємоповазі, справедливості та виключають приниження честі й гідності дитини (</w:t>
      </w:r>
      <w:hyperlink r:id="rId9" w:history="1">
        <w:r w:rsidRPr="00104DFC">
          <w:rPr>
            <w:rStyle w:val="Hyperlink"/>
            <w:rFonts w:ascii="Times New Roman" w:hAnsi="Times New Roman" w:cs="Times New Roman"/>
            <w:sz w:val="28"/>
            <w:szCs w:val="28"/>
          </w:rPr>
          <w:t>http://zakon3.rada.gov.ua/laws/show/2402-14/ed20120601</w:t>
        </w:r>
      </w:hyperlink>
      <w:r w:rsidRPr="00104DFC">
        <w:rPr>
          <w:rStyle w:val="Hyperlink"/>
          <w:rFonts w:ascii="Times New Roman" w:hAnsi="Times New Roman" w:cs="Times New Roman"/>
          <w:sz w:val="28"/>
          <w:szCs w:val="28"/>
        </w:rPr>
        <w:t>).</w:t>
      </w:r>
    </w:p>
    <w:p w:rsidR="00847F60" w:rsidRPr="00104DFC" w:rsidRDefault="00847F60" w:rsidP="005E239C">
      <w:pPr>
        <w:widowControl w:val="0"/>
        <w:autoSpaceDE w:val="0"/>
        <w:autoSpaceDN w:val="0"/>
        <w:adjustRightInd w:val="0"/>
        <w:spacing w:after="0" w:line="360" w:lineRule="auto"/>
        <w:ind w:right="142" w:firstLine="709"/>
        <w:jc w:val="both"/>
        <w:rPr>
          <w:rFonts w:ascii="Times New Roman" w:hAnsi="Times New Roman" w:cs="Times New Roman"/>
          <w:sz w:val="28"/>
          <w:szCs w:val="28"/>
        </w:rPr>
      </w:pPr>
      <w:r w:rsidRPr="00104DFC">
        <w:rPr>
          <w:rFonts w:ascii="Times New Roman" w:hAnsi="Times New Roman" w:cs="Times New Roman"/>
          <w:sz w:val="28"/>
          <w:szCs w:val="28"/>
        </w:rPr>
        <w:t>Регулювання батьківської відповідальності за виховання є актуальними в сучасних умовах, ці питання унормовані в таких нормативно-правових актах України щодо прав, обов'язків та відповідальності батьків за виховання дітей:</w:t>
      </w:r>
    </w:p>
    <w:p w:rsidR="00847F60" w:rsidRPr="00104DFC" w:rsidRDefault="00847F60" w:rsidP="005E239C">
      <w:pPr>
        <w:widowControl w:val="0"/>
        <w:numPr>
          <w:ilvl w:val="0"/>
          <w:numId w:val="18"/>
        </w:numPr>
        <w:tabs>
          <w:tab w:val="clear" w:pos="720"/>
          <w:tab w:val="num" w:pos="0"/>
          <w:tab w:val="left" w:pos="993"/>
        </w:tabs>
        <w:autoSpaceDE w:val="0"/>
        <w:autoSpaceDN w:val="0"/>
        <w:adjustRightInd w:val="0"/>
        <w:spacing w:after="0" w:line="360" w:lineRule="auto"/>
        <w:ind w:left="0" w:right="142" w:firstLine="709"/>
        <w:jc w:val="both"/>
        <w:rPr>
          <w:rFonts w:ascii="Times New Roman" w:hAnsi="Times New Roman" w:cs="Times New Roman"/>
          <w:sz w:val="28"/>
          <w:szCs w:val="28"/>
        </w:rPr>
      </w:pPr>
      <w:hyperlink r:id="rId10" w:history="1">
        <w:r w:rsidRPr="00104DFC">
          <w:rPr>
            <w:rStyle w:val="Hyperlink"/>
            <w:rFonts w:ascii="Times New Roman" w:hAnsi="Times New Roman" w:cs="Times New Roman"/>
            <w:sz w:val="28"/>
            <w:szCs w:val="28"/>
          </w:rPr>
          <w:t>Закон України «Про освіту»,</w:t>
        </w:r>
      </w:hyperlink>
      <w:r w:rsidRPr="00104DFC">
        <w:rPr>
          <w:rFonts w:ascii="Times New Roman" w:hAnsi="Times New Roman" w:cs="Times New Roman"/>
          <w:sz w:val="28"/>
          <w:szCs w:val="28"/>
        </w:rPr>
        <w:t> стаття 55. Права та обов'язки батьків здобувачів освіти;</w:t>
      </w:r>
    </w:p>
    <w:p w:rsidR="00847F60" w:rsidRPr="00104DFC" w:rsidRDefault="00847F60" w:rsidP="005E239C">
      <w:pPr>
        <w:widowControl w:val="0"/>
        <w:numPr>
          <w:ilvl w:val="0"/>
          <w:numId w:val="18"/>
        </w:numPr>
        <w:tabs>
          <w:tab w:val="clear" w:pos="720"/>
          <w:tab w:val="num" w:pos="0"/>
          <w:tab w:val="left" w:pos="993"/>
        </w:tabs>
        <w:autoSpaceDE w:val="0"/>
        <w:autoSpaceDN w:val="0"/>
        <w:adjustRightInd w:val="0"/>
        <w:spacing w:after="0" w:line="360" w:lineRule="auto"/>
        <w:ind w:left="0" w:right="142" w:firstLine="709"/>
        <w:jc w:val="both"/>
        <w:rPr>
          <w:rFonts w:ascii="Times New Roman" w:hAnsi="Times New Roman" w:cs="Times New Roman"/>
          <w:sz w:val="28"/>
          <w:szCs w:val="28"/>
        </w:rPr>
      </w:pPr>
      <w:hyperlink r:id="rId11" w:history="1">
        <w:r w:rsidRPr="00104DFC">
          <w:rPr>
            <w:rStyle w:val="Hyperlink"/>
            <w:rFonts w:ascii="Times New Roman" w:hAnsi="Times New Roman" w:cs="Times New Roman"/>
            <w:sz w:val="28"/>
            <w:szCs w:val="28"/>
          </w:rPr>
          <w:t>Закон України «Про охорону дитинства»</w:t>
        </w:r>
      </w:hyperlink>
      <w:r w:rsidRPr="00104DFC">
        <w:rPr>
          <w:rFonts w:ascii="Times New Roman" w:hAnsi="Times New Roman" w:cs="Times New Roman"/>
          <w:sz w:val="28"/>
          <w:szCs w:val="28"/>
        </w:rPr>
        <w:t>, стаття 12. Права, обов'язки та відповідальність батьків за виховання та розвиток дитини;</w:t>
      </w:r>
    </w:p>
    <w:p w:rsidR="00847F60" w:rsidRPr="00104DFC" w:rsidRDefault="00847F60" w:rsidP="005E239C">
      <w:pPr>
        <w:widowControl w:val="0"/>
        <w:numPr>
          <w:ilvl w:val="0"/>
          <w:numId w:val="18"/>
        </w:numPr>
        <w:tabs>
          <w:tab w:val="clear" w:pos="720"/>
          <w:tab w:val="num" w:pos="0"/>
          <w:tab w:val="left" w:pos="993"/>
        </w:tabs>
        <w:autoSpaceDE w:val="0"/>
        <w:autoSpaceDN w:val="0"/>
        <w:adjustRightInd w:val="0"/>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Цивільний кодекс України, стаття 1179. Відшкодування шкоди, завданої неповнолітньою особою;</w:t>
      </w:r>
    </w:p>
    <w:p w:rsidR="00847F60" w:rsidRPr="00104DFC" w:rsidRDefault="00847F60" w:rsidP="005E239C">
      <w:pPr>
        <w:widowControl w:val="0"/>
        <w:numPr>
          <w:ilvl w:val="0"/>
          <w:numId w:val="18"/>
        </w:numPr>
        <w:tabs>
          <w:tab w:val="clear" w:pos="720"/>
          <w:tab w:val="num" w:pos="0"/>
          <w:tab w:val="left" w:pos="993"/>
        </w:tabs>
        <w:autoSpaceDE w:val="0"/>
        <w:autoSpaceDN w:val="0"/>
        <w:adjustRightInd w:val="0"/>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Кодекс України про адміністративні правопорушення, стаття 184. Невиконання батьками або особами, що їх замінюють, обов'язків щодо виховання дітей;</w:t>
      </w:r>
    </w:p>
    <w:p w:rsidR="00847F60" w:rsidRPr="00104DFC" w:rsidRDefault="00847F60" w:rsidP="005E239C">
      <w:pPr>
        <w:widowControl w:val="0"/>
        <w:numPr>
          <w:ilvl w:val="0"/>
          <w:numId w:val="18"/>
        </w:numPr>
        <w:tabs>
          <w:tab w:val="clear" w:pos="720"/>
          <w:tab w:val="num" w:pos="0"/>
          <w:tab w:val="left" w:pos="993"/>
        </w:tabs>
        <w:autoSpaceDE w:val="0"/>
        <w:autoSpaceDN w:val="0"/>
        <w:adjustRightInd w:val="0"/>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Кримінальний кодекс України, стаття 166. Злісне невиконання обов'язків по догляду за дитиною або за особою щодо якої встановлена опіка чи піклування;</w:t>
      </w:r>
    </w:p>
    <w:p w:rsidR="00847F60" w:rsidRPr="00104DFC" w:rsidRDefault="00847F60" w:rsidP="005E239C">
      <w:pPr>
        <w:widowControl w:val="0"/>
        <w:numPr>
          <w:ilvl w:val="0"/>
          <w:numId w:val="18"/>
        </w:numPr>
        <w:tabs>
          <w:tab w:val="clear" w:pos="720"/>
          <w:tab w:val="num" w:pos="0"/>
          <w:tab w:val="left" w:pos="993"/>
        </w:tabs>
        <w:autoSpaceDE w:val="0"/>
        <w:autoSpaceDN w:val="0"/>
        <w:adjustRightInd w:val="0"/>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Сімейний кодекс України, стаття 164. Підстави позбавлення батьківських прав тощо.</w:t>
      </w:r>
    </w:p>
    <w:p w:rsidR="00847F60" w:rsidRPr="00104DFC" w:rsidRDefault="00847F60" w:rsidP="005E239C">
      <w:pPr>
        <w:widowControl w:val="0"/>
        <w:autoSpaceDE w:val="0"/>
        <w:autoSpaceDN w:val="0"/>
        <w:adjustRightInd w:val="0"/>
        <w:spacing w:after="0" w:line="360" w:lineRule="auto"/>
        <w:ind w:right="142" w:firstLine="709"/>
        <w:jc w:val="both"/>
        <w:rPr>
          <w:rFonts w:ascii="Times New Roman" w:hAnsi="Times New Roman" w:cs="Times New Roman"/>
          <w:sz w:val="28"/>
          <w:szCs w:val="28"/>
        </w:rPr>
      </w:pPr>
      <w:r w:rsidRPr="00104DFC">
        <w:rPr>
          <w:rFonts w:ascii="Times New Roman" w:hAnsi="Times New Roman" w:cs="Times New Roman"/>
          <w:sz w:val="28"/>
          <w:szCs w:val="28"/>
        </w:rPr>
        <w:t>Ситуація щодо кримінальних правопорушень у дитячому середовищі спонукає до проведення чіткої взаємодії всіх зацікавлених органів і служб на місцевому рівні. Профілактика кримінальних правопорушень спонукає до формування правової культури учнів, виявлення та усунення причин і умов, які сприяють учиненню дітьми злочинів, подоланню девіантної поведінки. У зв’язку з цим варто:</w:t>
      </w:r>
    </w:p>
    <w:p w:rsidR="00847F60" w:rsidRPr="00104DFC" w:rsidRDefault="00847F60" w:rsidP="005E239C">
      <w:pPr>
        <w:widowControl w:val="0"/>
        <w:numPr>
          <w:ilvl w:val="0"/>
          <w:numId w:val="19"/>
        </w:numPr>
        <w:tabs>
          <w:tab w:val="clear" w:pos="720"/>
          <w:tab w:val="num" w:pos="0"/>
          <w:tab w:val="left" w:pos="851"/>
        </w:tabs>
        <w:autoSpaceDE w:val="0"/>
        <w:autoSpaceDN w:val="0"/>
        <w:adjustRightInd w:val="0"/>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проаналізувати стан справ та посилити індивідуальну корекційну роботу з дітьми, які вже скоювали кримінальні правопорушення, та дітьми, які мають ознаки агресивної поведінки;</w:t>
      </w:r>
    </w:p>
    <w:p w:rsidR="00847F60" w:rsidRPr="00104DFC" w:rsidRDefault="00847F60" w:rsidP="005E239C">
      <w:pPr>
        <w:widowControl w:val="0"/>
        <w:numPr>
          <w:ilvl w:val="0"/>
          <w:numId w:val="19"/>
        </w:numPr>
        <w:tabs>
          <w:tab w:val="clear" w:pos="720"/>
          <w:tab w:val="num" w:pos="0"/>
          <w:tab w:val="left" w:pos="851"/>
        </w:tabs>
        <w:autoSpaceDE w:val="0"/>
        <w:autoSpaceDN w:val="0"/>
        <w:adjustRightInd w:val="0"/>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провести інформаційно-просвітницьку роботу з батьками та законними представниками дітей, схильними до протиправної поведінки, сприяти в організації позакласної зайнятості цієї категорії дітей;</w:t>
      </w:r>
    </w:p>
    <w:p w:rsidR="00847F60" w:rsidRDefault="00847F60" w:rsidP="005E239C">
      <w:pPr>
        <w:widowControl w:val="0"/>
        <w:numPr>
          <w:ilvl w:val="0"/>
          <w:numId w:val="19"/>
        </w:numPr>
        <w:tabs>
          <w:tab w:val="clear" w:pos="720"/>
          <w:tab w:val="num" w:pos="0"/>
          <w:tab w:val="left" w:pos="851"/>
        </w:tabs>
        <w:autoSpaceDE w:val="0"/>
        <w:autoSpaceDN w:val="0"/>
        <w:adjustRightInd w:val="0"/>
        <w:spacing w:after="0" w:line="360" w:lineRule="auto"/>
        <w:ind w:left="0" w:right="142" w:firstLine="709"/>
        <w:jc w:val="both"/>
        <w:rPr>
          <w:rFonts w:ascii="Times New Roman" w:hAnsi="Times New Roman" w:cs="Times New Roman"/>
          <w:sz w:val="28"/>
          <w:szCs w:val="28"/>
        </w:rPr>
      </w:pPr>
      <w:r w:rsidRPr="00104DFC">
        <w:rPr>
          <w:rFonts w:ascii="Times New Roman" w:hAnsi="Times New Roman" w:cs="Times New Roman"/>
          <w:sz w:val="28"/>
          <w:szCs w:val="28"/>
        </w:rPr>
        <w:t>налагодити міжвідомчу взаємодію з підрозділами ювенальної превенції Національної поліції України, службами у справах дітей, соціальними службами для сім'ї, дітей та молоді тощо.</w:t>
      </w:r>
    </w:p>
    <w:p w:rsidR="00847F60" w:rsidRPr="00941A80" w:rsidRDefault="00847F60" w:rsidP="005E239C">
      <w:pPr>
        <w:pStyle w:val="NormalWeb"/>
        <w:shd w:val="clear" w:color="auto" w:fill="FFFFFF"/>
        <w:spacing w:before="0" w:beforeAutospacing="0" w:after="0" w:afterAutospacing="0" w:line="360" w:lineRule="auto"/>
        <w:ind w:right="142" w:firstLine="851"/>
        <w:jc w:val="both"/>
        <w:rPr>
          <w:color w:val="2B2B2B"/>
          <w:sz w:val="28"/>
          <w:szCs w:val="28"/>
        </w:rPr>
      </w:pPr>
      <w:r w:rsidRPr="00941A80">
        <w:rPr>
          <w:color w:val="2B2B2B"/>
          <w:sz w:val="28"/>
          <w:szCs w:val="28"/>
        </w:rPr>
        <w:t>Одним із варіантів усталити систему захисту та безпеки особистості в закладі освіти є створення й запровадження Кодексу безпечного освітнього середовища (КБОС).</w:t>
      </w:r>
    </w:p>
    <w:p w:rsidR="00847F60" w:rsidRPr="00941A80" w:rsidRDefault="00847F60" w:rsidP="005E239C">
      <w:pPr>
        <w:pStyle w:val="NormalWeb"/>
        <w:shd w:val="clear" w:color="auto" w:fill="FFFFFF"/>
        <w:spacing w:before="0" w:beforeAutospacing="0" w:after="0" w:afterAutospacing="0" w:line="360" w:lineRule="auto"/>
        <w:ind w:right="142" w:firstLine="851"/>
        <w:jc w:val="both"/>
        <w:rPr>
          <w:color w:val="2B2B2B"/>
          <w:sz w:val="28"/>
          <w:szCs w:val="28"/>
        </w:rPr>
      </w:pPr>
      <w:r w:rsidRPr="00941A80">
        <w:rPr>
          <w:color w:val="2B2B2B"/>
          <w:sz w:val="28"/>
          <w:szCs w:val="28"/>
        </w:rPr>
        <w:t>Уже напрацьовано</w:t>
      </w:r>
      <w:r w:rsidRPr="00941A80">
        <w:rPr>
          <w:b/>
          <w:bCs/>
          <w:color w:val="2B2B2B"/>
          <w:sz w:val="28"/>
          <w:szCs w:val="28"/>
        </w:rPr>
        <w:t> </w:t>
      </w:r>
      <w:r w:rsidRPr="00941A80">
        <w:rPr>
          <w:color w:val="2B2B2B"/>
          <w:sz w:val="28"/>
          <w:szCs w:val="28"/>
        </w:rPr>
        <w:t>позитивний закордонний досвід створення у закладах освіти подібних внутрішніх документів, де прописано правила закладу задля популяризації безпечного освітнього середовища.</w:t>
      </w:r>
    </w:p>
    <w:p w:rsidR="00847F60" w:rsidRPr="00941A80" w:rsidRDefault="00847F60" w:rsidP="005E239C">
      <w:pPr>
        <w:pStyle w:val="NormalWeb"/>
        <w:shd w:val="clear" w:color="auto" w:fill="FFFFFF"/>
        <w:spacing w:before="0" w:beforeAutospacing="0" w:after="0" w:afterAutospacing="0" w:line="360" w:lineRule="auto"/>
        <w:ind w:right="142" w:firstLine="851"/>
        <w:jc w:val="both"/>
        <w:rPr>
          <w:color w:val="2B2B2B"/>
          <w:sz w:val="28"/>
          <w:szCs w:val="28"/>
        </w:rPr>
      </w:pPr>
      <w:r w:rsidRPr="003764CC">
        <w:rPr>
          <w:i/>
          <w:iCs/>
          <w:color w:val="2B2B2B"/>
          <w:sz w:val="28"/>
          <w:szCs w:val="28"/>
        </w:rPr>
        <w:t>Кодекс безпечного освітнього середовища</w:t>
      </w:r>
      <w:r w:rsidRPr="00941A80">
        <w:rPr>
          <w:color w:val="2B2B2B"/>
          <w:sz w:val="28"/>
          <w:szCs w:val="28"/>
        </w:rPr>
        <w:t> — це внутрішній документ закладу освіти, що:</w:t>
      </w:r>
    </w:p>
    <w:p w:rsidR="00847F60" w:rsidRPr="00941A80" w:rsidRDefault="00847F60" w:rsidP="005E239C">
      <w:pPr>
        <w:numPr>
          <w:ilvl w:val="0"/>
          <w:numId w:val="3"/>
        </w:numPr>
        <w:shd w:val="clear" w:color="auto" w:fill="FFFFFF"/>
        <w:spacing w:after="0" w:line="360" w:lineRule="auto"/>
        <w:ind w:left="0" w:right="142" w:firstLine="851"/>
        <w:jc w:val="both"/>
        <w:rPr>
          <w:rFonts w:ascii="Times New Roman" w:hAnsi="Times New Roman" w:cs="Times New Roman"/>
          <w:color w:val="2B2B2B"/>
          <w:sz w:val="28"/>
          <w:szCs w:val="28"/>
        </w:rPr>
      </w:pPr>
      <w:r w:rsidRPr="00941A80">
        <w:rPr>
          <w:rFonts w:ascii="Times New Roman" w:hAnsi="Times New Roman" w:cs="Times New Roman"/>
          <w:color w:val="2B2B2B"/>
          <w:sz w:val="28"/>
          <w:szCs w:val="28"/>
        </w:rPr>
        <w:t>регулює діяльність закладу щодо запобігання порушенням прав особистості на безпеку</w:t>
      </w:r>
      <w:r>
        <w:rPr>
          <w:rFonts w:ascii="Times New Roman" w:hAnsi="Times New Roman" w:cs="Times New Roman"/>
          <w:color w:val="2B2B2B"/>
          <w:sz w:val="28"/>
          <w:szCs w:val="28"/>
        </w:rPr>
        <w:t>;</w:t>
      </w:r>
    </w:p>
    <w:p w:rsidR="00847F60" w:rsidRPr="00941A80" w:rsidRDefault="00847F60" w:rsidP="005E239C">
      <w:pPr>
        <w:numPr>
          <w:ilvl w:val="0"/>
          <w:numId w:val="3"/>
        </w:numPr>
        <w:shd w:val="clear" w:color="auto" w:fill="FFFFFF"/>
        <w:spacing w:after="0" w:line="360" w:lineRule="auto"/>
        <w:ind w:left="0" w:right="142" w:firstLine="851"/>
        <w:jc w:val="both"/>
        <w:rPr>
          <w:rFonts w:ascii="Times New Roman" w:hAnsi="Times New Roman" w:cs="Times New Roman"/>
          <w:color w:val="2B2B2B"/>
          <w:sz w:val="28"/>
          <w:szCs w:val="28"/>
        </w:rPr>
      </w:pPr>
      <w:r w:rsidRPr="00941A80">
        <w:rPr>
          <w:rFonts w:ascii="Times New Roman" w:hAnsi="Times New Roman" w:cs="Times New Roman"/>
          <w:color w:val="2B2B2B"/>
          <w:sz w:val="28"/>
          <w:szCs w:val="28"/>
        </w:rPr>
        <w:t>визначає способи підтримання та втручання в ситуації, загрозливі життю, здоров’ю та благополуччю особистості.</w:t>
      </w:r>
    </w:p>
    <w:p w:rsidR="00847F60" w:rsidRPr="00941A80" w:rsidRDefault="00847F60" w:rsidP="005E239C">
      <w:pPr>
        <w:pStyle w:val="NormalWeb"/>
        <w:shd w:val="clear" w:color="auto" w:fill="FFFFFF"/>
        <w:spacing w:before="0" w:beforeAutospacing="0" w:after="0" w:afterAutospacing="0" w:line="360" w:lineRule="auto"/>
        <w:ind w:right="142" w:firstLine="851"/>
        <w:jc w:val="both"/>
        <w:rPr>
          <w:color w:val="2B2B2B"/>
          <w:sz w:val="28"/>
          <w:szCs w:val="28"/>
        </w:rPr>
      </w:pPr>
      <w:r w:rsidRPr="00941A80">
        <w:rPr>
          <w:color w:val="2B2B2B"/>
          <w:sz w:val="28"/>
          <w:szCs w:val="28"/>
        </w:rPr>
        <w:t xml:space="preserve"> КБОС визначають критерії фізичної, психологічної, соціальної, інформаційної безпеки учнів, відповідно до яких і розробляють конкретні дії, визначають заходи, процедури, що допоможуть учасникам освітнього процесу у випадках ризиків та загроз. У КБОС чітко прописують:</w:t>
      </w:r>
    </w:p>
    <w:p w:rsidR="00847F60" w:rsidRPr="00941A80" w:rsidRDefault="00847F60" w:rsidP="005E239C">
      <w:pPr>
        <w:numPr>
          <w:ilvl w:val="0"/>
          <w:numId w:val="4"/>
        </w:numPr>
        <w:shd w:val="clear" w:color="auto" w:fill="FFFFFF"/>
        <w:spacing w:after="0" w:line="360" w:lineRule="auto"/>
        <w:ind w:left="0" w:right="142" w:firstLine="851"/>
        <w:jc w:val="both"/>
        <w:rPr>
          <w:rFonts w:ascii="Times New Roman" w:hAnsi="Times New Roman" w:cs="Times New Roman"/>
          <w:color w:val="2B2B2B"/>
          <w:sz w:val="28"/>
          <w:szCs w:val="28"/>
        </w:rPr>
      </w:pPr>
      <w:r w:rsidRPr="00941A80">
        <w:rPr>
          <w:rFonts w:ascii="Times New Roman" w:hAnsi="Times New Roman" w:cs="Times New Roman"/>
          <w:color w:val="2B2B2B"/>
          <w:sz w:val="28"/>
          <w:szCs w:val="28"/>
        </w:rPr>
        <w:t>дії, що стосуються захисту дітей від загроз, ризиків під час перебування у закладі</w:t>
      </w:r>
      <w:r>
        <w:rPr>
          <w:rFonts w:ascii="Times New Roman" w:hAnsi="Times New Roman" w:cs="Times New Roman"/>
          <w:color w:val="2B2B2B"/>
          <w:sz w:val="28"/>
          <w:szCs w:val="28"/>
        </w:rPr>
        <w:t>;</w:t>
      </w:r>
    </w:p>
    <w:p w:rsidR="00847F60" w:rsidRPr="00941A80" w:rsidRDefault="00847F60" w:rsidP="005E239C">
      <w:pPr>
        <w:numPr>
          <w:ilvl w:val="0"/>
          <w:numId w:val="4"/>
        </w:numPr>
        <w:shd w:val="clear" w:color="auto" w:fill="FFFFFF"/>
        <w:spacing w:after="0" w:line="360" w:lineRule="auto"/>
        <w:ind w:left="0" w:right="142" w:firstLine="851"/>
        <w:jc w:val="both"/>
        <w:rPr>
          <w:rFonts w:ascii="Times New Roman" w:hAnsi="Times New Roman" w:cs="Times New Roman"/>
          <w:color w:val="2B2B2B"/>
          <w:sz w:val="28"/>
          <w:szCs w:val="28"/>
        </w:rPr>
      </w:pPr>
      <w:r w:rsidRPr="00941A80">
        <w:rPr>
          <w:rFonts w:ascii="Times New Roman" w:hAnsi="Times New Roman" w:cs="Times New Roman"/>
          <w:color w:val="2B2B2B"/>
          <w:sz w:val="28"/>
          <w:szCs w:val="28"/>
        </w:rPr>
        <w:t>рекомендації з забезпечення комфортних умов життєдіяльності учнів та вчителів.</w:t>
      </w:r>
    </w:p>
    <w:p w:rsidR="00847F60" w:rsidRPr="00941A80" w:rsidRDefault="00847F60" w:rsidP="005E239C">
      <w:pPr>
        <w:pStyle w:val="NormalWeb"/>
        <w:shd w:val="clear" w:color="auto" w:fill="FFFFFF"/>
        <w:spacing w:before="0" w:beforeAutospacing="0" w:after="0" w:afterAutospacing="0" w:line="360" w:lineRule="auto"/>
        <w:ind w:right="142" w:firstLine="851"/>
        <w:jc w:val="both"/>
        <w:rPr>
          <w:color w:val="2B2B2B"/>
          <w:sz w:val="28"/>
          <w:szCs w:val="28"/>
        </w:rPr>
      </w:pPr>
      <w:r w:rsidRPr="00941A80">
        <w:rPr>
          <w:color w:val="2B2B2B"/>
          <w:sz w:val="28"/>
          <w:szCs w:val="28"/>
        </w:rPr>
        <w:t>Положення КБОС розроблюють усі учасники освітнього процесу — </w:t>
      </w:r>
      <w:r w:rsidRPr="00C7677E">
        <w:rPr>
          <w:sz w:val="28"/>
          <w:szCs w:val="28"/>
        </w:rPr>
        <w:t>учн</w:t>
      </w:r>
      <w:r w:rsidRPr="002566FB">
        <w:rPr>
          <w:sz w:val="28"/>
          <w:szCs w:val="28"/>
        </w:rPr>
        <w:t>і</w:t>
      </w:r>
      <w:r w:rsidRPr="00C7677E">
        <w:rPr>
          <w:sz w:val="28"/>
          <w:szCs w:val="28"/>
        </w:rPr>
        <w:t xml:space="preserve">, </w:t>
      </w:r>
      <w:r w:rsidRPr="00941A80">
        <w:rPr>
          <w:color w:val="2B2B2B"/>
          <w:sz w:val="28"/>
          <w:szCs w:val="28"/>
        </w:rPr>
        <w:t>педагоги і батьки — тобто враховуючи потреби і визначаючи обов’язки кожної групи.</w:t>
      </w:r>
    </w:p>
    <w:p w:rsidR="00847F60" w:rsidRPr="00941A80" w:rsidRDefault="00847F60" w:rsidP="005E239C">
      <w:pPr>
        <w:pStyle w:val="Heading3"/>
        <w:shd w:val="clear" w:color="auto" w:fill="FFFFFF"/>
        <w:spacing w:before="0" w:line="360" w:lineRule="auto"/>
        <w:ind w:right="142" w:firstLine="851"/>
        <w:jc w:val="both"/>
        <w:rPr>
          <w:rFonts w:ascii="Times New Roman" w:hAnsi="Times New Roman" w:cs="Times New Roman"/>
          <w:color w:val="000000"/>
          <w:sz w:val="28"/>
          <w:szCs w:val="28"/>
        </w:rPr>
      </w:pPr>
      <w:r w:rsidRPr="00941A80">
        <w:rPr>
          <w:rFonts w:ascii="Times New Roman" w:hAnsi="Times New Roman" w:cs="Times New Roman"/>
          <w:color w:val="000000"/>
          <w:sz w:val="28"/>
          <w:szCs w:val="28"/>
        </w:rPr>
        <w:t>Основні завдання КБОС:</w:t>
      </w:r>
    </w:p>
    <w:p w:rsidR="00847F60" w:rsidRPr="00941A80" w:rsidRDefault="00847F60" w:rsidP="005E239C">
      <w:pPr>
        <w:numPr>
          <w:ilvl w:val="0"/>
          <w:numId w:val="5"/>
        </w:numPr>
        <w:shd w:val="clear" w:color="auto" w:fill="FFFFFF"/>
        <w:spacing w:after="0" w:line="360" w:lineRule="auto"/>
        <w:ind w:left="0" w:right="142" w:firstLine="851"/>
        <w:jc w:val="both"/>
        <w:rPr>
          <w:rFonts w:ascii="Times New Roman" w:hAnsi="Times New Roman" w:cs="Times New Roman"/>
          <w:color w:val="2B2B2B"/>
          <w:sz w:val="28"/>
          <w:szCs w:val="28"/>
        </w:rPr>
      </w:pPr>
      <w:r w:rsidRPr="00941A80">
        <w:rPr>
          <w:rFonts w:ascii="Times New Roman" w:hAnsi="Times New Roman" w:cs="Times New Roman"/>
          <w:color w:val="2B2B2B"/>
          <w:sz w:val="28"/>
          <w:szCs w:val="28"/>
        </w:rPr>
        <w:t>виявити чинники, що перешкоджають безпеці учасників освітнього процесу</w:t>
      </w:r>
    </w:p>
    <w:p w:rsidR="00847F60" w:rsidRPr="00941A80" w:rsidRDefault="00847F60" w:rsidP="005E239C">
      <w:pPr>
        <w:numPr>
          <w:ilvl w:val="0"/>
          <w:numId w:val="5"/>
        </w:numPr>
        <w:shd w:val="clear" w:color="auto" w:fill="FFFFFF"/>
        <w:tabs>
          <w:tab w:val="clear" w:pos="720"/>
          <w:tab w:val="num" w:pos="0"/>
        </w:tabs>
        <w:spacing w:after="0" w:line="360" w:lineRule="auto"/>
        <w:ind w:left="0" w:right="142" w:firstLine="851"/>
        <w:jc w:val="both"/>
        <w:rPr>
          <w:rFonts w:ascii="Times New Roman" w:hAnsi="Times New Roman" w:cs="Times New Roman"/>
          <w:color w:val="2B2B2B"/>
          <w:sz w:val="28"/>
          <w:szCs w:val="28"/>
        </w:rPr>
      </w:pPr>
      <w:r w:rsidRPr="00941A80">
        <w:rPr>
          <w:rFonts w:ascii="Times New Roman" w:hAnsi="Times New Roman" w:cs="Times New Roman"/>
          <w:color w:val="2B2B2B"/>
          <w:sz w:val="28"/>
          <w:szCs w:val="28"/>
        </w:rPr>
        <w:t>відпрацювати систему узгоджених поглядів і уявлень учнів, педагогів, психологів, батьків на освітнє середовище школи</w:t>
      </w:r>
    </w:p>
    <w:p w:rsidR="00847F60" w:rsidRPr="00941A80" w:rsidRDefault="00847F60" w:rsidP="005E239C">
      <w:pPr>
        <w:numPr>
          <w:ilvl w:val="0"/>
          <w:numId w:val="5"/>
        </w:numPr>
        <w:shd w:val="clear" w:color="auto" w:fill="FFFFFF"/>
        <w:spacing w:after="0" w:line="360" w:lineRule="auto"/>
        <w:ind w:left="0" w:right="142" w:firstLine="851"/>
        <w:jc w:val="both"/>
        <w:rPr>
          <w:rFonts w:ascii="Times New Roman" w:hAnsi="Times New Roman" w:cs="Times New Roman"/>
          <w:color w:val="2B2B2B"/>
          <w:sz w:val="28"/>
          <w:szCs w:val="28"/>
        </w:rPr>
      </w:pPr>
      <w:r w:rsidRPr="00941A80">
        <w:rPr>
          <w:rFonts w:ascii="Times New Roman" w:hAnsi="Times New Roman" w:cs="Times New Roman"/>
          <w:color w:val="2B2B2B"/>
          <w:sz w:val="28"/>
          <w:szCs w:val="28"/>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w:t>
      </w:r>
    </w:p>
    <w:p w:rsidR="00847F60" w:rsidRPr="00941A80" w:rsidRDefault="00847F60" w:rsidP="005E239C">
      <w:pPr>
        <w:numPr>
          <w:ilvl w:val="0"/>
          <w:numId w:val="5"/>
        </w:numPr>
        <w:shd w:val="clear" w:color="auto" w:fill="FFFFFF"/>
        <w:spacing w:after="0" w:line="360" w:lineRule="auto"/>
        <w:ind w:left="0" w:right="142" w:firstLine="851"/>
        <w:jc w:val="both"/>
        <w:rPr>
          <w:rFonts w:ascii="Times New Roman" w:hAnsi="Times New Roman" w:cs="Times New Roman"/>
          <w:color w:val="2B2B2B"/>
          <w:sz w:val="28"/>
          <w:szCs w:val="28"/>
        </w:rPr>
      </w:pPr>
      <w:r w:rsidRPr="00941A80">
        <w:rPr>
          <w:rFonts w:ascii="Times New Roman" w:hAnsi="Times New Roman" w:cs="Times New Roman"/>
          <w:color w:val="2B2B2B"/>
          <w:sz w:val="28"/>
          <w:szCs w:val="28"/>
        </w:rPr>
        <w:t>скласти мінімальну та доступну програму навчання для учнів, педагогів, батьків</w:t>
      </w:r>
    </w:p>
    <w:p w:rsidR="00847F60" w:rsidRPr="00941A80" w:rsidRDefault="00847F60" w:rsidP="005E239C">
      <w:pPr>
        <w:numPr>
          <w:ilvl w:val="0"/>
          <w:numId w:val="5"/>
        </w:numPr>
        <w:shd w:val="clear" w:color="auto" w:fill="FFFFFF"/>
        <w:spacing w:after="0" w:line="360" w:lineRule="auto"/>
        <w:ind w:left="0" w:right="142" w:firstLine="851"/>
        <w:jc w:val="both"/>
        <w:rPr>
          <w:rFonts w:ascii="Times New Roman" w:hAnsi="Times New Roman" w:cs="Times New Roman"/>
          <w:color w:val="2B2B2B"/>
          <w:sz w:val="28"/>
          <w:szCs w:val="28"/>
        </w:rPr>
      </w:pPr>
      <w:r w:rsidRPr="00941A80">
        <w:rPr>
          <w:rFonts w:ascii="Times New Roman" w:hAnsi="Times New Roman" w:cs="Times New Roman"/>
          <w:color w:val="2B2B2B"/>
          <w:sz w:val="28"/>
          <w:szCs w:val="28"/>
        </w:rPr>
        <w:t>сформулювати конкретні рекомендації учням, педагогічним працівникам, адміністрації школи, батькам щодо організації безпечного середовища в закладі.</w:t>
      </w:r>
    </w:p>
    <w:p w:rsidR="00847F60" w:rsidRPr="00104DFC" w:rsidRDefault="00847F60" w:rsidP="005E239C">
      <w:pPr>
        <w:pStyle w:val="ListParagraph"/>
        <w:spacing w:after="0" w:line="36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С</w:t>
      </w:r>
      <w:r w:rsidRPr="00104DFC">
        <w:rPr>
          <w:rFonts w:ascii="Times New Roman" w:hAnsi="Times New Roman" w:cs="Times New Roman"/>
          <w:sz w:val="28"/>
          <w:szCs w:val="28"/>
        </w:rPr>
        <w:t>творення безпечного освітнього середовища не припиняється з досягненням певного результату. Насамперед це безперервний процес реагування на нові виклики життя, пошук нових можливостей, ресурсів, генерування нових ідей і правил. Водночас необхідно, щоб всі учасники цього процесу усвідомлювали спільну відповідальність, мали вміння, бажання та добру волю для такої співпраці.</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sidRPr="00A22C0F">
        <w:rPr>
          <w:rFonts w:ascii="Times New Roman" w:hAnsi="Times New Roman" w:cs="Times New Roman"/>
          <w:sz w:val="28"/>
          <w:szCs w:val="28"/>
        </w:rPr>
        <w:t>П</w:t>
      </w:r>
      <w:r w:rsidRPr="00A71018">
        <w:rPr>
          <w:rFonts w:ascii="Times New Roman" w:hAnsi="Times New Roman" w:cs="Times New Roman"/>
          <w:sz w:val="28"/>
          <w:szCs w:val="28"/>
        </w:rPr>
        <w:t>едагогіка партнерства</w:t>
      </w:r>
      <w:r w:rsidRPr="00104DFC">
        <w:rPr>
          <w:rFonts w:ascii="Times New Roman" w:hAnsi="Times New Roman" w:cs="Times New Roman"/>
          <w:sz w:val="28"/>
          <w:szCs w:val="28"/>
        </w:rPr>
        <w:t xml:space="preserve"> є </w:t>
      </w:r>
      <w:r w:rsidRPr="00A22C0F">
        <w:rPr>
          <w:rFonts w:ascii="Times New Roman" w:hAnsi="Times New Roman" w:cs="Times New Roman"/>
          <w:sz w:val="28"/>
          <w:szCs w:val="28"/>
        </w:rPr>
        <w:t>в</w:t>
      </w:r>
      <w:r w:rsidRPr="00104DFC">
        <w:rPr>
          <w:rFonts w:ascii="Times New Roman" w:hAnsi="Times New Roman" w:cs="Times New Roman"/>
          <w:sz w:val="28"/>
          <w:szCs w:val="28"/>
        </w:rPr>
        <w:t>ажливим чинником освітньої взаємодії в закладах освіти у центрі якої – особистість дитини, її самобутність, самоцінність, розвиток індивідуальних пізнавальних здібностей, максимальний їх вияв, ініціювання, використання індивідуального досвіду кожної дитини; допомога батьків у самовизначенні та самореалізації, уникнення формування попередньо заданих якостей, культури життєдіяльності.</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sidRPr="00AF22D4">
        <w:rPr>
          <w:rFonts w:ascii="Times New Roman" w:hAnsi="Times New Roman" w:cs="Times New Roman"/>
          <w:sz w:val="28"/>
          <w:szCs w:val="28"/>
        </w:rPr>
        <w:t xml:space="preserve">Сучасна нова українська </w:t>
      </w:r>
      <w:r w:rsidRPr="00104DFC">
        <w:rPr>
          <w:rFonts w:ascii="Times New Roman" w:hAnsi="Times New Roman" w:cs="Times New Roman"/>
          <w:sz w:val="28"/>
          <w:szCs w:val="28"/>
        </w:rPr>
        <w:t>школа завдяки технологіям партнерської педагогіки сприяє реалізації розвитку особитості, створює умови для її самовираження й саморозвитку, використовуючи такі форми роботи з батьками, як родинні свята, сімейні виставки, вечори запитань і відповідей, день добрих справ тощо [</w:t>
      </w:r>
      <w:r w:rsidRPr="00B44F2F">
        <w:rPr>
          <w:rFonts w:ascii="Times New Roman" w:hAnsi="Times New Roman" w:cs="Times New Roman"/>
          <w:sz w:val="28"/>
          <w:szCs w:val="28"/>
        </w:rPr>
        <w:t>53</w:t>
      </w:r>
      <w:r w:rsidRPr="00104DFC">
        <w:rPr>
          <w:rFonts w:ascii="Times New Roman" w:hAnsi="Times New Roman" w:cs="Times New Roman"/>
          <w:sz w:val="28"/>
          <w:szCs w:val="28"/>
        </w:rPr>
        <w:t>].</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sidRPr="00104DFC">
        <w:rPr>
          <w:rFonts w:ascii="Times New Roman" w:hAnsi="Times New Roman" w:cs="Times New Roman"/>
          <w:sz w:val="28"/>
          <w:szCs w:val="28"/>
        </w:rPr>
        <w:t xml:space="preserve">Отже, основа педагогіки партнерства – спілкування, взаємодія та співпраця між учителем, учнем і батьками. Учні, батьки та вчителі, об’єднані спільними цілями та прагненнями, є добровільними й зацікавленими однодумцями, рівноправними учасниками </w:t>
      </w:r>
      <w:r w:rsidRPr="00AF22D4">
        <w:rPr>
          <w:rFonts w:ascii="Times New Roman" w:hAnsi="Times New Roman" w:cs="Times New Roman"/>
          <w:sz w:val="28"/>
          <w:szCs w:val="28"/>
        </w:rPr>
        <w:t xml:space="preserve">безпечного </w:t>
      </w:r>
      <w:r w:rsidRPr="00104DFC">
        <w:rPr>
          <w:rFonts w:ascii="Times New Roman" w:hAnsi="Times New Roman" w:cs="Times New Roman"/>
          <w:sz w:val="28"/>
          <w:szCs w:val="28"/>
        </w:rPr>
        <w:t xml:space="preserve">освітнього </w:t>
      </w:r>
      <w:r w:rsidRPr="00AF22D4">
        <w:rPr>
          <w:rFonts w:ascii="Times New Roman" w:hAnsi="Times New Roman" w:cs="Times New Roman"/>
          <w:sz w:val="28"/>
          <w:szCs w:val="28"/>
        </w:rPr>
        <w:t>середовища</w:t>
      </w:r>
      <w:r w:rsidRPr="00104DFC">
        <w:rPr>
          <w:rFonts w:ascii="Times New Roman" w:hAnsi="Times New Roman" w:cs="Times New Roman"/>
          <w:sz w:val="28"/>
          <w:szCs w:val="28"/>
        </w:rPr>
        <w:t xml:space="preserve"> й разом відповідають за результат. </w:t>
      </w:r>
    </w:p>
    <w:p w:rsidR="00847F60" w:rsidRPr="00104DFC" w:rsidRDefault="00847F60" w:rsidP="005E239C">
      <w:pPr>
        <w:spacing w:after="0" w:line="360" w:lineRule="auto"/>
        <w:ind w:right="142" w:firstLine="709"/>
        <w:jc w:val="both"/>
        <w:rPr>
          <w:rFonts w:ascii="Times New Roman" w:hAnsi="Times New Roman" w:cs="Times New Roman"/>
          <w:sz w:val="28"/>
          <w:szCs w:val="28"/>
        </w:rPr>
      </w:pPr>
      <w:r w:rsidRPr="00104DFC">
        <w:rPr>
          <w:rFonts w:ascii="Times New Roman" w:hAnsi="Times New Roman" w:cs="Times New Roman"/>
          <w:sz w:val="28"/>
          <w:szCs w:val="28"/>
        </w:rPr>
        <w:t>Модель такої взаємодії – партнерство, повага, довіра, рівність, відповідальність, добровільність, діти, родина, педагоги, діалог.</w:t>
      </w:r>
    </w:p>
    <w:p w:rsidR="00847F60" w:rsidRDefault="00847F60" w:rsidP="005E239C">
      <w:pPr>
        <w:tabs>
          <w:tab w:val="left" w:pos="0"/>
        </w:tabs>
        <w:spacing w:after="0" w:line="360" w:lineRule="auto"/>
        <w:ind w:right="142" w:firstLine="709"/>
        <w:jc w:val="both"/>
        <w:rPr>
          <w:rFonts w:ascii="Times New Roman" w:hAnsi="Times New Roman" w:cs="Times New Roman"/>
          <w:sz w:val="28"/>
          <w:szCs w:val="28"/>
        </w:rPr>
      </w:pPr>
      <w:r w:rsidRPr="00104DFC">
        <w:rPr>
          <w:rFonts w:ascii="Times New Roman" w:hAnsi="Times New Roman" w:cs="Times New Roman"/>
          <w:sz w:val="28"/>
          <w:szCs w:val="28"/>
        </w:rPr>
        <w:t>Нова парадигма виховання сьогодні полягає в розумінні дитини як суб’єкта і мети виховання, орієнтує на усвідомлення виховання як соціально-педагогічного явища, підвищення виховного потенціалу освітнього середовища та проєктування цілісного виховного простору.</w:t>
      </w:r>
    </w:p>
    <w:p w:rsidR="00847F60" w:rsidRPr="00104DFC" w:rsidRDefault="00847F60" w:rsidP="005E239C">
      <w:pPr>
        <w:pStyle w:val="Style19"/>
        <w:widowControl/>
        <w:spacing w:line="360" w:lineRule="auto"/>
        <w:ind w:right="142"/>
        <w:rPr>
          <w:rStyle w:val="FontStyle31"/>
          <w:rFonts w:ascii="Times New Roman" w:hAnsi="Times New Roman" w:cs="Times New Roman"/>
          <w:sz w:val="28"/>
          <w:szCs w:val="28"/>
          <w:lang w:val="uk-UA" w:eastAsia="uk-UA"/>
        </w:rPr>
      </w:pPr>
    </w:p>
    <w:p w:rsidR="00847F60" w:rsidRDefault="00847F60" w:rsidP="005E239C">
      <w:pPr>
        <w:spacing w:after="0"/>
        <w:ind w:right="142"/>
        <w:rPr>
          <w:rFonts w:ascii="Times New Roman" w:hAnsi="Times New Roman" w:cs="Times New Roman"/>
          <w:sz w:val="28"/>
          <w:szCs w:val="28"/>
          <w:lang w:val="uk-UA"/>
        </w:rPr>
      </w:pPr>
    </w:p>
    <w:p w:rsidR="00847F60" w:rsidRDefault="00847F60" w:rsidP="005E239C">
      <w:pPr>
        <w:spacing w:after="0"/>
        <w:ind w:right="142"/>
        <w:rPr>
          <w:rFonts w:ascii="Times New Roman" w:hAnsi="Times New Roman" w:cs="Times New Roman"/>
          <w:sz w:val="28"/>
          <w:szCs w:val="28"/>
          <w:lang w:val="uk-UA"/>
        </w:rPr>
      </w:pPr>
    </w:p>
    <w:p w:rsidR="00847F60" w:rsidRPr="00BD3E64" w:rsidRDefault="00847F60" w:rsidP="005E239C">
      <w:pPr>
        <w:spacing w:after="0"/>
        <w:ind w:right="142"/>
        <w:rPr>
          <w:rFonts w:ascii="Times New Roman" w:hAnsi="Times New Roman" w:cs="Times New Roman"/>
          <w:sz w:val="28"/>
          <w:szCs w:val="28"/>
          <w:lang w:val="uk-UA"/>
        </w:rPr>
      </w:pPr>
    </w:p>
    <w:p w:rsidR="00847F60" w:rsidRDefault="00847F60" w:rsidP="005E239C">
      <w:pPr>
        <w:spacing w:after="0"/>
        <w:ind w:right="142"/>
        <w:rPr>
          <w:rFonts w:ascii="Times New Roman" w:hAnsi="Times New Roman" w:cs="Times New Roman"/>
          <w:b/>
          <w:bCs/>
          <w:sz w:val="28"/>
          <w:szCs w:val="28"/>
        </w:rPr>
      </w:pPr>
      <w:r w:rsidRPr="00AF22D4">
        <w:rPr>
          <w:rFonts w:ascii="Times New Roman" w:hAnsi="Times New Roman" w:cs="Times New Roman"/>
          <w:b/>
          <w:bCs/>
          <w:sz w:val="28"/>
          <w:szCs w:val="28"/>
        </w:rPr>
        <w:t>2.2</w:t>
      </w:r>
      <w:r>
        <w:rPr>
          <w:rFonts w:ascii="Times New Roman" w:hAnsi="Times New Roman" w:cs="Times New Roman"/>
          <w:b/>
          <w:bCs/>
          <w:sz w:val="28"/>
          <w:szCs w:val="28"/>
        </w:rPr>
        <w:t xml:space="preserve">. </w:t>
      </w:r>
      <w:r w:rsidRPr="00C4480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bCs/>
          <w:sz w:val="28"/>
          <w:szCs w:val="28"/>
        </w:rPr>
        <w:t>У</w:t>
      </w:r>
      <w:r w:rsidRPr="002B313C">
        <w:rPr>
          <w:rFonts w:ascii="Times New Roman" w:hAnsi="Times New Roman" w:cs="Times New Roman"/>
          <w:b/>
          <w:bCs/>
          <w:sz w:val="28"/>
          <w:szCs w:val="28"/>
        </w:rPr>
        <w:t>рахування багатогранності освітнього середовища</w:t>
      </w:r>
      <w:r>
        <w:rPr>
          <w:rFonts w:ascii="Times New Roman" w:hAnsi="Times New Roman" w:cs="Times New Roman"/>
          <w:b/>
          <w:bCs/>
          <w:sz w:val="28"/>
          <w:szCs w:val="28"/>
        </w:rPr>
        <w:t xml:space="preserve"> закладу освіти</w:t>
      </w:r>
    </w:p>
    <w:p w:rsidR="00847F60" w:rsidRPr="00AF22D4" w:rsidRDefault="00847F60" w:rsidP="005E239C">
      <w:pPr>
        <w:spacing w:after="0"/>
        <w:ind w:right="142"/>
        <w:rPr>
          <w:rFonts w:ascii="Times New Roman" w:hAnsi="Times New Roman" w:cs="Times New Roman"/>
          <w:b/>
          <w:bCs/>
          <w:sz w:val="28"/>
          <w:szCs w:val="28"/>
        </w:rPr>
      </w:pPr>
    </w:p>
    <w:p w:rsidR="00847F60" w:rsidRPr="001A1FA7" w:rsidRDefault="00847F60" w:rsidP="005E239C">
      <w:pPr>
        <w:spacing w:after="0"/>
        <w:ind w:right="142"/>
        <w:rPr>
          <w:rFonts w:ascii="Times New Roman" w:hAnsi="Times New Roman" w:cs="Times New Roman"/>
          <w:sz w:val="28"/>
          <w:szCs w:val="28"/>
        </w:rPr>
      </w:pPr>
    </w:p>
    <w:p w:rsidR="00847F60" w:rsidRPr="001A1FA7" w:rsidRDefault="00847F60" w:rsidP="005E239C">
      <w:pPr>
        <w:spacing w:after="0" w:line="360" w:lineRule="auto"/>
        <w:ind w:right="142" w:firstLine="709"/>
        <w:jc w:val="both"/>
        <w:rPr>
          <w:rFonts w:ascii="Times New Roman" w:hAnsi="Times New Roman" w:cs="Times New Roman"/>
          <w:sz w:val="28"/>
          <w:szCs w:val="28"/>
        </w:rPr>
      </w:pPr>
      <w:r w:rsidRPr="001A1FA7">
        <w:rPr>
          <w:rFonts w:ascii="Times New Roman" w:hAnsi="Times New Roman" w:cs="Times New Roman"/>
          <w:sz w:val="28"/>
          <w:szCs w:val="28"/>
        </w:rPr>
        <w:t>Польський науковець Я. Корчак вперше запропонував типологію «середовища, що виховує». На основі характеру взаємовідносин між людиною та навколишнім середовищем,</w:t>
      </w:r>
      <w:r>
        <w:rPr>
          <w:rFonts w:ascii="Times New Roman" w:hAnsi="Times New Roman" w:cs="Times New Roman"/>
          <w:sz w:val="28"/>
          <w:szCs w:val="28"/>
        </w:rPr>
        <w:t xml:space="preserve"> він</w:t>
      </w:r>
      <w:r w:rsidRPr="001A1FA7">
        <w:rPr>
          <w:rFonts w:ascii="Times New Roman" w:hAnsi="Times New Roman" w:cs="Times New Roman"/>
          <w:sz w:val="28"/>
          <w:szCs w:val="28"/>
        </w:rPr>
        <w:t xml:space="preserve"> виокремив його типи, а саме:</w:t>
      </w:r>
    </w:p>
    <w:p w:rsidR="00847F60" w:rsidRPr="001A1FA7" w:rsidRDefault="00847F60" w:rsidP="005E239C">
      <w:pPr>
        <w:pStyle w:val="ListParagraph"/>
        <w:numPr>
          <w:ilvl w:val="0"/>
          <w:numId w:val="22"/>
        </w:numPr>
        <w:tabs>
          <w:tab w:val="left" w:pos="993"/>
        </w:tabs>
        <w:spacing w:after="0" w:line="360" w:lineRule="auto"/>
        <w:ind w:left="0" w:right="142" w:firstLine="709"/>
        <w:jc w:val="both"/>
        <w:rPr>
          <w:rFonts w:ascii="Times New Roman" w:hAnsi="Times New Roman" w:cs="Times New Roman"/>
          <w:sz w:val="28"/>
          <w:szCs w:val="28"/>
        </w:rPr>
      </w:pPr>
      <w:r w:rsidRPr="001A1FA7">
        <w:rPr>
          <w:rFonts w:ascii="Times New Roman" w:hAnsi="Times New Roman" w:cs="Times New Roman"/>
          <w:i/>
          <w:iCs/>
          <w:sz w:val="28"/>
          <w:szCs w:val="28"/>
        </w:rPr>
        <w:t>догматичне</w:t>
      </w:r>
      <w:r w:rsidRPr="001A1FA7">
        <w:rPr>
          <w:rFonts w:ascii="Times New Roman" w:hAnsi="Times New Roman" w:cs="Times New Roman"/>
          <w:sz w:val="28"/>
          <w:szCs w:val="28"/>
        </w:rPr>
        <w:t>, що сприяє формуванню в учня пасивності, залежності від інших;</w:t>
      </w:r>
    </w:p>
    <w:p w:rsidR="00847F60" w:rsidRPr="001A1FA7" w:rsidRDefault="00847F60" w:rsidP="005E239C">
      <w:pPr>
        <w:pStyle w:val="ListParagraph"/>
        <w:numPr>
          <w:ilvl w:val="0"/>
          <w:numId w:val="22"/>
        </w:numPr>
        <w:tabs>
          <w:tab w:val="left" w:pos="993"/>
        </w:tabs>
        <w:spacing w:after="0" w:line="360" w:lineRule="auto"/>
        <w:ind w:left="0" w:right="142" w:firstLine="709"/>
        <w:jc w:val="both"/>
        <w:rPr>
          <w:rFonts w:ascii="Times New Roman" w:hAnsi="Times New Roman" w:cs="Times New Roman"/>
          <w:sz w:val="28"/>
          <w:szCs w:val="28"/>
        </w:rPr>
      </w:pPr>
      <w:r w:rsidRPr="001A1FA7">
        <w:rPr>
          <w:rFonts w:ascii="Times New Roman" w:hAnsi="Times New Roman" w:cs="Times New Roman"/>
          <w:i/>
          <w:iCs/>
          <w:sz w:val="28"/>
          <w:szCs w:val="28"/>
        </w:rPr>
        <w:t xml:space="preserve">ідейне </w:t>
      </w:r>
      <w:r w:rsidRPr="001A1FA7">
        <w:rPr>
          <w:rFonts w:ascii="Times New Roman" w:hAnsi="Times New Roman" w:cs="Times New Roman"/>
          <w:sz w:val="28"/>
          <w:szCs w:val="28"/>
        </w:rPr>
        <w:t xml:space="preserve">– сприяє розвитку в нього свободи та активності; </w:t>
      </w:r>
    </w:p>
    <w:p w:rsidR="00847F60" w:rsidRPr="001A1FA7" w:rsidRDefault="00847F60" w:rsidP="005E239C">
      <w:pPr>
        <w:pStyle w:val="ListParagraph"/>
        <w:numPr>
          <w:ilvl w:val="0"/>
          <w:numId w:val="22"/>
        </w:numPr>
        <w:tabs>
          <w:tab w:val="left" w:pos="993"/>
        </w:tabs>
        <w:spacing w:after="0" w:line="360" w:lineRule="auto"/>
        <w:ind w:left="0" w:right="142" w:firstLine="709"/>
        <w:jc w:val="both"/>
        <w:rPr>
          <w:rFonts w:ascii="Times New Roman" w:hAnsi="Times New Roman" w:cs="Times New Roman"/>
          <w:sz w:val="28"/>
          <w:szCs w:val="28"/>
        </w:rPr>
      </w:pPr>
      <w:r w:rsidRPr="001A1FA7">
        <w:rPr>
          <w:rFonts w:ascii="Times New Roman" w:hAnsi="Times New Roman" w:cs="Times New Roman"/>
          <w:i/>
          <w:iCs/>
          <w:sz w:val="28"/>
          <w:szCs w:val="28"/>
        </w:rPr>
        <w:t>середовище безтурботного споживання</w:t>
      </w:r>
      <w:r w:rsidRPr="001A1FA7">
        <w:rPr>
          <w:rFonts w:ascii="Times New Roman" w:hAnsi="Times New Roman" w:cs="Times New Roman"/>
          <w:sz w:val="28"/>
          <w:szCs w:val="28"/>
        </w:rPr>
        <w:t xml:space="preserve"> – формує вільну, але пасивну особистість, для якої навчання (праця) не є самоціллю, а лише засобом для забезпечення комфортних умов; </w:t>
      </w:r>
    </w:p>
    <w:p w:rsidR="00847F60" w:rsidRPr="001A1FA7" w:rsidRDefault="00847F60" w:rsidP="005E239C">
      <w:pPr>
        <w:pStyle w:val="ListParagraph"/>
        <w:numPr>
          <w:ilvl w:val="0"/>
          <w:numId w:val="22"/>
        </w:numPr>
        <w:tabs>
          <w:tab w:val="left" w:pos="993"/>
        </w:tabs>
        <w:spacing w:after="0" w:line="360" w:lineRule="auto"/>
        <w:ind w:left="0" w:right="142" w:firstLine="709"/>
        <w:jc w:val="both"/>
        <w:rPr>
          <w:rFonts w:ascii="Times New Roman" w:hAnsi="Times New Roman" w:cs="Times New Roman"/>
          <w:sz w:val="28"/>
          <w:szCs w:val="28"/>
        </w:rPr>
      </w:pPr>
      <w:r w:rsidRPr="001A1FA7">
        <w:rPr>
          <w:rFonts w:ascii="Times New Roman" w:hAnsi="Times New Roman" w:cs="Times New Roman"/>
          <w:i/>
          <w:iCs/>
          <w:sz w:val="28"/>
          <w:szCs w:val="28"/>
        </w:rPr>
        <w:t>кар'єрне середовище</w:t>
      </w:r>
      <w:r w:rsidRPr="001A1FA7">
        <w:rPr>
          <w:rFonts w:ascii="Times New Roman" w:hAnsi="Times New Roman" w:cs="Times New Roman"/>
          <w:sz w:val="28"/>
          <w:szCs w:val="28"/>
        </w:rPr>
        <w:t xml:space="preserve"> – сприяє розвитку активного і водночас залежного школяра [</w:t>
      </w:r>
      <w:r>
        <w:rPr>
          <w:rFonts w:ascii="Times New Roman" w:hAnsi="Times New Roman" w:cs="Times New Roman"/>
          <w:sz w:val="28"/>
          <w:szCs w:val="28"/>
        </w:rPr>
        <w:t>76</w:t>
      </w:r>
      <w:r w:rsidRPr="001A1FA7">
        <w:rPr>
          <w:rFonts w:ascii="Times New Roman" w:hAnsi="Times New Roman" w:cs="Times New Roman"/>
          <w:sz w:val="28"/>
          <w:szCs w:val="28"/>
        </w:rPr>
        <w:t>].</w:t>
      </w:r>
    </w:p>
    <w:p w:rsidR="00847F60" w:rsidRPr="001A1FA7" w:rsidRDefault="00847F60" w:rsidP="005E239C">
      <w:pPr>
        <w:spacing w:after="0" w:line="360" w:lineRule="auto"/>
        <w:ind w:right="142" w:firstLine="709"/>
        <w:jc w:val="both"/>
        <w:rPr>
          <w:rFonts w:ascii="Times New Roman" w:hAnsi="Times New Roman" w:cs="Times New Roman"/>
          <w:sz w:val="28"/>
          <w:szCs w:val="28"/>
        </w:rPr>
      </w:pPr>
      <w:r w:rsidRPr="001A1FA7">
        <w:rPr>
          <w:rFonts w:ascii="Times New Roman" w:hAnsi="Times New Roman" w:cs="Times New Roman"/>
          <w:sz w:val="28"/>
          <w:szCs w:val="28"/>
        </w:rPr>
        <w:t xml:space="preserve"> В свою чергу, С. Шацький, середовище поділяв на </w:t>
      </w:r>
      <w:r w:rsidRPr="001A1FA7">
        <w:rPr>
          <w:rFonts w:ascii="Times New Roman" w:hAnsi="Times New Roman" w:cs="Times New Roman"/>
          <w:i/>
          <w:iCs/>
          <w:sz w:val="28"/>
          <w:szCs w:val="28"/>
        </w:rPr>
        <w:t>внутрішнє</w:t>
      </w:r>
      <w:r w:rsidRPr="001A1FA7">
        <w:rPr>
          <w:rFonts w:ascii="Times New Roman" w:hAnsi="Times New Roman" w:cs="Times New Roman"/>
          <w:sz w:val="28"/>
          <w:szCs w:val="28"/>
        </w:rPr>
        <w:t xml:space="preserve"> (педагогічні умови школи для формування ідейно-моральної вихованості учнів, система виховної роботи, засоби педагогічної комунікації тощо) і </w:t>
      </w:r>
      <w:r w:rsidRPr="001A1FA7">
        <w:rPr>
          <w:rFonts w:ascii="Times New Roman" w:hAnsi="Times New Roman" w:cs="Times New Roman"/>
          <w:i/>
          <w:iCs/>
          <w:sz w:val="28"/>
          <w:szCs w:val="28"/>
        </w:rPr>
        <w:t>зовнішнє</w:t>
      </w:r>
      <w:r w:rsidRPr="001A1FA7">
        <w:rPr>
          <w:rFonts w:ascii="Times New Roman" w:hAnsi="Times New Roman" w:cs="Times New Roman"/>
          <w:sz w:val="28"/>
          <w:szCs w:val="28"/>
        </w:rPr>
        <w:t xml:space="preserve"> (співпраця педагогічних працівників із родиною школяра, громадськістю, неформальна взаємодія поза межами навчального закладу) [</w:t>
      </w:r>
      <w:r w:rsidRPr="00B44F2F">
        <w:rPr>
          <w:rFonts w:ascii="Times New Roman" w:hAnsi="Times New Roman" w:cs="Times New Roman"/>
          <w:sz w:val="28"/>
          <w:szCs w:val="28"/>
        </w:rPr>
        <w:t>93</w:t>
      </w:r>
      <w:r w:rsidRPr="001A1FA7">
        <w:rPr>
          <w:rFonts w:ascii="Times New Roman" w:hAnsi="Times New Roman" w:cs="Times New Roman"/>
          <w:sz w:val="28"/>
          <w:szCs w:val="28"/>
        </w:rPr>
        <w:t>].</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Науковці у своїх дослідженнях визначають зміст і структуру </w:t>
      </w:r>
      <w:r w:rsidRPr="001A1FA7">
        <w:rPr>
          <w:rFonts w:ascii="Times New Roman" w:hAnsi="Times New Roman" w:cs="Times New Roman"/>
          <w:i/>
          <w:iCs/>
          <w:sz w:val="28"/>
          <w:szCs w:val="28"/>
        </w:rPr>
        <w:t>еколого-особистісної</w:t>
      </w:r>
      <w:r w:rsidRPr="001A1FA7">
        <w:rPr>
          <w:rFonts w:ascii="Times New Roman" w:hAnsi="Times New Roman" w:cs="Times New Roman"/>
          <w:sz w:val="28"/>
          <w:szCs w:val="28"/>
        </w:rPr>
        <w:t xml:space="preserve"> моделі освітнього середовища на основі екологічного підходу Дж. Гібсона до розуміння середовища як синтез умов оточуючого світу для життєдіяльності людини. Вони, характеризуючи цю модель, використовує науково-педагогічні ідеї Я. Корчака, П. Лесгафта, Я. Коменського, Ж.-Ж. Руссо, Й. Песталоцці та ін. [</w:t>
      </w:r>
      <w:r>
        <w:rPr>
          <w:rFonts w:ascii="Times New Roman" w:hAnsi="Times New Roman" w:cs="Times New Roman"/>
          <w:sz w:val="28"/>
          <w:szCs w:val="28"/>
        </w:rPr>
        <w:t>76</w:t>
      </w:r>
      <w:r w:rsidRPr="001A1FA7">
        <w:rPr>
          <w:rFonts w:ascii="Times New Roman" w:hAnsi="Times New Roman" w:cs="Times New Roman"/>
          <w:sz w:val="28"/>
          <w:szCs w:val="28"/>
        </w:rPr>
        <w:t xml:space="preserve">].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i/>
          <w:iCs/>
          <w:sz w:val="28"/>
          <w:szCs w:val="28"/>
        </w:rPr>
        <w:t>Комунікативно-орієнтована</w:t>
      </w:r>
      <w:r w:rsidRPr="001A1FA7">
        <w:rPr>
          <w:rFonts w:ascii="Times New Roman" w:hAnsi="Times New Roman" w:cs="Times New Roman"/>
          <w:sz w:val="28"/>
          <w:szCs w:val="28"/>
        </w:rPr>
        <w:t xml:space="preserve"> модель середовища – представлена В. Рубцовим і ґрунтується на теоретичних засадах соціального середовища та комунікативної взаємодії в ньому. Основною ідеєю комунікативно-орієнтованої моделі середовища є те, що важливою умовою розвитку школяра у навчально-виховному процесі школи є його активність у спільній діяльності із суб’єктами освітнього середовища [</w:t>
      </w:r>
      <w:r w:rsidRPr="00B44F2F">
        <w:rPr>
          <w:rFonts w:ascii="Times New Roman" w:hAnsi="Times New Roman" w:cs="Times New Roman"/>
          <w:sz w:val="28"/>
          <w:szCs w:val="28"/>
        </w:rPr>
        <w:t>77</w:t>
      </w:r>
      <w:r w:rsidRPr="001A1FA7">
        <w:rPr>
          <w:rFonts w:ascii="Times New Roman" w:hAnsi="Times New Roman" w:cs="Times New Roman"/>
          <w:sz w:val="28"/>
          <w:szCs w:val="28"/>
        </w:rPr>
        <w:t>].</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i/>
          <w:iCs/>
          <w:sz w:val="28"/>
          <w:szCs w:val="28"/>
        </w:rPr>
        <w:t>Антрополого-психологічну модель</w:t>
      </w:r>
      <w:r w:rsidRPr="001A1FA7">
        <w:rPr>
          <w:rFonts w:ascii="Times New Roman" w:hAnsi="Times New Roman" w:cs="Times New Roman"/>
          <w:sz w:val="28"/>
          <w:szCs w:val="28"/>
        </w:rPr>
        <w:t xml:space="preserve"> освітнього середовища представляє В. Слободчиков. Саме принцип розвитку особистості є основною методологічною засадою проєктування цього середовища. Він характеризує середовище за двома показниками: ресурсний потенціал, тобто насиченість освітнього середовища, і структурованість, тобто спосіб організації цього середовища [</w:t>
      </w:r>
      <w:r>
        <w:rPr>
          <w:rFonts w:ascii="Times New Roman" w:hAnsi="Times New Roman" w:cs="Times New Roman"/>
          <w:sz w:val="28"/>
          <w:szCs w:val="28"/>
        </w:rPr>
        <w:t>76</w:t>
      </w:r>
      <w:r w:rsidRPr="001A1FA7">
        <w:rPr>
          <w:rFonts w:ascii="Times New Roman" w:hAnsi="Times New Roman" w:cs="Times New Roman"/>
          <w:sz w:val="28"/>
          <w:szCs w:val="28"/>
        </w:rPr>
        <w:t>]. Дослідник запропонував такі способи організації середовища, залежно від його структури: середовище, організоване за такими принципами: одноманітності, різноманітності й варіативності [</w:t>
      </w:r>
      <w:r>
        <w:rPr>
          <w:rFonts w:ascii="Times New Roman" w:hAnsi="Times New Roman" w:cs="Times New Roman"/>
          <w:sz w:val="28"/>
          <w:szCs w:val="28"/>
        </w:rPr>
        <w:t>76</w:t>
      </w:r>
      <w:r w:rsidRPr="001A1FA7">
        <w:rPr>
          <w:rFonts w:ascii="Times New Roman" w:hAnsi="Times New Roman" w:cs="Times New Roman"/>
          <w:sz w:val="28"/>
          <w:szCs w:val="28"/>
        </w:rPr>
        <w:t xml:space="preserve">]. На його думку, основою формування освітнього середовища слугує розвивальне навчання, що визначає цільове та функціональне-змістове його призначення й спрямування, передусім на духовне вдосконалення особистості школяра.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Інша модель освітнього середовища, в основі якої лежить принцип індивідуалізації –</w:t>
      </w:r>
      <w:r w:rsidRPr="001A1FA7">
        <w:rPr>
          <w:rFonts w:ascii="Times New Roman" w:hAnsi="Times New Roman" w:cs="Times New Roman"/>
          <w:i/>
          <w:iCs/>
          <w:sz w:val="28"/>
          <w:szCs w:val="28"/>
        </w:rPr>
        <w:t xml:space="preserve"> психодидактична, </w:t>
      </w:r>
      <w:r w:rsidRPr="001A1FA7">
        <w:rPr>
          <w:rFonts w:ascii="Times New Roman" w:hAnsi="Times New Roman" w:cs="Times New Roman"/>
          <w:sz w:val="28"/>
          <w:szCs w:val="28"/>
        </w:rPr>
        <w:t>де організація навчально-виховного процесу навчального закладу, передбачає розробку індивідуальної програми розвитку кожного учня з урахуванням його суб’єктного досвіду, особистісних якостей, реальних можливостей, пізнавальних потреб і творчих здібностей.</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В. Панов та група науковців-однодумців, обґрунтували  </w:t>
      </w:r>
      <w:r w:rsidRPr="001A1FA7">
        <w:rPr>
          <w:rFonts w:ascii="Times New Roman" w:hAnsi="Times New Roman" w:cs="Times New Roman"/>
          <w:i/>
          <w:iCs/>
          <w:sz w:val="28"/>
          <w:szCs w:val="28"/>
        </w:rPr>
        <w:t>екопсихологічну модель</w:t>
      </w:r>
      <w:r w:rsidRPr="001A1FA7">
        <w:rPr>
          <w:rFonts w:ascii="Times New Roman" w:hAnsi="Times New Roman" w:cs="Times New Roman"/>
          <w:sz w:val="28"/>
          <w:szCs w:val="28"/>
        </w:rPr>
        <w:t xml:space="preserve"> освітнього середовища, під якою розуміють систему психолого-педагогічних умов, здатних забезпечити ефективне виявлення інтересів та здібностей особистості кожного учня на основі її природних особливостей розвитку і вікових можливостей. Концепція розвивального освітнього середовища школи особливо приваблива сьогодні для батьків, які прагнуть уже з дошкільного віку всебічно розвивати дитину, виявляти її творчі здібності.</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Проблема формування </w:t>
      </w:r>
      <w:r w:rsidRPr="001A1FA7">
        <w:rPr>
          <w:rFonts w:ascii="Times New Roman" w:hAnsi="Times New Roman" w:cs="Times New Roman"/>
          <w:i/>
          <w:iCs/>
          <w:sz w:val="28"/>
          <w:szCs w:val="28"/>
        </w:rPr>
        <w:t xml:space="preserve">культурно-освітнього </w:t>
      </w:r>
      <w:r w:rsidRPr="001A1FA7">
        <w:rPr>
          <w:rFonts w:ascii="Times New Roman" w:hAnsi="Times New Roman" w:cs="Times New Roman"/>
          <w:sz w:val="28"/>
          <w:szCs w:val="28"/>
        </w:rPr>
        <w:t>моделі середовища навчального закладу, що має на меті розвиток духовності, моральності, естетичних якостей вихованця, стає сьогодні досить актуальною (Г. Васянович, І. Зязюн, Л. Москальова, О. Смолінська та ін.) [</w:t>
      </w:r>
      <w:r>
        <w:rPr>
          <w:rFonts w:ascii="Times New Roman" w:hAnsi="Times New Roman" w:cs="Times New Roman"/>
          <w:sz w:val="28"/>
          <w:szCs w:val="28"/>
        </w:rPr>
        <w:t>14</w:t>
      </w:r>
      <w:r w:rsidRPr="001A1FA7">
        <w:rPr>
          <w:rFonts w:ascii="Times New Roman" w:hAnsi="Times New Roman" w:cs="Times New Roman"/>
          <w:sz w:val="28"/>
          <w:szCs w:val="28"/>
        </w:rPr>
        <w:t>;</w:t>
      </w:r>
      <w:r>
        <w:rPr>
          <w:rFonts w:ascii="Times New Roman" w:hAnsi="Times New Roman" w:cs="Times New Roman"/>
          <w:sz w:val="28"/>
          <w:szCs w:val="28"/>
        </w:rPr>
        <w:t xml:space="preserve"> ;</w:t>
      </w:r>
      <w:r w:rsidRPr="001A1FA7">
        <w:rPr>
          <w:rFonts w:ascii="Times New Roman" w:hAnsi="Times New Roman" w:cs="Times New Roman"/>
          <w:sz w:val="28"/>
          <w:szCs w:val="28"/>
        </w:rPr>
        <w:t xml:space="preserve"> 29;</w:t>
      </w:r>
      <w:r>
        <w:rPr>
          <w:rFonts w:ascii="Times New Roman" w:hAnsi="Times New Roman" w:cs="Times New Roman"/>
          <w:sz w:val="28"/>
          <w:szCs w:val="28"/>
        </w:rPr>
        <w:t xml:space="preserve"> 30</w:t>
      </w:r>
      <w:r w:rsidRPr="001A1FA7">
        <w:rPr>
          <w:rFonts w:ascii="Times New Roman" w:hAnsi="Times New Roman" w:cs="Times New Roman"/>
          <w:sz w:val="28"/>
          <w:szCs w:val="28"/>
        </w:rPr>
        <w:t>;</w:t>
      </w:r>
      <w:r>
        <w:rPr>
          <w:rFonts w:ascii="Times New Roman" w:hAnsi="Times New Roman" w:cs="Times New Roman"/>
          <w:sz w:val="28"/>
          <w:szCs w:val="28"/>
        </w:rPr>
        <w:t xml:space="preserve"> 49,</w:t>
      </w:r>
      <w:r w:rsidRPr="001A1FA7">
        <w:rPr>
          <w:rFonts w:ascii="Times New Roman" w:hAnsi="Times New Roman" w:cs="Times New Roman"/>
          <w:sz w:val="28"/>
          <w:szCs w:val="28"/>
        </w:rPr>
        <w:t xml:space="preserve"> </w:t>
      </w:r>
      <w:r>
        <w:rPr>
          <w:rFonts w:ascii="Times New Roman" w:hAnsi="Times New Roman" w:cs="Times New Roman"/>
          <w:sz w:val="28"/>
          <w:szCs w:val="28"/>
        </w:rPr>
        <w:t>75</w:t>
      </w:r>
      <w:r w:rsidRPr="001A1FA7">
        <w:rPr>
          <w:rFonts w:ascii="Times New Roman" w:hAnsi="Times New Roman" w:cs="Times New Roman"/>
          <w:sz w:val="28"/>
          <w:szCs w:val="28"/>
        </w:rPr>
        <w:t xml:space="preserve">].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О. Будник, О. Вайнола, А. Капська, Н. Сейко наголошують на формуванні позитивного </w:t>
      </w:r>
      <w:r w:rsidRPr="001A1FA7">
        <w:rPr>
          <w:rFonts w:ascii="Times New Roman" w:hAnsi="Times New Roman" w:cs="Times New Roman"/>
          <w:i/>
          <w:iCs/>
          <w:sz w:val="28"/>
          <w:szCs w:val="28"/>
        </w:rPr>
        <w:t>соціально-виховного середовища</w:t>
      </w:r>
      <w:r w:rsidRPr="001A1FA7">
        <w:rPr>
          <w:rFonts w:ascii="Times New Roman" w:hAnsi="Times New Roman" w:cs="Times New Roman"/>
          <w:sz w:val="28"/>
          <w:szCs w:val="28"/>
        </w:rPr>
        <w:t xml:space="preserve"> навчального закладу. Поняття «соціально-виховне середовище» визначено як «ознака соціального середовища чи сукупність умов життєдіяльності особистості, що цілеспрямовано впливають на її свідомість і поведінку з метою формування певних якостей, переконань, духовно-ціннісних орієнтацій та потреб» [6</w:t>
      </w:r>
      <w:r w:rsidRPr="009F586D">
        <w:rPr>
          <w:rFonts w:ascii="Times New Roman" w:hAnsi="Times New Roman" w:cs="Times New Roman"/>
          <w:sz w:val="28"/>
          <w:szCs w:val="28"/>
        </w:rPr>
        <w:t>0</w:t>
      </w:r>
      <w:r w:rsidRPr="001A1FA7">
        <w:rPr>
          <w:rFonts w:ascii="Times New Roman" w:hAnsi="Times New Roman" w:cs="Times New Roman"/>
          <w:sz w:val="28"/>
          <w:szCs w:val="28"/>
        </w:rPr>
        <w:t>, с. 855]. Метою соціально-виховного середовища, на думку Л. Махоткіної, є «розвиток особистості, засвоєння нею системи соціальних знань і цінностей, соціального досвіду, норм соціальної поведінки», тобто акцентується на соціальності зростаючої особистості [</w:t>
      </w:r>
      <w:r w:rsidRPr="009F586D">
        <w:rPr>
          <w:rFonts w:ascii="Times New Roman" w:hAnsi="Times New Roman" w:cs="Times New Roman"/>
          <w:sz w:val="28"/>
          <w:szCs w:val="28"/>
        </w:rPr>
        <w:t>45</w:t>
      </w:r>
      <w:r w:rsidRPr="001A1FA7">
        <w:rPr>
          <w:rFonts w:ascii="Times New Roman" w:hAnsi="Times New Roman" w:cs="Times New Roman"/>
          <w:sz w:val="28"/>
          <w:szCs w:val="28"/>
        </w:rPr>
        <w:t>, с. 8].</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Типи соціально-виховного середовища виокремлено Ж. Петрочко, а саме такі: </w:t>
      </w:r>
      <w:r w:rsidRPr="001A1FA7">
        <w:rPr>
          <w:rFonts w:ascii="Times New Roman" w:hAnsi="Times New Roman" w:cs="Times New Roman"/>
          <w:i/>
          <w:iCs/>
          <w:sz w:val="28"/>
          <w:szCs w:val="28"/>
        </w:rPr>
        <w:t>догматичне</w:t>
      </w:r>
      <w:r w:rsidRPr="001A1FA7">
        <w:rPr>
          <w:rFonts w:ascii="Times New Roman" w:hAnsi="Times New Roman" w:cs="Times New Roman"/>
          <w:sz w:val="28"/>
          <w:szCs w:val="28"/>
        </w:rPr>
        <w:t xml:space="preserve">, </w:t>
      </w:r>
      <w:r w:rsidRPr="001A1FA7">
        <w:rPr>
          <w:rFonts w:ascii="Times New Roman" w:hAnsi="Times New Roman" w:cs="Times New Roman"/>
          <w:i/>
          <w:iCs/>
          <w:sz w:val="28"/>
          <w:szCs w:val="28"/>
        </w:rPr>
        <w:t>безтурботне, кар’єрне</w:t>
      </w:r>
      <w:r w:rsidRPr="001A1FA7">
        <w:rPr>
          <w:rFonts w:ascii="Times New Roman" w:hAnsi="Times New Roman" w:cs="Times New Roman"/>
          <w:sz w:val="28"/>
          <w:szCs w:val="28"/>
        </w:rPr>
        <w:t xml:space="preserve">, </w:t>
      </w:r>
      <w:r w:rsidRPr="001A1FA7">
        <w:rPr>
          <w:rFonts w:ascii="Times New Roman" w:hAnsi="Times New Roman" w:cs="Times New Roman"/>
          <w:i/>
          <w:iCs/>
          <w:sz w:val="28"/>
          <w:szCs w:val="28"/>
        </w:rPr>
        <w:t>творче</w:t>
      </w:r>
      <w:r w:rsidRPr="001A1FA7">
        <w:rPr>
          <w:rFonts w:ascii="Times New Roman" w:hAnsi="Times New Roman" w:cs="Times New Roman"/>
          <w:sz w:val="28"/>
          <w:szCs w:val="28"/>
        </w:rPr>
        <w:t xml:space="preserve"> [6</w:t>
      </w:r>
      <w:r>
        <w:rPr>
          <w:rFonts w:ascii="Times New Roman" w:hAnsi="Times New Roman" w:cs="Times New Roman"/>
          <w:sz w:val="28"/>
          <w:szCs w:val="28"/>
        </w:rPr>
        <w:t>0</w:t>
      </w:r>
      <w:r w:rsidRPr="001A1FA7">
        <w:rPr>
          <w:rFonts w:ascii="Times New Roman" w:hAnsi="Times New Roman" w:cs="Times New Roman"/>
          <w:sz w:val="28"/>
          <w:szCs w:val="28"/>
        </w:rPr>
        <w:t xml:space="preserve">, с. 855–856].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При ознайомленні з національною культурою народу та використання соціокультурного досвіду науковці в термінології оперують поняттям «етновиховний простір», «етновиховне середовище».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В процесі навчання й виховання учнів засобами етнокультури на уроках, у позаурочній роботі, співпраці з батьками тощо, науковці розглядають е</w:t>
      </w:r>
      <w:r w:rsidRPr="001A1FA7">
        <w:rPr>
          <w:rFonts w:ascii="Times New Roman" w:hAnsi="Times New Roman" w:cs="Times New Roman"/>
          <w:i/>
          <w:iCs/>
          <w:sz w:val="28"/>
          <w:szCs w:val="28"/>
        </w:rPr>
        <w:t>тновиховну модель</w:t>
      </w:r>
      <w:r w:rsidRPr="001A1FA7">
        <w:rPr>
          <w:rFonts w:ascii="Times New Roman" w:hAnsi="Times New Roman" w:cs="Times New Roman"/>
          <w:sz w:val="28"/>
          <w:szCs w:val="28"/>
        </w:rPr>
        <w:t xml:space="preserve"> освітнього середовища навчального закладу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Все, що оточує учня в школі і має безпосередній вплив на його розвиток, а саме:</w:t>
      </w:r>
      <w:r w:rsidRPr="001A1FA7">
        <w:rPr>
          <w:rFonts w:ascii="Times New Roman" w:hAnsi="Times New Roman" w:cs="Times New Roman"/>
          <w:i/>
          <w:iCs/>
          <w:sz w:val="28"/>
          <w:szCs w:val="28"/>
        </w:rPr>
        <w:t xml:space="preserve"> </w:t>
      </w:r>
      <w:r w:rsidRPr="001A1FA7">
        <w:rPr>
          <w:rFonts w:ascii="Times New Roman" w:hAnsi="Times New Roman" w:cs="Times New Roman"/>
          <w:sz w:val="28"/>
          <w:szCs w:val="28"/>
        </w:rPr>
        <w:t xml:space="preserve">архітектурний дизайн приміщення, навчально-ігрове устаткування, розвивальні конструктори, тематичні навчальні комплекси до вивчення окремих предметів, навчальні посібники, аудіовізуальні та інформаційно-комунікаційні засоби навчання й виховання, все це відносять до </w:t>
      </w:r>
      <w:r w:rsidRPr="001A1FA7">
        <w:rPr>
          <w:rFonts w:ascii="Times New Roman" w:hAnsi="Times New Roman" w:cs="Times New Roman"/>
          <w:i/>
          <w:iCs/>
          <w:sz w:val="28"/>
          <w:szCs w:val="28"/>
        </w:rPr>
        <w:t xml:space="preserve">предметно-просторової </w:t>
      </w:r>
      <w:r w:rsidRPr="001A1FA7">
        <w:rPr>
          <w:rFonts w:ascii="Times New Roman" w:hAnsi="Times New Roman" w:cs="Times New Roman"/>
          <w:sz w:val="28"/>
          <w:szCs w:val="28"/>
        </w:rPr>
        <w:t>моделі середовища</w:t>
      </w:r>
      <w:r w:rsidRPr="001A1FA7">
        <w:rPr>
          <w:rFonts w:ascii="Times New Roman" w:hAnsi="Times New Roman" w:cs="Times New Roman"/>
          <w:i/>
          <w:iCs/>
          <w:sz w:val="28"/>
          <w:szCs w:val="28"/>
        </w:rPr>
        <w:t>.</w:t>
      </w:r>
      <w:r w:rsidRPr="001A1FA7">
        <w:rPr>
          <w:rFonts w:ascii="Times New Roman" w:hAnsi="Times New Roman" w:cs="Times New Roman"/>
          <w:sz w:val="28"/>
          <w:szCs w:val="28"/>
        </w:rPr>
        <w:t xml:space="preserve">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«Виховання є процес соціальний у найширшому сенсі. Виховує все: люди, речі, явища, але насамперед і найбільше – люди. З них на першому місці – батьки і педагоги», стверджував  А. Макаренко [</w:t>
      </w:r>
      <w:r>
        <w:rPr>
          <w:rFonts w:ascii="Times New Roman" w:hAnsi="Times New Roman" w:cs="Times New Roman"/>
          <w:sz w:val="28"/>
          <w:szCs w:val="28"/>
        </w:rPr>
        <w:t>42</w:t>
      </w:r>
      <w:r w:rsidRPr="001A1FA7">
        <w:rPr>
          <w:rFonts w:ascii="Times New Roman" w:hAnsi="Times New Roman" w:cs="Times New Roman"/>
          <w:sz w:val="28"/>
          <w:szCs w:val="28"/>
        </w:rPr>
        <w:t>].</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В свою чергу В. Сухомлинський стверджував,   що «естетичність обстановки досягається такою гармонією нерукотворного і створеного людиною, яка пробуджує почуття радості», а в шкільному дворі дитина повинна всюди бачити красу природи. Педагог зазначав: «гармонія оточуючих дитину речей створює загальний естетичний  дух обстановки за тієї умови, коли окремі речі не кричать про себе, коли їх ніби не помічаєш» [</w:t>
      </w:r>
      <w:r>
        <w:rPr>
          <w:rFonts w:ascii="Times New Roman" w:hAnsi="Times New Roman" w:cs="Times New Roman"/>
          <w:sz w:val="28"/>
          <w:szCs w:val="28"/>
        </w:rPr>
        <w:t>81</w:t>
      </w:r>
      <w:r w:rsidRPr="001A1FA7">
        <w:rPr>
          <w:rFonts w:ascii="Times New Roman" w:hAnsi="Times New Roman" w:cs="Times New Roman"/>
          <w:sz w:val="28"/>
          <w:szCs w:val="28"/>
        </w:rPr>
        <w:t xml:space="preserve">, с. 160–162].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У структурі  освітнього середовища навчального закладу виокремлюють такі похідні навчального середовища, як: дидактичне, комп’ютерне, навчальне, здоров’язбережувальне, дослідницьке, інноваційне та ін.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i/>
          <w:iCs/>
          <w:sz w:val="28"/>
          <w:szCs w:val="28"/>
        </w:rPr>
        <w:t>Навчальне середовище</w:t>
      </w:r>
      <w:r w:rsidRPr="001A1FA7">
        <w:rPr>
          <w:rFonts w:ascii="Times New Roman" w:hAnsi="Times New Roman" w:cs="Times New Roman"/>
          <w:sz w:val="28"/>
          <w:szCs w:val="28"/>
        </w:rPr>
        <w:t xml:space="preserve"> – це один із дієвих дидактичних чинників підвищення ефективності навчального процесу в школі першого ступеня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Поняття «</w:t>
      </w:r>
      <w:r w:rsidRPr="001A1FA7">
        <w:rPr>
          <w:rFonts w:ascii="Times New Roman" w:hAnsi="Times New Roman" w:cs="Times New Roman"/>
          <w:i/>
          <w:iCs/>
          <w:sz w:val="28"/>
          <w:szCs w:val="28"/>
        </w:rPr>
        <w:t xml:space="preserve">здоров’язбережувальне навчальне середовище» </w:t>
      </w:r>
      <w:r w:rsidRPr="001A1FA7">
        <w:rPr>
          <w:rFonts w:ascii="Times New Roman" w:hAnsi="Times New Roman" w:cs="Times New Roman"/>
          <w:sz w:val="28"/>
          <w:szCs w:val="28"/>
        </w:rPr>
        <w:t>сьогодні в науці часто вживають</w:t>
      </w:r>
      <w:r w:rsidRPr="001A1FA7">
        <w:rPr>
          <w:rFonts w:ascii="Times New Roman" w:hAnsi="Times New Roman" w:cs="Times New Roman"/>
          <w:i/>
          <w:iCs/>
          <w:sz w:val="28"/>
          <w:szCs w:val="28"/>
        </w:rPr>
        <w:t>,</w:t>
      </w:r>
      <w:r w:rsidRPr="001A1FA7">
        <w:rPr>
          <w:rFonts w:ascii="Times New Roman" w:hAnsi="Times New Roman" w:cs="Times New Roman"/>
          <w:sz w:val="28"/>
          <w:szCs w:val="28"/>
        </w:rPr>
        <w:t xml:space="preserve"> тому що за останні роки в Україні cтан здоров’я дітей різко погіршився. Окремі напрями створення здоровʼязбережувального середовища освітніх установ висвітлено в працях Т. Водолазської, С. Дудки, Т. Осадченко, Н. Поліщук, Л. Сливки та ін. [</w:t>
      </w:r>
      <w:r>
        <w:rPr>
          <w:rFonts w:ascii="Times New Roman" w:hAnsi="Times New Roman" w:cs="Times New Roman"/>
          <w:sz w:val="28"/>
          <w:szCs w:val="28"/>
        </w:rPr>
        <w:t>1</w:t>
      </w:r>
      <w:r w:rsidRPr="001A1FA7">
        <w:rPr>
          <w:rFonts w:ascii="Times New Roman" w:hAnsi="Times New Roman" w:cs="Times New Roman"/>
          <w:sz w:val="28"/>
          <w:szCs w:val="28"/>
        </w:rPr>
        <w:t xml:space="preserve">9; </w:t>
      </w:r>
      <w:r>
        <w:rPr>
          <w:rFonts w:ascii="Times New Roman" w:hAnsi="Times New Roman" w:cs="Times New Roman"/>
          <w:sz w:val="28"/>
          <w:szCs w:val="28"/>
        </w:rPr>
        <w:t>26</w:t>
      </w:r>
      <w:r w:rsidRPr="001A1FA7">
        <w:rPr>
          <w:rFonts w:ascii="Times New Roman" w:hAnsi="Times New Roman" w:cs="Times New Roman"/>
          <w:sz w:val="28"/>
          <w:szCs w:val="28"/>
        </w:rPr>
        <w:t xml:space="preserve">; </w:t>
      </w:r>
      <w:r>
        <w:rPr>
          <w:rFonts w:ascii="Times New Roman" w:hAnsi="Times New Roman" w:cs="Times New Roman"/>
          <w:sz w:val="28"/>
          <w:szCs w:val="28"/>
        </w:rPr>
        <w:t>5</w:t>
      </w:r>
      <w:r w:rsidRPr="001A1FA7">
        <w:rPr>
          <w:rFonts w:ascii="Times New Roman" w:hAnsi="Times New Roman" w:cs="Times New Roman"/>
          <w:sz w:val="28"/>
          <w:szCs w:val="28"/>
        </w:rPr>
        <w:t>4; 6</w:t>
      </w:r>
      <w:r>
        <w:rPr>
          <w:rFonts w:ascii="Times New Roman" w:hAnsi="Times New Roman" w:cs="Times New Roman"/>
          <w:sz w:val="28"/>
          <w:szCs w:val="28"/>
        </w:rPr>
        <w:t>4</w:t>
      </w:r>
      <w:r w:rsidRPr="001A1FA7">
        <w:rPr>
          <w:rFonts w:ascii="Times New Roman" w:hAnsi="Times New Roman" w:cs="Times New Roman"/>
          <w:sz w:val="28"/>
          <w:szCs w:val="28"/>
        </w:rPr>
        <w:t xml:space="preserve">; </w:t>
      </w:r>
      <w:r>
        <w:rPr>
          <w:rFonts w:ascii="Times New Roman" w:hAnsi="Times New Roman" w:cs="Times New Roman"/>
          <w:sz w:val="28"/>
          <w:szCs w:val="28"/>
        </w:rPr>
        <w:t>74</w:t>
      </w:r>
      <w:r w:rsidRPr="001A1FA7">
        <w:rPr>
          <w:rFonts w:ascii="Times New Roman" w:hAnsi="Times New Roman" w:cs="Times New Roman"/>
          <w:sz w:val="28"/>
          <w:szCs w:val="28"/>
        </w:rPr>
        <w:t xml:space="preserve">].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За результатами проведених спеціальних досліджень відомо, що на кожну тисячу обстежених лише 11 дітей є практично здоровими, тобто до 15 років виявилися здоровими лише 1,1 % дітей. У середньому на одну дитину припадає 2,5 захворювання. При цьому 17,8 % обстежених дітей мають чотири захворювання, а п’ять і більше – 14,6 % дітей [157].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i/>
          <w:iCs/>
          <w:sz w:val="28"/>
          <w:szCs w:val="28"/>
        </w:rPr>
        <w:t xml:space="preserve">Соціокультурне навчальне середовище </w:t>
      </w:r>
      <w:r w:rsidRPr="001A1FA7">
        <w:rPr>
          <w:rFonts w:ascii="Times New Roman" w:hAnsi="Times New Roman" w:cs="Times New Roman"/>
          <w:sz w:val="28"/>
          <w:szCs w:val="28"/>
        </w:rPr>
        <w:t>школи – «це сукупність соціальних, культурних, освітніх спеціально організованих умов, що забезпечують гармонійну взаємодію та взаємозбагачення суб’єктів середовища з метою цілісного становлення їхньої моральної свідомості, духовності, соціальної спрямованості та полікультурності» (О. Ярошинська) [</w:t>
      </w:r>
      <w:r w:rsidRPr="00577D2B">
        <w:rPr>
          <w:rFonts w:ascii="Times New Roman" w:hAnsi="Times New Roman" w:cs="Times New Roman"/>
          <w:sz w:val="28"/>
          <w:szCs w:val="28"/>
        </w:rPr>
        <w:t>94</w:t>
      </w:r>
      <w:r w:rsidRPr="001A1FA7">
        <w:rPr>
          <w:rFonts w:ascii="Times New Roman" w:hAnsi="Times New Roman" w:cs="Times New Roman"/>
          <w:sz w:val="28"/>
          <w:szCs w:val="28"/>
        </w:rPr>
        <w:t xml:space="preserve">, с. 209]. </w:t>
      </w:r>
    </w:p>
    <w:p w:rsidR="00847F60" w:rsidRPr="00577D2B"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«Сукупність знаннєвих, технологічних і ментальних сутностей, які в синхронній інтеграції забезпечують якісне оволодіння системою відповідних знань» визначають як </w:t>
      </w:r>
      <w:r w:rsidRPr="001A1FA7">
        <w:rPr>
          <w:rFonts w:ascii="Times New Roman" w:hAnsi="Times New Roman" w:cs="Times New Roman"/>
          <w:i/>
          <w:iCs/>
          <w:sz w:val="28"/>
          <w:szCs w:val="28"/>
        </w:rPr>
        <w:t>інформаційно-комунікаційне середовище</w:t>
      </w:r>
      <w:r w:rsidRPr="001A1FA7">
        <w:rPr>
          <w:rFonts w:ascii="Times New Roman" w:hAnsi="Times New Roman" w:cs="Times New Roman"/>
          <w:sz w:val="28"/>
          <w:szCs w:val="28"/>
        </w:rPr>
        <w:t xml:space="preserve"> [</w:t>
      </w:r>
      <w:r w:rsidRPr="00577D2B">
        <w:rPr>
          <w:rFonts w:ascii="Times New Roman" w:hAnsi="Times New Roman" w:cs="Times New Roman"/>
          <w:sz w:val="28"/>
          <w:szCs w:val="28"/>
        </w:rPr>
        <w:t>61</w:t>
      </w:r>
      <w:r w:rsidRPr="001A1FA7">
        <w:rPr>
          <w:rFonts w:ascii="Times New Roman" w:hAnsi="Times New Roman" w:cs="Times New Roman"/>
          <w:sz w:val="28"/>
          <w:szCs w:val="28"/>
        </w:rPr>
        <w:t>, с. 9].  Добре організованому інформаційно-комунікаційному середовищу важливо, що в сучасних умовах створені відповідні функціональні можливості: доступ до ресурсів у будь-який зручний час, зручний і гнучкий сервіс, що уможливлює пошук необхідних інформаційних ресурсів, безкоштовний обмін інформацією між користувачами та ін. Таке середовище передбачає використання вчителем комп’ютерних і інформаційних технологій навчання, спеціального програмного забезпечення з необхідними для учня дидактичними, методичними матеріалами, творчими завданнями, включенням елементів автоматизації управління навчальним процесом і надання можливості роботи з ресурсами глобальної мережі Інтернет</w:t>
      </w:r>
      <w:r w:rsidRPr="00577D2B">
        <w:rPr>
          <w:rFonts w:ascii="Times New Roman" w:hAnsi="Times New Roman" w:cs="Times New Roman"/>
          <w:sz w:val="28"/>
          <w:szCs w:val="28"/>
        </w:rPr>
        <w:t>.</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Використання у педагогічному процесі навчальних веб-сайтів, пізнавальних фільмів, телепередач, мультфільмів та ін., свідчить про розвинене </w:t>
      </w:r>
      <w:r w:rsidRPr="001A1FA7">
        <w:rPr>
          <w:rFonts w:ascii="Times New Roman" w:hAnsi="Times New Roman" w:cs="Times New Roman"/>
          <w:i/>
          <w:iCs/>
          <w:sz w:val="28"/>
          <w:szCs w:val="28"/>
        </w:rPr>
        <w:t>мультимедійне середовище</w:t>
      </w:r>
      <w:r w:rsidRPr="001A1FA7">
        <w:rPr>
          <w:rFonts w:ascii="Times New Roman" w:hAnsi="Times New Roman" w:cs="Times New Roman"/>
          <w:sz w:val="28"/>
          <w:szCs w:val="28"/>
        </w:rPr>
        <w:t xml:space="preserve"> навчального закладу.</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Завдяки інформаційно-комп’ютерним технологіям  в умовах сучасного глобального комунікаційного простору посилюється потужний вплив на зростаючу особистість. Це потребує формування насамперед духовно-культурного простору, оскільки світова інфосфера змушує спілкуватися спрощеною мовою здебільшого віртуально. Характер праці та навчання «в умовах масової комп’ютеризації сприяє посиленню раціоналізму» та «універсалізації мовних засобів вираження». Тому, «поява такого типу раціоналізму може спричинити втрату людиною здатності творчого сприйняття світу та розвитку її інтуїтивних можливостей, зазначає В. Кремень, [</w:t>
      </w:r>
      <w:r>
        <w:rPr>
          <w:rFonts w:ascii="Times New Roman" w:hAnsi="Times New Roman" w:cs="Times New Roman"/>
          <w:sz w:val="28"/>
          <w:szCs w:val="28"/>
        </w:rPr>
        <w:t>38; 39</w:t>
      </w:r>
      <w:r w:rsidRPr="001A1FA7">
        <w:rPr>
          <w:rFonts w:ascii="Times New Roman" w:hAnsi="Times New Roman" w:cs="Times New Roman"/>
          <w:sz w:val="28"/>
          <w:szCs w:val="28"/>
        </w:rPr>
        <w:t xml:space="preserve">]. </w:t>
      </w:r>
    </w:p>
    <w:p w:rsidR="00847F60" w:rsidRPr="001A1FA7" w:rsidRDefault="00847F60" w:rsidP="005E239C">
      <w:pPr>
        <w:shd w:val="clear" w:color="auto" w:fill="FFFFFF"/>
        <w:tabs>
          <w:tab w:val="left" w:pos="2127"/>
        </w:tabs>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i/>
          <w:iCs/>
          <w:sz w:val="28"/>
          <w:szCs w:val="28"/>
        </w:rPr>
        <w:t>Креативне навчальне середовище</w:t>
      </w:r>
      <w:r w:rsidRPr="001A1FA7">
        <w:rPr>
          <w:rFonts w:ascii="Times New Roman" w:hAnsi="Times New Roman" w:cs="Times New Roman"/>
          <w:sz w:val="28"/>
          <w:szCs w:val="28"/>
        </w:rPr>
        <w:t xml:space="preserve"> навчального закладу передбачає розвиток пізнавальних здібностей дітей у процесі творчої діяльності засобами педагогічних інновацій. Для цього вчителі використовують різноманітні творчі вправи, запитання, цікаві задачі, дидактичні ігри, загадки, інтерактивні технології тощо.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Створення креативного навчального середовища впливає на:</w:t>
      </w:r>
    </w:p>
    <w:p w:rsidR="00847F60" w:rsidRPr="001A1FA7" w:rsidRDefault="00847F60" w:rsidP="005E239C">
      <w:pPr>
        <w:pStyle w:val="ListParagraph"/>
        <w:numPr>
          <w:ilvl w:val="0"/>
          <w:numId w:val="21"/>
        </w:numPr>
        <w:shd w:val="clear" w:color="auto" w:fill="FFFFFF"/>
        <w:spacing w:after="0" w:line="360" w:lineRule="auto"/>
        <w:ind w:left="142"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мотивацію навчання учнів; </w:t>
      </w:r>
    </w:p>
    <w:p w:rsidR="00847F60" w:rsidRPr="001A1FA7" w:rsidRDefault="00847F60" w:rsidP="005E239C">
      <w:pPr>
        <w:pStyle w:val="ListParagraph"/>
        <w:numPr>
          <w:ilvl w:val="0"/>
          <w:numId w:val="21"/>
        </w:numPr>
        <w:shd w:val="clear" w:color="auto" w:fill="FFFFFF"/>
        <w:spacing w:after="0" w:line="360" w:lineRule="auto"/>
        <w:ind w:left="142"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залучення їх до різноманітних видів самостійної роботи; </w:t>
      </w:r>
    </w:p>
    <w:p w:rsidR="00847F60" w:rsidRPr="001A1FA7" w:rsidRDefault="00847F60" w:rsidP="005E239C">
      <w:pPr>
        <w:pStyle w:val="ListParagraph"/>
        <w:numPr>
          <w:ilvl w:val="0"/>
          <w:numId w:val="21"/>
        </w:numPr>
        <w:shd w:val="clear" w:color="auto" w:fill="FFFFFF"/>
        <w:spacing w:after="0" w:line="360" w:lineRule="auto"/>
        <w:ind w:left="142"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підвищення рівня знань, умінь, навичок;</w:t>
      </w:r>
    </w:p>
    <w:p w:rsidR="00847F60" w:rsidRPr="001A1FA7" w:rsidRDefault="00847F60" w:rsidP="005E239C">
      <w:pPr>
        <w:pStyle w:val="ListParagraph"/>
        <w:numPr>
          <w:ilvl w:val="0"/>
          <w:numId w:val="21"/>
        </w:numPr>
        <w:shd w:val="clear" w:color="auto" w:fill="FFFFFF"/>
        <w:spacing w:after="0" w:line="360" w:lineRule="auto"/>
        <w:ind w:left="142"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набуття досвіду творчої діяльності, вирішення нестандартних завдань; </w:t>
      </w:r>
    </w:p>
    <w:p w:rsidR="00847F60" w:rsidRPr="001A1FA7" w:rsidRDefault="00847F60" w:rsidP="005E239C">
      <w:pPr>
        <w:pStyle w:val="ListParagraph"/>
        <w:numPr>
          <w:ilvl w:val="0"/>
          <w:numId w:val="21"/>
        </w:numPr>
        <w:shd w:val="clear" w:color="auto" w:fill="FFFFFF"/>
        <w:spacing w:after="0" w:line="360" w:lineRule="auto"/>
        <w:ind w:left="142"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формування ціннісного ставлення до навчання тощо.</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 В умовах інформаційного простору особливої значущості набуває не стільки опанування предметними знаннями, скільки формування в учнів уміння та бажання вчитися, виховання потреби в навчанні та самонавчанні впродовж усього життя. Тому сучасна школа не може орієнтуватися лише на інформатизацію знання.</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 Якщо в недалекому минулому метою вітчизняної освіти була підготовка учня до опанування основами наукових знань в межах навчальної програми, набуття відповідних умінь і навичок, то сьогодні стоїть питання про формування в нього низки компетентностей уже в початкових класах.</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 Отож, необхідною умовою для досягнення цієї мети є організація дослідн</w:t>
      </w:r>
      <w:r w:rsidRPr="005C104E">
        <w:rPr>
          <w:rFonts w:ascii="Times New Roman" w:hAnsi="Times New Roman" w:cs="Times New Roman"/>
          <w:i/>
          <w:iCs/>
          <w:sz w:val="28"/>
          <w:szCs w:val="28"/>
        </w:rPr>
        <w:t xml:space="preserve">ицького освітнього середовища </w:t>
      </w:r>
      <w:r w:rsidRPr="001A1FA7">
        <w:rPr>
          <w:rFonts w:ascii="Times New Roman" w:hAnsi="Times New Roman" w:cs="Times New Roman"/>
          <w:sz w:val="28"/>
          <w:szCs w:val="28"/>
        </w:rPr>
        <w:t>в школі. Адже дослідницька поведінка сучасної людини, її потреба досліджувати розглядається сьогодні як «одна із найбільш цінних і чудових особливостей психіки людини, яка забезпечує умови її адаптації до зовнішнього середовища, задоволення творчих, духовних та емоційних потреб» [4</w:t>
      </w:r>
      <w:r w:rsidRPr="00577D2B">
        <w:rPr>
          <w:rFonts w:ascii="Times New Roman" w:hAnsi="Times New Roman" w:cs="Times New Roman"/>
          <w:sz w:val="28"/>
          <w:szCs w:val="28"/>
        </w:rPr>
        <w:t>8</w:t>
      </w:r>
      <w:r w:rsidRPr="001A1FA7">
        <w:rPr>
          <w:rFonts w:ascii="Times New Roman" w:hAnsi="Times New Roman" w:cs="Times New Roman"/>
          <w:sz w:val="28"/>
          <w:szCs w:val="28"/>
        </w:rPr>
        <w:t xml:space="preserve">, с. 6].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На думку В. Сухомлинського, педагоги працюють над вирішенням традиційних проблем: навчання – виховання, навчання – розвиток [</w:t>
      </w:r>
      <w:r>
        <w:rPr>
          <w:rFonts w:ascii="Times New Roman" w:hAnsi="Times New Roman" w:cs="Times New Roman"/>
          <w:sz w:val="28"/>
          <w:szCs w:val="28"/>
        </w:rPr>
        <w:t>81</w:t>
      </w:r>
      <w:r w:rsidRPr="001A1FA7">
        <w:rPr>
          <w:rFonts w:ascii="Times New Roman" w:hAnsi="Times New Roman" w:cs="Times New Roman"/>
          <w:sz w:val="28"/>
          <w:szCs w:val="28"/>
        </w:rPr>
        <w:t>, с. 69]. Але навчання, виховання й розвиток неможливі, якщо вчитель одночасно не збуджує в дитини інтерес до навчання і не вчить учитися, тому учні повинні постійно відчувати радість успіху, подолання труднощів, «праця душі повинна з’єднатися з працею думки і працею рук» [</w:t>
      </w:r>
      <w:r w:rsidRPr="00577D2B">
        <w:rPr>
          <w:rFonts w:ascii="Times New Roman" w:hAnsi="Times New Roman" w:cs="Times New Roman"/>
          <w:sz w:val="28"/>
          <w:szCs w:val="28"/>
        </w:rPr>
        <w:t>81</w:t>
      </w:r>
      <w:r w:rsidRPr="001A1FA7">
        <w:rPr>
          <w:rFonts w:ascii="Times New Roman" w:hAnsi="Times New Roman" w:cs="Times New Roman"/>
          <w:sz w:val="28"/>
          <w:szCs w:val="28"/>
        </w:rPr>
        <w:t xml:space="preserve">, с. 70–71].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З метою розвитку освітньої сфери постало питання про інноваційний характер навчально-пізнавальної діяльності людини, а отже, – створення інноваційного середовища навчання й виховання школярів.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 Проблема інноваційної людини, на думку В. Кременя, залежить від культурного середовища, суспільного комфорту, інноваційної освіти. Інноваційне навчальне середовище – це «педагогічно доцільно організований простір життєдіяльності, який сприяє розвитку інноваційного ресурсу особистості; інтегрований засіб накопичення і реалізації інноваційного потенціалу навчального закладу» [9</w:t>
      </w:r>
      <w:r w:rsidRPr="00D43E74">
        <w:rPr>
          <w:rFonts w:ascii="Times New Roman" w:hAnsi="Times New Roman" w:cs="Times New Roman"/>
          <w:sz w:val="28"/>
          <w:szCs w:val="28"/>
        </w:rPr>
        <w:t>2</w:t>
      </w:r>
      <w:r w:rsidRPr="001A1FA7">
        <w:rPr>
          <w:rFonts w:ascii="Times New Roman" w:hAnsi="Times New Roman" w:cs="Times New Roman"/>
          <w:sz w:val="28"/>
          <w:szCs w:val="28"/>
        </w:rPr>
        <w:t xml:space="preserve">].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Для навчального закладу таке середовище передбачає упровадження інноваційних технологій у навчанні, вихованні та розвитку учнів. Скажімо, освітнє середовище є складною багаторівневою системою, що сприяє розвитку дитини, хоча, з одного боку, – це родина, школа, навколишнє середовище, а з іншого, – економічні, політичні, соціальні, культурні, ідеологічні, релігійні та інші чинники освіти. Водночас ефективне освітнє середовище лише уможливлює, а не гарантує формування гармонійно розвиненої, творчої особистості, хоча особливі досягнення кожного є результатом власної пізнавальної активності.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У психолого-педагогічній науці існують суперечливі положення щодо впливу масового суспільства на розвиток індивіда, передовсім його унікальності, обдарованості. Наприклад, у суспільстві, де недбало ставляться до внутрішнього світу особистості, надміру складно розвинути в собі ті риси, які вирізнятимуть її серед більшості (унікальність, оригінальність, творчість). Зокрема Р. Перссон стверджує, що прояв обдарованості дозволяється соціумом тоді, коли людина виконує потрібні йому функції, а саме:</w:t>
      </w:r>
    </w:p>
    <w:p w:rsidR="00847F60" w:rsidRPr="001A1FA7" w:rsidRDefault="00847F60" w:rsidP="005E239C">
      <w:pPr>
        <w:pStyle w:val="ListParagraph"/>
        <w:numPr>
          <w:ilvl w:val="0"/>
          <w:numId w:val="23"/>
        </w:numPr>
        <w:shd w:val="clear" w:color="auto" w:fill="FFFFFF"/>
        <w:tabs>
          <w:tab w:val="left" w:pos="1134"/>
        </w:tabs>
        <w:spacing w:after="0" w:line="360" w:lineRule="auto"/>
        <w:ind w:left="0"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підтримує функціонування суспільства (матеріальне благополуччя, соціальну стабільність, високий рівень життя); </w:t>
      </w:r>
    </w:p>
    <w:p w:rsidR="00847F60" w:rsidRPr="001A1FA7" w:rsidRDefault="00847F60" w:rsidP="005E239C">
      <w:pPr>
        <w:pStyle w:val="ListParagraph"/>
        <w:numPr>
          <w:ilvl w:val="0"/>
          <w:numId w:val="23"/>
        </w:numPr>
        <w:shd w:val="clear" w:color="auto" w:fill="FFFFFF"/>
        <w:tabs>
          <w:tab w:val="left" w:pos="1134"/>
        </w:tabs>
        <w:spacing w:after="0" w:line="360" w:lineRule="auto"/>
        <w:ind w:left="0"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обдаровані особи є основними суб’єктами ідентифікації, рольовими моделями для наслідування; </w:t>
      </w:r>
    </w:p>
    <w:p w:rsidR="00847F60" w:rsidRPr="001A1FA7" w:rsidRDefault="00847F60" w:rsidP="005E239C">
      <w:pPr>
        <w:pStyle w:val="ListParagraph"/>
        <w:numPr>
          <w:ilvl w:val="0"/>
          <w:numId w:val="23"/>
        </w:numPr>
        <w:shd w:val="clear" w:color="auto" w:fill="FFFFFF"/>
        <w:tabs>
          <w:tab w:val="left" w:pos="1134"/>
        </w:tabs>
        <w:spacing w:after="0" w:line="360" w:lineRule="auto"/>
        <w:ind w:left="0"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обдарована особистість є агентом соціокультурних змін, глибоко усвідомлюючи причинно-наслідкові зв’язки у соціальній системі тощо [</w:t>
      </w:r>
      <w:r>
        <w:rPr>
          <w:rFonts w:ascii="Times New Roman" w:hAnsi="Times New Roman" w:cs="Times New Roman"/>
          <w:sz w:val="28"/>
          <w:szCs w:val="28"/>
        </w:rPr>
        <w:t>68</w:t>
      </w:r>
      <w:r w:rsidRPr="001A1FA7">
        <w:rPr>
          <w:rFonts w:ascii="Times New Roman" w:hAnsi="Times New Roman" w:cs="Times New Roman"/>
          <w:sz w:val="28"/>
          <w:szCs w:val="28"/>
        </w:rPr>
        <w:t xml:space="preserve">, с. 16].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Отже, ефект створення розвивального освітнього середовища детермінований певними характеристиками: інформаційна насиченість; реалізація творчого потенціалу особистості; орієнтація на цінності пізнання; створення відповідних умов вільної реалізації творчих здібностей особистості; орієнтація освітньої системи на розвиток індивідуальності; високий науково-культурний рівень та ін.</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 На основі аналізу науково-педагогічних джерел з проблеми нашого дослідження виокремлюємо такі характеристики освітнього середовища навчального закладу (модифікований варіант, за В. Мелешко) [</w:t>
      </w:r>
      <w:r>
        <w:rPr>
          <w:rFonts w:ascii="Times New Roman" w:hAnsi="Times New Roman" w:cs="Times New Roman"/>
          <w:sz w:val="28"/>
          <w:szCs w:val="28"/>
        </w:rPr>
        <w:t>46</w:t>
      </w:r>
      <w:r w:rsidRPr="001A1FA7">
        <w:rPr>
          <w:rFonts w:ascii="Times New Roman" w:hAnsi="Times New Roman" w:cs="Times New Roman"/>
          <w:sz w:val="28"/>
          <w:szCs w:val="28"/>
        </w:rPr>
        <w:t>]:</w:t>
      </w:r>
    </w:p>
    <w:p w:rsidR="00847F60" w:rsidRPr="001A1FA7" w:rsidRDefault="00847F60" w:rsidP="005E239C">
      <w:pPr>
        <w:pStyle w:val="ListParagraph"/>
        <w:numPr>
          <w:ilvl w:val="0"/>
          <w:numId w:val="11"/>
        </w:numPr>
        <w:shd w:val="clear" w:color="auto" w:fill="FFFFFF"/>
        <w:tabs>
          <w:tab w:val="left" w:pos="851"/>
        </w:tabs>
        <w:spacing w:after="0" w:line="360" w:lineRule="auto"/>
        <w:ind w:left="0"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домінантність – це наявність у середовищі потенціалу для розвитку особистісних цінностей  школяра, його значущість щодо впливу на зростаючу особистість відносно інших соціальних чинників впливу; важливо, щоб позитивне середовище школи мало домінантне значення у становленні учня; </w:t>
      </w:r>
    </w:p>
    <w:p w:rsidR="00847F60" w:rsidRPr="001A1FA7" w:rsidRDefault="00847F60" w:rsidP="005E239C">
      <w:pPr>
        <w:pStyle w:val="ListParagraph"/>
        <w:numPr>
          <w:ilvl w:val="0"/>
          <w:numId w:val="11"/>
        </w:numPr>
        <w:shd w:val="clear" w:color="auto" w:fill="FFFFFF"/>
        <w:tabs>
          <w:tab w:val="left" w:pos="851"/>
        </w:tabs>
        <w:spacing w:after="0" w:line="360" w:lineRule="auto"/>
        <w:ind w:left="0"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педагогічна інтенсивність – динамічна характеристика, що засвідчує ступінь насиченості відповідного середовища шляхом використання вчителем педагогічних інновацій, нетрадиційних форм і методів організації навчально-виховного процесу в школі (тренінги, ділові ігри, проектні та комп’ютерні технології тощо);</w:t>
      </w:r>
    </w:p>
    <w:p w:rsidR="00847F60" w:rsidRPr="001A1FA7" w:rsidRDefault="00847F60" w:rsidP="005E239C">
      <w:pPr>
        <w:pStyle w:val="ListParagraph"/>
        <w:numPr>
          <w:ilvl w:val="0"/>
          <w:numId w:val="11"/>
        </w:numPr>
        <w:shd w:val="clear" w:color="auto" w:fill="FFFFFF"/>
        <w:tabs>
          <w:tab w:val="left" w:pos="851"/>
        </w:tabs>
        <w:spacing w:after="0" w:line="360" w:lineRule="auto"/>
        <w:ind w:left="0"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широта – пов’язана зі структурно-змістовною характеристикою, що засвідчує міру включеності суб’єкта навчально-виховного процесу (учня) в конкретне середовище (наприклад, освітнє середовище учня сільської школи, вихідця із малозабезпеченої чи неповної сім’ї, значно вирізняється від оточення його ровесника, що проживає в мегаполісі і має значно ширші можливості для розвитку здібностей у позашкільних навчальних закладах, інформаційних центрах, пізнання довкілля та збагачення особистісного досвіду у міжнародних подорожах, зустрічах з авторитетними постатями тощо); </w:t>
      </w:r>
    </w:p>
    <w:p w:rsidR="00847F60" w:rsidRPr="001A1FA7" w:rsidRDefault="00847F60" w:rsidP="005E239C">
      <w:pPr>
        <w:pStyle w:val="ListParagraph"/>
        <w:numPr>
          <w:ilvl w:val="0"/>
          <w:numId w:val="11"/>
        </w:numPr>
        <w:shd w:val="clear" w:color="auto" w:fill="FFFFFF"/>
        <w:tabs>
          <w:tab w:val="left" w:pos="851"/>
        </w:tabs>
        <w:spacing w:after="0" w:line="360" w:lineRule="auto"/>
        <w:ind w:left="0"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емоційна насиченість – ефективне співвідношення в середовищі емоційного й раціонального компонентів, тобто спрямованість на його збагачення в емоційному плані, адже, як засвідчує народна мудрість, «нічого не прийде до розуму, якщо воно не пройде через серце людини»;</w:t>
      </w:r>
    </w:p>
    <w:p w:rsidR="00847F60" w:rsidRPr="001A1FA7" w:rsidRDefault="00847F60" w:rsidP="005E239C">
      <w:pPr>
        <w:pStyle w:val="ListParagraph"/>
        <w:numPr>
          <w:ilvl w:val="0"/>
          <w:numId w:val="11"/>
        </w:numPr>
        <w:shd w:val="clear" w:color="auto" w:fill="FFFFFF"/>
        <w:tabs>
          <w:tab w:val="left" w:pos="851"/>
        </w:tabs>
        <w:spacing w:after="0" w:line="360" w:lineRule="auto"/>
        <w:ind w:left="0"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когерентність (зв’язок) – показує міру інтегрованості особистості у наявне середовище, узгодженості впливу різних типів середовища (предметне, навчально-ігрове, соціокультурне, здоров’язбережувальне, комп’ютерно орієнтоване, дослідницьке та ін.), з якими взаємодіє учень в умовах школи, що забезпечує його гармонійність (негармонійність);</w:t>
      </w:r>
    </w:p>
    <w:p w:rsidR="00847F60" w:rsidRPr="001A1FA7" w:rsidRDefault="00847F60" w:rsidP="005E239C">
      <w:pPr>
        <w:pStyle w:val="ListParagraph"/>
        <w:numPr>
          <w:ilvl w:val="0"/>
          <w:numId w:val="11"/>
        </w:numPr>
        <w:shd w:val="clear" w:color="auto" w:fill="FFFFFF"/>
        <w:tabs>
          <w:tab w:val="left" w:pos="851"/>
        </w:tabs>
        <w:spacing w:after="0" w:line="360" w:lineRule="auto"/>
        <w:ind w:left="0"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соціокультурна мобільність – слугує критерієм соціально орієнтованого творчого потенціалу середовища, його здатність до прогресивних змін, оперативного впровадження інновацій з урахуванням суспільних вимог (передусім, реґіональних), взаємодії з позашкільними навчальними закладами, громадськими організаціями тощо;</w:t>
      </w:r>
    </w:p>
    <w:p w:rsidR="00847F60" w:rsidRPr="001A1FA7" w:rsidRDefault="00847F60" w:rsidP="005E239C">
      <w:pPr>
        <w:pStyle w:val="ListParagraph"/>
        <w:numPr>
          <w:ilvl w:val="0"/>
          <w:numId w:val="11"/>
        </w:numPr>
        <w:shd w:val="clear" w:color="auto" w:fill="FFFFFF"/>
        <w:tabs>
          <w:tab w:val="left" w:pos="851"/>
        </w:tabs>
        <w:spacing w:after="0" w:line="360" w:lineRule="auto"/>
        <w:ind w:left="0"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координованість – узгодження цілей, змісту, форм та методів діяльності усіма учасниками педагогічного процесу навчального закладу, налагодження активної співпраці між ними заради створення ефективного розвивального освітнього середовища початкової школи;</w:t>
      </w:r>
    </w:p>
    <w:p w:rsidR="00847F60" w:rsidRPr="001A1FA7" w:rsidRDefault="00847F60" w:rsidP="005E239C">
      <w:pPr>
        <w:pStyle w:val="ListParagraph"/>
        <w:numPr>
          <w:ilvl w:val="0"/>
          <w:numId w:val="11"/>
        </w:numPr>
        <w:shd w:val="clear" w:color="auto" w:fill="FFFFFF"/>
        <w:tabs>
          <w:tab w:val="left" w:pos="851"/>
        </w:tabs>
        <w:spacing w:after="0" w:line="360" w:lineRule="auto"/>
        <w:ind w:left="0"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 стійкість – засвідчує стабільність середовища щодо цілеспрямованого прогресивного впливу на розвиток і саморозвиток кожного учня, реалізації його творчого потенціалу у навчально-виховному процесі;</w:t>
      </w:r>
    </w:p>
    <w:p w:rsidR="00847F60" w:rsidRPr="001A1FA7" w:rsidRDefault="00847F60" w:rsidP="005E239C">
      <w:pPr>
        <w:pStyle w:val="ListParagraph"/>
        <w:numPr>
          <w:ilvl w:val="0"/>
          <w:numId w:val="11"/>
        </w:numPr>
        <w:shd w:val="clear" w:color="auto" w:fill="FFFFFF"/>
        <w:tabs>
          <w:tab w:val="left" w:pos="851"/>
        </w:tabs>
        <w:spacing w:after="0" w:line="360" w:lineRule="auto"/>
        <w:ind w:left="0" w:right="142" w:firstLine="567"/>
        <w:jc w:val="both"/>
        <w:textAlignment w:val="baseline"/>
        <w:rPr>
          <w:rFonts w:ascii="Times New Roman" w:hAnsi="Times New Roman" w:cs="Times New Roman"/>
          <w:sz w:val="28"/>
          <w:szCs w:val="28"/>
        </w:rPr>
      </w:pPr>
      <w:r w:rsidRPr="001A1FA7">
        <w:rPr>
          <w:rFonts w:ascii="Times New Roman" w:hAnsi="Times New Roman" w:cs="Times New Roman"/>
          <w:sz w:val="28"/>
          <w:szCs w:val="28"/>
        </w:rPr>
        <w:t>продукування та збереження педагогічних традицій.</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 На основі аналізу понятійної характеристики освітнього середовища важливо виокремити його функції. Наприклад, О. Писарчук функції освітнього розвивального середовища поділяє на основні (освітня, розвивальна та виховна) і специфічні (емоційно-регулювальна, інформаційна, соціокультурна, адаптивна, стимулювальна, інтеграційна, комунікаційна, компенсаційна та координаційна) [</w:t>
      </w:r>
      <w:r w:rsidRPr="00D43E74">
        <w:rPr>
          <w:rFonts w:ascii="Times New Roman" w:hAnsi="Times New Roman" w:cs="Times New Roman"/>
          <w:sz w:val="28"/>
          <w:szCs w:val="28"/>
        </w:rPr>
        <w:t>6</w:t>
      </w:r>
      <w:r w:rsidRPr="001A1FA7">
        <w:rPr>
          <w:rFonts w:ascii="Times New Roman" w:hAnsi="Times New Roman" w:cs="Times New Roman"/>
          <w:sz w:val="28"/>
          <w:szCs w:val="28"/>
        </w:rPr>
        <w:t>3, с. 49].</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Зважаючи на специфіку педагогічного процесу в школі та з огляду на розвивальний контекст освітнього середовища, у дослідженні послуговуємося такими його функціями: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sym w:font="Symbol" w:char="F02D"/>
      </w:r>
      <w:r w:rsidRPr="001A1FA7">
        <w:rPr>
          <w:rFonts w:ascii="Times New Roman" w:hAnsi="Times New Roman" w:cs="Times New Roman"/>
          <w:sz w:val="28"/>
          <w:szCs w:val="28"/>
        </w:rPr>
        <w:t xml:space="preserve"> дидактично-виховувальна – передбачає задоволення навчально-пізнавальних потреб та інтересів учнів та спрямування середовища на виховувальне навчання, що має на меті формування світоглядної культури особистості, морально-ціннісних орієнтацій, позитивних загальнолюдських якостей та досвіду суспільної поведінки;</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 xml:space="preserve"> </w:t>
      </w:r>
      <w:r w:rsidRPr="001A1FA7">
        <w:rPr>
          <w:rFonts w:ascii="Times New Roman" w:hAnsi="Times New Roman" w:cs="Times New Roman"/>
          <w:sz w:val="28"/>
          <w:szCs w:val="28"/>
        </w:rPr>
        <w:sym w:font="Symbol" w:char="F02D"/>
      </w:r>
      <w:r w:rsidRPr="001A1FA7">
        <w:rPr>
          <w:rFonts w:ascii="Times New Roman" w:hAnsi="Times New Roman" w:cs="Times New Roman"/>
          <w:sz w:val="28"/>
          <w:szCs w:val="28"/>
        </w:rPr>
        <w:t xml:space="preserve"> інформаційно-розвивальна – забезпечує входження дитини в навчально-інформаційне середовище школи шляхом опанування змісту початкової освіти, розвиток її творчих здібностей і задатків у процесі навчальної діяльності;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sym w:font="Symbol" w:char="F02D"/>
      </w:r>
      <w:r w:rsidRPr="001A1FA7">
        <w:rPr>
          <w:rFonts w:ascii="Times New Roman" w:hAnsi="Times New Roman" w:cs="Times New Roman"/>
          <w:sz w:val="28"/>
          <w:szCs w:val="28"/>
        </w:rPr>
        <w:t xml:space="preserve"> координаційна – передбачає наступність у видах навчальної діяльності школяра, формування рефлексивних умінь, навичок самоконтролю та самоорганізації, мотивації саморозвитку;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sym w:font="Symbol" w:char="F02D"/>
      </w:r>
      <w:r w:rsidRPr="001A1FA7">
        <w:rPr>
          <w:rFonts w:ascii="Times New Roman" w:hAnsi="Times New Roman" w:cs="Times New Roman"/>
          <w:sz w:val="28"/>
          <w:szCs w:val="28"/>
        </w:rPr>
        <w:t xml:space="preserve"> комунікаційна – реалізується шляхом організації суб’єкт-суб’єктної взаємодії між учасниками навчально-виховного процесу;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sym w:font="Symbol" w:char="F02D"/>
      </w:r>
      <w:r w:rsidRPr="001A1FA7">
        <w:rPr>
          <w:rFonts w:ascii="Times New Roman" w:hAnsi="Times New Roman" w:cs="Times New Roman"/>
          <w:sz w:val="28"/>
          <w:szCs w:val="28"/>
        </w:rPr>
        <w:t xml:space="preserve"> адаптивно-емоційна – сприяє підвищенню адаптаційного потенціалу суб’єктів освітнього середовища; створення моральнопсихологічного комфорту в процесі опанування знаннями, вміннями, навичками, компетентностями, цінностями; розвиток почуття радості від власних навчальних досягнень тощо;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sym w:font="Symbol" w:char="F02D"/>
      </w:r>
      <w:r w:rsidRPr="001A1FA7">
        <w:rPr>
          <w:rFonts w:ascii="Times New Roman" w:hAnsi="Times New Roman" w:cs="Times New Roman"/>
          <w:sz w:val="28"/>
          <w:szCs w:val="28"/>
        </w:rPr>
        <w:t xml:space="preserve"> інтеграційна – забезпечує взаємодію різних видів і складових освітнього середовища, підходів до його організації за критерієм цілісності;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sym w:font="Symbol" w:char="F02D"/>
      </w:r>
      <w:r w:rsidRPr="001A1FA7">
        <w:rPr>
          <w:rFonts w:ascii="Times New Roman" w:hAnsi="Times New Roman" w:cs="Times New Roman"/>
          <w:sz w:val="28"/>
          <w:szCs w:val="28"/>
        </w:rPr>
        <w:t xml:space="preserve"> соціокультурна – визначає входження школяра в культурно-освітнє середовище, соціальну взаємодію в ньому, окультурення знання; опанування цінностей загальнолюдської та національної культури, формування умінь, навичок взаємодії, поведінки та діяльності в умовах полікультурності. </w:t>
      </w:r>
    </w:p>
    <w:p w:rsidR="00847F60" w:rsidRPr="001A1FA7"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1A1FA7">
        <w:rPr>
          <w:rFonts w:ascii="Times New Roman" w:hAnsi="Times New Roman" w:cs="Times New Roman"/>
          <w:sz w:val="28"/>
          <w:szCs w:val="28"/>
        </w:rPr>
        <w:t>Саме через змістовне наповнення діяльності навчального закладу як цілісної системи і реалізуються ці функції. Як засвідчує вивчення та аналіз історико-педагогічних джерел, освітнє середовище сформувалося на теоретичних засадах соціального, розвиваючого й виховного середовища навчального закладу. Його формування здійснюється у тісному взаємозв’язку з іншими складовими: креативним, інноваційним, дослідницьким та ін. Адже розвиток особистості школяра потребує впровадження в навчально-виховний процес і технологій розвитку творчих здібностей учнів, і дослідницьких методик викладання, і низки інновацій щодо стимулювання навчально-пізнавальних інтересів учні.</w:t>
      </w:r>
    </w:p>
    <w:p w:rsidR="00847F60" w:rsidRDefault="00847F60" w:rsidP="005E239C">
      <w:pPr>
        <w:spacing w:after="0"/>
        <w:ind w:right="142"/>
        <w:jc w:val="both"/>
        <w:rPr>
          <w:rFonts w:ascii="Times New Roman" w:hAnsi="Times New Roman" w:cs="Times New Roman"/>
          <w:sz w:val="28"/>
          <w:szCs w:val="28"/>
        </w:rPr>
      </w:pPr>
    </w:p>
    <w:p w:rsidR="00847F60" w:rsidRDefault="00847F60" w:rsidP="005E239C">
      <w:pPr>
        <w:spacing w:after="0"/>
        <w:ind w:right="142"/>
        <w:jc w:val="both"/>
        <w:rPr>
          <w:rFonts w:ascii="Times New Roman" w:hAnsi="Times New Roman" w:cs="Times New Roman"/>
          <w:sz w:val="28"/>
          <w:szCs w:val="28"/>
        </w:rPr>
      </w:pPr>
    </w:p>
    <w:p w:rsidR="00847F60" w:rsidRDefault="00847F60" w:rsidP="005E239C">
      <w:pPr>
        <w:spacing w:after="0" w:line="360" w:lineRule="auto"/>
        <w:ind w:right="142"/>
        <w:jc w:val="both"/>
        <w:rPr>
          <w:rFonts w:ascii="Times New Roman" w:hAnsi="Times New Roman" w:cs="Times New Roman"/>
          <w:b/>
          <w:bCs/>
          <w:sz w:val="28"/>
          <w:szCs w:val="28"/>
        </w:rPr>
      </w:pPr>
      <w:r w:rsidRPr="006C63DC">
        <w:rPr>
          <w:rFonts w:ascii="Times New Roman" w:hAnsi="Times New Roman" w:cs="Times New Roman"/>
          <w:b/>
          <w:bCs/>
          <w:sz w:val="28"/>
          <w:szCs w:val="28"/>
        </w:rPr>
        <w:t>2.3</w:t>
      </w:r>
      <w:r w:rsidRPr="002232A0">
        <w:rPr>
          <w:rFonts w:ascii="Times New Roman" w:hAnsi="Times New Roman" w:cs="Times New Roman"/>
          <w:b/>
          <w:bCs/>
          <w:sz w:val="28"/>
          <w:szCs w:val="28"/>
        </w:rPr>
        <w:t xml:space="preserve">. </w:t>
      </w:r>
      <w:r>
        <w:rPr>
          <w:rFonts w:ascii="Times New Roman" w:hAnsi="Times New Roman" w:cs="Times New Roman"/>
          <w:b/>
          <w:bCs/>
          <w:sz w:val="28"/>
          <w:szCs w:val="28"/>
        </w:rPr>
        <w:t>Професійна під</w:t>
      </w:r>
      <w:r w:rsidRPr="002232A0">
        <w:rPr>
          <w:rFonts w:ascii="Times New Roman" w:hAnsi="Times New Roman" w:cs="Times New Roman"/>
          <w:b/>
          <w:bCs/>
          <w:sz w:val="28"/>
          <w:szCs w:val="28"/>
        </w:rPr>
        <w:t>готов</w:t>
      </w:r>
      <w:r>
        <w:rPr>
          <w:rFonts w:ascii="Times New Roman" w:hAnsi="Times New Roman" w:cs="Times New Roman"/>
          <w:b/>
          <w:bCs/>
          <w:sz w:val="28"/>
          <w:szCs w:val="28"/>
        </w:rPr>
        <w:t>ка</w:t>
      </w:r>
      <w:r w:rsidRPr="002232A0">
        <w:rPr>
          <w:rFonts w:ascii="Times New Roman" w:hAnsi="Times New Roman" w:cs="Times New Roman"/>
          <w:b/>
          <w:bCs/>
          <w:sz w:val="28"/>
          <w:szCs w:val="28"/>
        </w:rPr>
        <w:t xml:space="preserve"> майбутніх </w:t>
      </w:r>
      <w:r>
        <w:rPr>
          <w:rFonts w:ascii="Times New Roman" w:hAnsi="Times New Roman" w:cs="Times New Roman"/>
          <w:b/>
          <w:bCs/>
          <w:sz w:val="28"/>
          <w:szCs w:val="28"/>
        </w:rPr>
        <w:t>фахівців</w:t>
      </w:r>
      <w:r w:rsidRPr="002232A0">
        <w:rPr>
          <w:rFonts w:ascii="Times New Roman" w:hAnsi="Times New Roman" w:cs="Times New Roman"/>
          <w:b/>
          <w:bCs/>
          <w:sz w:val="28"/>
          <w:szCs w:val="28"/>
        </w:rPr>
        <w:t xml:space="preserve"> </w:t>
      </w:r>
      <w:r>
        <w:rPr>
          <w:rFonts w:ascii="Times New Roman" w:hAnsi="Times New Roman" w:cs="Times New Roman"/>
          <w:b/>
          <w:bCs/>
          <w:sz w:val="28"/>
          <w:szCs w:val="28"/>
        </w:rPr>
        <w:t xml:space="preserve">в ЗВО </w:t>
      </w:r>
      <w:r w:rsidRPr="002232A0">
        <w:rPr>
          <w:rFonts w:ascii="Times New Roman" w:hAnsi="Times New Roman" w:cs="Times New Roman"/>
          <w:b/>
          <w:bCs/>
          <w:sz w:val="28"/>
          <w:szCs w:val="28"/>
        </w:rPr>
        <w:t xml:space="preserve"> до створення ефективного освітнього середовища</w:t>
      </w:r>
      <w:r>
        <w:rPr>
          <w:rFonts w:ascii="Times New Roman" w:hAnsi="Times New Roman" w:cs="Times New Roman"/>
          <w:b/>
          <w:bCs/>
          <w:sz w:val="28"/>
          <w:szCs w:val="28"/>
        </w:rPr>
        <w:t xml:space="preserve"> в закладі освіти</w:t>
      </w:r>
    </w:p>
    <w:p w:rsidR="00847F60" w:rsidRDefault="00847F60" w:rsidP="005E239C">
      <w:pPr>
        <w:pStyle w:val="ListParagraph"/>
        <w:spacing w:after="0" w:line="360" w:lineRule="auto"/>
        <w:ind w:left="0" w:right="142" w:firstLine="709"/>
        <w:jc w:val="both"/>
        <w:rPr>
          <w:rFonts w:ascii="Times New Roman" w:hAnsi="Times New Roman" w:cs="Times New Roman"/>
          <w:color w:val="C45911"/>
          <w:sz w:val="28"/>
          <w:szCs w:val="28"/>
        </w:rPr>
      </w:pPr>
    </w:p>
    <w:p w:rsidR="00847F60" w:rsidRPr="00C22FAF" w:rsidRDefault="00847F60" w:rsidP="005E239C">
      <w:pPr>
        <w:pStyle w:val="ListParagraph"/>
        <w:spacing w:after="0" w:line="360" w:lineRule="auto"/>
        <w:ind w:left="0" w:right="142" w:firstLine="709"/>
        <w:jc w:val="both"/>
        <w:rPr>
          <w:rFonts w:ascii="Times New Roman" w:hAnsi="Times New Roman" w:cs="Times New Roman"/>
          <w:sz w:val="28"/>
          <w:szCs w:val="28"/>
        </w:rPr>
      </w:pPr>
      <w:r w:rsidRPr="00B37B18">
        <w:rPr>
          <w:rFonts w:ascii="Times New Roman" w:hAnsi="Times New Roman" w:cs="Times New Roman"/>
          <w:sz w:val="28"/>
          <w:szCs w:val="28"/>
        </w:rPr>
        <w:t>С</w:t>
      </w:r>
      <w:r w:rsidRPr="00C22FAF">
        <w:rPr>
          <w:rFonts w:ascii="Times New Roman" w:hAnsi="Times New Roman" w:cs="Times New Roman"/>
          <w:sz w:val="28"/>
          <w:szCs w:val="28"/>
        </w:rPr>
        <w:t>учасність, реформи системи освіти, соціальне замовлення ринку праці спонукають до перегляду окремих усталених поглядів на цілі та завдання вищої освіти загалом та професійної підготовки педагогів зокрема. Тому, перед сучасною системою вищої освіти України ставляться стратегічні завдання, що потребують швидкого вирішення, а саме:</w:t>
      </w:r>
    </w:p>
    <w:p w:rsidR="00847F60" w:rsidRPr="00C22FAF" w:rsidRDefault="00847F60" w:rsidP="005E239C">
      <w:pPr>
        <w:pStyle w:val="ListParagraph"/>
        <w:numPr>
          <w:ilvl w:val="0"/>
          <w:numId w:val="24"/>
        </w:numPr>
        <w:spacing w:after="0" w:line="360" w:lineRule="auto"/>
        <w:ind w:right="142"/>
        <w:jc w:val="both"/>
        <w:rPr>
          <w:rFonts w:ascii="Times New Roman" w:hAnsi="Times New Roman" w:cs="Times New Roman"/>
          <w:sz w:val="28"/>
          <w:szCs w:val="28"/>
        </w:rPr>
      </w:pPr>
      <w:r w:rsidRPr="00C22FAF">
        <w:rPr>
          <w:rFonts w:ascii="Times New Roman" w:hAnsi="Times New Roman" w:cs="Times New Roman"/>
          <w:sz w:val="28"/>
          <w:szCs w:val="28"/>
        </w:rPr>
        <w:t xml:space="preserve">визначення пріоритетів вищої освіти; </w:t>
      </w:r>
    </w:p>
    <w:p w:rsidR="00847F60" w:rsidRPr="00C22FAF" w:rsidRDefault="00847F60" w:rsidP="005E239C">
      <w:pPr>
        <w:pStyle w:val="ListParagraph"/>
        <w:numPr>
          <w:ilvl w:val="0"/>
          <w:numId w:val="24"/>
        </w:numPr>
        <w:spacing w:after="0" w:line="360" w:lineRule="auto"/>
        <w:ind w:right="142"/>
        <w:jc w:val="both"/>
        <w:rPr>
          <w:rFonts w:ascii="Times New Roman" w:hAnsi="Times New Roman" w:cs="Times New Roman"/>
          <w:sz w:val="28"/>
          <w:szCs w:val="28"/>
        </w:rPr>
      </w:pPr>
      <w:r w:rsidRPr="00C22FAF">
        <w:rPr>
          <w:rFonts w:ascii="Times New Roman" w:hAnsi="Times New Roman" w:cs="Times New Roman"/>
          <w:sz w:val="28"/>
          <w:szCs w:val="28"/>
        </w:rPr>
        <w:t>контроль якості освіти;</w:t>
      </w:r>
    </w:p>
    <w:p w:rsidR="00847F60" w:rsidRPr="00C22FAF" w:rsidRDefault="00847F60" w:rsidP="005E239C">
      <w:pPr>
        <w:pStyle w:val="ListParagraph"/>
        <w:numPr>
          <w:ilvl w:val="0"/>
          <w:numId w:val="24"/>
        </w:numPr>
        <w:spacing w:after="0" w:line="360" w:lineRule="auto"/>
        <w:ind w:right="142"/>
        <w:jc w:val="both"/>
        <w:rPr>
          <w:rFonts w:ascii="Times New Roman" w:hAnsi="Times New Roman" w:cs="Times New Roman"/>
          <w:sz w:val="28"/>
          <w:szCs w:val="28"/>
        </w:rPr>
      </w:pPr>
      <w:r w:rsidRPr="00C22FAF">
        <w:rPr>
          <w:rFonts w:ascii="Times New Roman" w:hAnsi="Times New Roman" w:cs="Times New Roman"/>
          <w:sz w:val="28"/>
          <w:szCs w:val="28"/>
        </w:rPr>
        <w:t xml:space="preserve">зв’язок із виробництвом; </w:t>
      </w:r>
    </w:p>
    <w:p w:rsidR="00847F60" w:rsidRPr="00C22FAF" w:rsidRDefault="00847F60" w:rsidP="005E239C">
      <w:pPr>
        <w:pStyle w:val="ListParagraph"/>
        <w:numPr>
          <w:ilvl w:val="0"/>
          <w:numId w:val="24"/>
        </w:numPr>
        <w:spacing w:after="0" w:line="360" w:lineRule="auto"/>
        <w:ind w:right="142"/>
        <w:jc w:val="both"/>
        <w:rPr>
          <w:rFonts w:ascii="Times New Roman" w:hAnsi="Times New Roman" w:cs="Times New Roman"/>
          <w:sz w:val="28"/>
          <w:szCs w:val="28"/>
        </w:rPr>
      </w:pPr>
      <w:r w:rsidRPr="00C22FAF">
        <w:rPr>
          <w:rFonts w:ascii="Times New Roman" w:hAnsi="Times New Roman" w:cs="Times New Roman"/>
          <w:sz w:val="28"/>
          <w:szCs w:val="28"/>
        </w:rPr>
        <w:t xml:space="preserve">активна інтеграція науки та освіти; </w:t>
      </w:r>
    </w:p>
    <w:p w:rsidR="00847F60" w:rsidRPr="00C22FAF" w:rsidRDefault="00847F60" w:rsidP="005E239C">
      <w:pPr>
        <w:pStyle w:val="ListParagraph"/>
        <w:numPr>
          <w:ilvl w:val="0"/>
          <w:numId w:val="24"/>
        </w:numPr>
        <w:spacing w:after="0" w:line="360" w:lineRule="auto"/>
        <w:ind w:right="142"/>
        <w:jc w:val="both"/>
        <w:rPr>
          <w:rFonts w:ascii="Times New Roman" w:hAnsi="Times New Roman" w:cs="Times New Roman"/>
          <w:sz w:val="28"/>
          <w:szCs w:val="28"/>
        </w:rPr>
      </w:pPr>
      <w:r w:rsidRPr="00C22FAF">
        <w:rPr>
          <w:rFonts w:ascii="Times New Roman" w:hAnsi="Times New Roman" w:cs="Times New Roman"/>
          <w:sz w:val="28"/>
          <w:szCs w:val="28"/>
        </w:rPr>
        <w:t xml:space="preserve">економічна підтримка напрямів наукової та освітньої діяльності; </w:t>
      </w:r>
    </w:p>
    <w:p w:rsidR="00847F60" w:rsidRPr="00C22FAF" w:rsidRDefault="00847F60" w:rsidP="005E239C">
      <w:pPr>
        <w:pStyle w:val="ListParagraph"/>
        <w:numPr>
          <w:ilvl w:val="0"/>
          <w:numId w:val="24"/>
        </w:numPr>
        <w:spacing w:after="0" w:line="360" w:lineRule="auto"/>
        <w:ind w:right="142"/>
        <w:jc w:val="both"/>
        <w:rPr>
          <w:rFonts w:ascii="Times New Roman" w:hAnsi="Times New Roman" w:cs="Times New Roman"/>
          <w:sz w:val="28"/>
          <w:szCs w:val="28"/>
        </w:rPr>
      </w:pPr>
      <w:r w:rsidRPr="00C22FAF">
        <w:rPr>
          <w:rFonts w:ascii="Times New Roman" w:hAnsi="Times New Roman" w:cs="Times New Roman"/>
          <w:sz w:val="28"/>
          <w:szCs w:val="28"/>
        </w:rPr>
        <w:t>налагодження механізму раціонального фінансування;</w:t>
      </w:r>
    </w:p>
    <w:p w:rsidR="00847F60" w:rsidRPr="00C22FAF" w:rsidRDefault="00847F60" w:rsidP="005E239C">
      <w:pPr>
        <w:pStyle w:val="ListParagraph"/>
        <w:numPr>
          <w:ilvl w:val="0"/>
          <w:numId w:val="24"/>
        </w:numPr>
        <w:spacing w:after="0" w:line="360" w:lineRule="auto"/>
        <w:ind w:left="0" w:right="142" w:firstLine="1080"/>
        <w:jc w:val="both"/>
        <w:rPr>
          <w:rFonts w:ascii="Times New Roman" w:hAnsi="Times New Roman" w:cs="Times New Roman"/>
          <w:sz w:val="28"/>
          <w:szCs w:val="28"/>
        </w:rPr>
      </w:pPr>
      <w:r w:rsidRPr="00C22FAF">
        <w:rPr>
          <w:rFonts w:ascii="Times New Roman" w:hAnsi="Times New Roman" w:cs="Times New Roman"/>
          <w:sz w:val="28"/>
          <w:szCs w:val="28"/>
        </w:rPr>
        <w:t>ефективного впровадження новітніх освітніх технологій тощо.</w:t>
      </w:r>
    </w:p>
    <w:p w:rsidR="00847F60" w:rsidRDefault="00847F60" w:rsidP="005E239C">
      <w:pPr>
        <w:spacing w:after="0" w:line="360" w:lineRule="auto"/>
        <w:ind w:right="142" w:firstLine="709"/>
        <w:jc w:val="both"/>
        <w:rPr>
          <w:rFonts w:ascii="Times New Roman" w:hAnsi="Times New Roman" w:cs="Times New Roman"/>
          <w:sz w:val="28"/>
          <w:szCs w:val="28"/>
        </w:rPr>
      </w:pPr>
      <w:r w:rsidRPr="00C22FAF">
        <w:rPr>
          <w:rFonts w:ascii="Times New Roman" w:hAnsi="Times New Roman" w:cs="Times New Roman"/>
          <w:sz w:val="28"/>
          <w:szCs w:val="28"/>
        </w:rPr>
        <w:t>Необхідн</w:t>
      </w:r>
      <w:r w:rsidRPr="007628E4">
        <w:rPr>
          <w:rFonts w:ascii="Times New Roman" w:hAnsi="Times New Roman" w:cs="Times New Roman"/>
          <w:sz w:val="28"/>
          <w:szCs w:val="28"/>
        </w:rPr>
        <w:t>о</w:t>
      </w:r>
      <w:r w:rsidRPr="00C22FAF">
        <w:rPr>
          <w:rFonts w:ascii="Times New Roman" w:hAnsi="Times New Roman" w:cs="Times New Roman"/>
          <w:sz w:val="28"/>
          <w:szCs w:val="28"/>
        </w:rPr>
        <w:t xml:space="preserve"> зазначити, що саме з позицій с</w:t>
      </w:r>
      <w:r w:rsidRPr="007628E4">
        <w:rPr>
          <w:rFonts w:ascii="Times New Roman" w:hAnsi="Times New Roman" w:cs="Times New Roman"/>
          <w:sz w:val="28"/>
          <w:szCs w:val="28"/>
        </w:rPr>
        <w:t>учвсності</w:t>
      </w:r>
      <w:r w:rsidRPr="00C22FAF">
        <w:rPr>
          <w:rFonts w:ascii="Times New Roman" w:hAnsi="Times New Roman" w:cs="Times New Roman"/>
          <w:sz w:val="28"/>
          <w:szCs w:val="28"/>
        </w:rPr>
        <w:t xml:space="preserve"> закладам вищої освіти значну увагу слід приділяти підготовці компетентного, конкурентоздатного на ринку праці, відповідального фахівця,</w:t>
      </w:r>
      <w:r w:rsidRPr="007628E4">
        <w:rPr>
          <w:rFonts w:ascii="Times New Roman" w:hAnsi="Times New Roman" w:cs="Times New Roman"/>
          <w:sz w:val="28"/>
          <w:szCs w:val="28"/>
        </w:rPr>
        <w:t xml:space="preserve"> </w:t>
      </w:r>
      <w:r w:rsidRPr="00C22FAF">
        <w:rPr>
          <w:rFonts w:ascii="Times New Roman" w:hAnsi="Times New Roman" w:cs="Times New Roman"/>
          <w:sz w:val="28"/>
          <w:szCs w:val="28"/>
        </w:rPr>
        <w:t xml:space="preserve">професійно готового до ефективної роботи за обраною спеціальністю на рівні світових стандартів, здатного до соціальної і професійної мобільності, до постійного професійного зростання та самовдосконалення. </w:t>
      </w:r>
    </w:p>
    <w:p w:rsidR="00847F60" w:rsidRDefault="00847F60" w:rsidP="005E239C">
      <w:pPr>
        <w:spacing w:after="0" w:line="360" w:lineRule="auto"/>
        <w:ind w:right="142" w:firstLine="709"/>
        <w:jc w:val="both"/>
        <w:rPr>
          <w:rFonts w:ascii="Times New Roman" w:hAnsi="Times New Roman" w:cs="Times New Roman"/>
          <w:sz w:val="28"/>
          <w:szCs w:val="28"/>
        </w:rPr>
      </w:pPr>
      <w:r w:rsidRPr="00C22FAF">
        <w:rPr>
          <w:rFonts w:ascii="Times New Roman" w:hAnsi="Times New Roman" w:cs="Times New Roman"/>
          <w:sz w:val="28"/>
          <w:szCs w:val="28"/>
        </w:rPr>
        <w:t>В. Кремен</w:t>
      </w:r>
      <w:r w:rsidRPr="007628E4">
        <w:rPr>
          <w:rFonts w:ascii="Times New Roman" w:hAnsi="Times New Roman" w:cs="Times New Roman"/>
          <w:sz w:val="28"/>
          <w:szCs w:val="28"/>
        </w:rPr>
        <w:t>ь зауважує</w:t>
      </w:r>
      <w:r w:rsidRPr="00C22FAF">
        <w:rPr>
          <w:rFonts w:ascii="Times New Roman" w:hAnsi="Times New Roman" w:cs="Times New Roman"/>
          <w:sz w:val="28"/>
          <w:szCs w:val="28"/>
        </w:rPr>
        <w:t>, що процеси змінності, глобалізації, конкуренції, які з кожним роком владніше заявляють про себе у світі, зобов’язують нарощувати дослідницькі зусилля з осмислення ролі освіти у формуванні людини, адекватної інноваційному типу суспільного прогресу – інноваційної людини. Цілком погоджуємося з думкою ученого про те, що нині пріоритетом модернізації освіти України стає досягнення конкурентоспроможної якості національної освіти в контексті цивілізаційних змін [</w:t>
      </w:r>
      <w:r w:rsidRPr="00D43E74">
        <w:rPr>
          <w:rFonts w:ascii="Times New Roman" w:hAnsi="Times New Roman" w:cs="Times New Roman"/>
          <w:sz w:val="28"/>
          <w:szCs w:val="28"/>
        </w:rPr>
        <w:t>38</w:t>
      </w:r>
      <w:r w:rsidRPr="00C22FAF">
        <w:rPr>
          <w:rFonts w:ascii="Times New Roman" w:hAnsi="Times New Roman" w:cs="Times New Roman"/>
          <w:sz w:val="28"/>
          <w:szCs w:val="28"/>
        </w:rPr>
        <w:t xml:space="preserve">, с. 10−17]. </w:t>
      </w:r>
    </w:p>
    <w:p w:rsidR="00847F60" w:rsidRDefault="00847F60" w:rsidP="005E239C">
      <w:pPr>
        <w:spacing w:after="0" w:line="360" w:lineRule="auto"/>
        <w:ind w:right="142" w:firstLine="709"/>
        <w:jc w:val="both"/>
        <w:rPr>
          <w:rFonts w:ascii="Times New Roman" w:hAnsi="Times New Roman" w:cs="Times New Roman"/>
          <w:sz w:val="28"/>
          <w:szCs w:val="28"/>
        </w:rPr>
      </w:pPr>
      <w:r w:rsidRPr="00657589">
        <w:rPr>
          <w:rFonts w:ascii="Times New Roman" w:hAnsi="Times New Roman" w:cs="Times New Roman"/>
          <w:sz w:val="28"/>
          <w:szCs w:val="28"/>
        </w:rPr>
        <w:t>Отже</w:t>
      </w:r>
      <w:r w:rsidRPr="00C22FAF">
        <w:rPr>
          <w:rFonts w:ascii="Times New Roman" w:hAnsi="Times New Roman" w:cs="Times New Roman"/>
          <w:sz w:val="28"/>
          <w:szCs w:val="28"/>
        </w:rPr>
        <w:t>, приходимо до висновку, що сьогодення вимагає ефективної системи професійної підготовки майбутніх педагогів, котрі будуть здатні швидко адаптовуватися до складних умов соціальної та професійної діяльності; будуть професійно готовими здійснювати інноваційну діяльність в</w:t>
      </w:r>
      <w:r w:rsidRPr="007628E4">
        <w:rPr>
          <w:rFonts w:ascii="Times New Roman" w:hAnsi="Times New Roman" w:cs="Times New Roman"/>
          <w:sz w:val="28"/>
          <w:szCs w:val="28"/>
        </w:rPr>
        <w:t xml:space="preserve"> освітньому середовищі </w:t>
      </w:r>
      <w:r w:rsidRPr="005B359F">
        <w:rPr>
          <w:rFonts w:ascii="Times New Roman" w:hAnsi="Times New Roman" w:cs="Times New Roman"/>
          <w:sz w:val="28"/>
          <w:szCs w:val="28"/>
        </w:rPr>
        <w:t>в</w:t>
      </w:r>
      <w:r w:rsidRPr="00C22FAF">
        <w:rPr>
          <w:rFonts w:ascii="Times New Roman" w:hAnsi="Times New Roman" w:cs="Times New Roman"/>
          <w:sz w:val="28"/>
          <w:szCs w:val="28"/>
        </w:rPr>
        <w:t xml:space="preserve"> умовах сучасного суспільства. </w:t>
      </w:r>
    </w:p>
    <w:p w:rsidR="00847F60" w:rsidRDefault="00847F60" w:rsidP="005E239C">
      <w:pPr>
        <w:spacing w:after="0" w:line="360" w:lineRule="auto"/>
        <w:ind w:right="142" w:firstLine="709"/>
        <w:jc w:val="both"/>
        <w:rPr>
          <w:rFonts w:ascii="Times New Roman" w:hAnsi="Times New Roman" w:cs="Times New Roman"/>
          <w:sz w:val="28"/>
          <w:szCs w:val="28"/>
        </w:rPr>
      </w:pPr>
      <w:r w:rsidRPr="00C22FAF">
        <w:rPr>
          <w:rFonts w:ascii="Times New Roman" w:hAnsi="Times New Roman" w:cs="Times New Roman"/>
          <w:sz w:val="28"/>
          <w:szCs w:val="28"/>
        </w:rPr>
        <w:t>Наукові розвідки доводять, що теорія і практика професійної підготовки майбутніх педагогів до</w:t>
      </w:r>
      <w:r w:rsidRPr="00707588">
        <w:rPr>
          <w:rFonts w:ascii="Times New Roman" w:hAnsi="Times New Roman" w:cs="Times New Roman"/>
          <w:sz w:val="28"/>
          <w:szCs w:val="28"/>
        </w:rPr>
        <w:t xml:space="preserve"> застосування</w:t>
      </w:r>
      <w:r w:rsidRPr="00C22FAF">
        <w:rPr>
          <w:rFonts w:ascii="Times New Roman" w:hAnsi="Times New Roman" w:cs="Times New Roman"/>
          <w:sz w:val="28"/>
          <w:szCs w:val="28"/>
        </w:rPr>
        <w:t xml:space="preserve"> інноваційної діяльності </w:t>
      </w:r>
      <w:r w:rsidRPr="00660979">
        <w:rPr>
          <w:rFonts w:ascii="Times New Roman" w:hAnsi="Times New Roman" w:cs="Times New Roman"/>
          <w:sz w:val="28"/>
          <w:szCs w:val="28"/>
        </w:rPr>
        <w:t xml:space="preserve"> </w:t>
      </w:r>
      <w:r w:rsidRPr="00707588">
        <w:rPr>
          <w:rFonts w:ascii="Times New Roman" w:hAnsi="Times New Roman" w:cs="Times New Roman"/>
          <w:sz w:val="28"/>
          <w:szCs w:val="28"/>
        </w:rPr>
        <w:t xml:space="preserve">у формуванні </w:t>
      </w:r>
      <w:r w:rsidRPr="00660979">
        <w:rPr>
          <w:rFonts w:ascii="Times New Roman" w:hAnsi="Times New Roman" w:cs="Times New Roman"/>
          <w:sz w:val="28"/>
          <w:szCs w:val="28"/>
        </w:rPr>
        <w:t xml:space="preserve"> освітньо</w:t>
      </w:r>
      <w:r w:rsidRPr="00707588">
        <w:rPr>
          <w:rFonts w:ascii="Times New Roman" w:hAnsi="Times New Roman" w:cs="Times New Roman"/>
          <w:sz w:val="28"/>
          <w:szCs w:val="28"/>
        </w:rPr>
        <w:t xml:space="preserve">го середовища </w:t>
      </w:r>
      <w:r w:rsidRPr="00C22FAF">
        <w:rPr>
          <w:rFonts w:ascii="Times New Roman" w:hAnsi="Times New Roman" w:cs="Times New Roman"/>
          <w:sz w:val="28"/>
          <w:szCs w:val="28"/>
        </w:rPr>
        <w:t xml:space="preserve">залишається недостатньо розробленою в умовах нової педагогічної реальності і є одним із напрямів досліджень вітчизняних науковців. Так, </w:t>
      </w:r>
      <w:r w:rsidRPr="005B359F">
        <w:rPr>
          <w:rFonts w:ascii="Times New Roman" w:hAnsi="Times New Roman" w:cs="Times New Roman"/>
          <w:sz w:val="28"/>
          <w:szCs w:val="28"/>
        </w:rPr>
        <w:t>п</w:t>
      </w:r>
      <w:r w:rsidRPr="00C22FAF">
        <w:rPr>
          <w:rFonts w:ascii="Times New Roman" w:hAnsi="Times New Roman" w:cs="Times New Roman"/>
          <w:sz w:val="28"/>
          <w:szCs w:val="28"/>
        </w:rPr>
        <w:t>итанням професійно-педагогічної підготовки вчителя та стратегій формування його професіоналізму присвячено наукові праці А. Алексюка, Г. Васяновича, С. Вишнякової, С. Вітвицької, С. Гончаренка, О. Дубасенюк, І. Зязюна, М. Марусинець, та ін., а психології професійної діяльності та професійного розвитку педагога – праці Г. Балла, Н. Побірченко, В. Рибалки, В. Семиченко, та ін. Питання єдності теорії і практики у професійній підготовці вчителя розглядали А. Бойко, О. Пєхота та ін.</w:t>
      </w:r>
    </w:p>
    <w:p w:rsidR="00847F60" w:rsidRPr="00C22FAF" w:rsidRDefault="00847F60" w:rsidP="005E239C">
      <w:pPr>
        <w:spacing w:after="0" w:line="360" w:lineRule="auto"/>
        <w:ind w:right="142" w:firstLine="709"/>
        <w:jc w:val="both"/>
        <w:rPr>
          <w:rFonts w:ascii="Times New Roman" w:hAnsi="Times New Roman" w:cs="Times New Roman"/>
          <w:sz w:val="28"/>
          <w:szCs w:val="28"/>
        </w:rPr>
      </w:pPr>
      <w:r w:rsidRPr="00C22FAF">
        <w:rPr>
          <w:rFonts w:ascii="Times New Roman" w:hAnsi="Times New Roman" w:cs="Times New Roman"/>
          <w:sz w:val="28"/>
          <w:szCs w:val="28"/>
        </w:rPr>
        <w:t xml:space="preserve"> Державн</w:t>
      </w:r>
      <w:r w:rsidRPr="005B359F">
        <w:rPr>
          <w:rFonts w:ascii="Times New Roman" w:hAnsi="Times New Roman" w:cs="Times New Roman"/>
          <w:sz w:val="28"/>
          <w:szCs w:val="28"/>
        </w:rPr>
        <w:t>а</w:t>
      </w:r>
      <w:r w:rsidRPr="00C22FAF">
        <w:rPr>
          <w:rFonts w:ascii="Times New Roman" w:hAnsi="Times New Roman" w:cs="Times New Roman"/>
          <w:sz w:val="28"/>
          <w:szCs w:val="28"/>
        </w:rPr>
        <w:t xml:space="preserve"> національн</w:t>
      </w:r>
      <w:r w:rsidRPr="005B359F">
        <w:rPr>
          <w:rFonts w:ascii="Times New Roman" w:hAnsi="Times New Roman" w:cs="Times New Roman"/>
          <w:sz w:val="28"/>
          <w:szCs w:val="28"/>
        </w:rPr>
        <w:t>а</w:t>
      </w:r>
      <w:r w:rsidRPr="00C22FAF">
        <w:rPr>
          <w:rFonts w:ascii="Times New Roman" w:hAnsi="Times New Roman" w:cs="Times New Roman"/>
          <w:sz w:val="28"/>
          <w:szCs w:val="28"/>
        </w:rPr>
        <w:t xml:space="preserve"> програм</w:t>
      </w:r>
      <w:r w:rsidRPr="005B359F">
        <w:rPr>
          <w:rFonts w:ascii="Times New Roman" w:hAnsi="Times New Roman" w:cs="Times New Roman"/>
          <w:sz w:val="28"/>
          <w:szCs w:val="28"/>
        </w:rPr>
        <w:t>а</w:t>
      </w:r>
      <w:r w:rsidRPr="00C22FAF">
        <w:rPr>
          <w:rFonts w:ascii="Times New Roman" w:hAnsi="Times New Roman" w:cs="Times New Roman"/>
          <w:sz w:val="28"/>
          <w:szCs w:val="28"/>
        </w:rPr>
        <w:t xml:space="preserve"> «Освіта» (Україна ХХІ століття)</w:t>
      </w:r>
      <w:r w:rsidRPr="005B359F">
        <w:rPr>
          <w:rFonts w:ascii="Times New Roman" w:hAnsi="Times New Roman" w:cs="Times New Roman"/>
          <w:sz w:val="28"/>
          <w:szCs w:val="28"/>
        </w:rPr>
        <w:t xml:space="preserve"> вказує на те, що</w:t>
      </w:r>
      <w:r w:rsidRPr="00C22FAF">
        <w:rPr>
          <w:rFonts w:ascii="Times New Roman" w:hAnsi="Times New Roman" w:cs="Times New Roman"/>
          <w:sz w:val="28"/>
          <w:szCs w:val="28"/>
        </w:rPr>
        <w:t xml:space="preserve"> одним з найважливіших напрямів реформування системи освіти є підготовка нового покоління педагогів, які б творчо втілювали в практику принципи гуманізації, гуманітаризації, демократизації, індивідуалізації та етнізації</w:t>
      </w:r>
      <w:r w:rsidRPr="00707588">
        <w:rPr>
          <w:rFonts w:ascii="Times New Roman" w:hAnsi="Times New Roman" w:cs="Times New Roman"/>
          <w:sz w:val="28"/>
          <w:szCs w:val="28"/>
        </w:rPr>
        <w:t xml:space="preserve"> у формуванні </w:t>
      </w:r>
      <w:r w:rsidRPr="00A52F4E">
        <w:rPr>
          <w:rFonts w:ascii="Times New Roman" w:hAnsi="Times New Roman" w:cs="Times New Roman"/>
          <w:sz w:val="28"/>
          <w:szCs w:val="28"/>
        </w:rPr>
        <w:t>освітнього середовища</w:t>
      </w:r>
      <w:r w:rsidRPr="00707588">
        <w:rPr>
          <w:rFonts w:ascii="Times New Roman" w:hAnsi="Times New Roman" w:cs="Times New Roman"/>
          <w:sz w:val="28"/>
          <w:szCs w:val="28"/>
        </w:rPr>
        <w:t xml:space="preserve"> навчального закладу</w:t>
      </w:r>
      <w:r w:rsidRPr="00C22FAF">
        <w:rPr>
          <w:rFonts w:ascii="Times New Roman" w:hAnsi="Times New Roman" w:cs="Times New Roman"/>
          <w:sz w:val="28"/>
          <w:szCs w:val="28"/>
        </w:rPr>
        <w:t xml:space="preserve">. </w:t>
      </w:r>
      <w:r w:rsidRPr="00707588">
        <w:rPr>
          <w:rFonts w:ascii="Times New Roman" w:hAnsi="Times New Roman" w:cs="Times New Roman"/>
          <w:sz w:val="28"/>
          <w:szCs w:val="28"/>
        </w:rPr>
        <w:t>Тому</w:t>
      </w:r>
      <w:r w:rsidRPr="00C22FAF">
        <w:rPr>
          <w:rFonts w:ascii="Times New Roman" w:hAnsi="Times New Roman" w:cs="Times New Roman"/>
          <w:sz w:val="28"/>
          <w:szCs w:val="28"/>
        </w:rPr>
        <w:t xml:space="preserve">, сьогодні кожний заклад вищої освіти повинен бути зацікавленим у тому, щоб підготувати когорту високоінтелектуальних освітян, котрі не лише забезпечували б реалізацію завдань освітнього процесу </w:t>
      </w:r>
      <w:r w:rsidRPr="00190A59">
        <w:rPr>
          <w:rFonts w:ascii="Times New Roman" w:hAnsi="Times New Roman" w:cs="Times New Roman"/>
          <w:sz w:val="28"/>
          <w:szCs w:val="28"/>
        </w:rPr>
        <w:t>закладів вищої освіти</w:t>
      </w:r>
      <w:r w:rsidRPr="00C22FAF">
        <w:rPr>
          <w:rFonts w:ascii="Times New Roman" w:hAnsi="Times New Roman" w:cs="Times New Roman"/>
          <w:sz w:val="28"/>
          <w:szCs w:val="28"/>
        </w:rPr>
        <w:t xml:space="preserve">, а й підносили на значно вищий рівень освіченість громадян держави. Тому, стає незаперечним той факт, що ефективність професійної підготовки майбутніх педагогів, магістрів освіти, залежить від умов навчання та засобів їх реалізації. У зв’язку з цим, важливу роль у системі професійної підготовки майбутніх </w:t>
      </w:r>
      <w:r w:rsidRPr="00A52F4E">
        <w:rPr>
          <w:rFonts w:ascii="Times New Roman" w:hAnsi="Times New Roman" w:cs="Times New Roman"/>
          <w:sz w:val="28"/>
          <w:szCs w:val="28"/>
        </w:rPr>
        <w:t xml:space="preserve">фахівців </w:t>
      </w:r>
      <w:r w:rsidRPr="00C22FAF">
        <w:rPr>
          <w:rFonts w:ascii="Times New Roman" w:hAnsi="Times New Roman" w:cs="Times New Roman"/>
          <w:sz w:val="28"/>
          <w:szCs w:val="28"/>
        </w:rPr>
        <w:t xml:space="preserve">відіграє освітнє середовище, яке має безпосередній вплив на формування їхньої професійної готовності до інноваційної діяльності. На пріоритет формування освітнього середовища вказують законодавчі та нормативні документи, які регламентують здійснення інноваційної діяльності: Закони України «Про інноваційну діяльність» (від 04.07.02. №40- IV), «Про пріоритетні напрями інноваційної діяльності в Україні» (від 16.01.03. №433-IV), «Про внесення змін до Положення про порядок здійснення інноваційної освітньої діяльності» (від 30.11.2012. №1352), «Стратегія інноваційного розвитку України на 2010-2020 роки в умовах глобалізаційних викликів») та інші. Концепт освітнього середовища, середовищного підходу досліджували Г. Васильєв, Н. Гладченкова, Ю. Колюткін, Л. Новикова, П. Лернер, М. Лях, М. Соколовський, В. Ясвін та ін. </w:t>
      </w:r>
    </w:p>
    <w:p w:rsidR="00847F60" w:rsidRDefault="00847F60" w:rsidP="005E239C">
      <w:pPr>
        <w:spacing w:after="0" w:line="360" w:lineRule="auto"/>
        <w:ind w:right="142" w:firstLine="709"/>
        <w:jc w:val="both"/>
        <w:rPr>
          <w:rFonts w:ascii="Times New Roman" w:hAnsi="Times New Roman" w:cs="Times New Roman"/>
          <w:sz w:val="28"/>
          <w:szCs w:val="28"/>
        </w:rPr>
      </w:pPr>
      <w:r w:rsidRPr="00E5243C">
        <w:rPr>
          <w:rFonts w:ascii="Times New Roman" w:hAnsi="Times New Roman" w:cs="Times New Roman"/>
          <w:sz w:val="28"/>
          <w:szCs w:val="28"/>
        </w:rPr>
        <w:t xml:space="preserve">Як зазначалося нами у попередньому параграфі  нашого дослідження, в </w:t>
      </w:r>
      <w:r w:rsidRPr="005A7B6E">
        <w:rPr>
          <w:rFonts w:ascii="Times New Roman" w:hAnsi="Times New Roman" w:cs="Times New Roman"/>
          <w:sz w:val="28"/>
          <w:szCs w:val="28"/>
        </w:rPr>
        <w:t>сучасних дослідженнях знаходимо такі тлумачення поняття «середовище»: сукупність духовно-матеріальних умов функціонування закладу освіти, що забезпечують саморозвиток вільної і активної особистості, реалізацію творчого потенціалу дитини; є функціональним і просторовим об’єднанням суб’єктів освіти; характеристиками його є здатність до самовідтворення й самооновлення відповідно до потенційних можливостей усіх складових елементів цього середовища [</w:t>
      </w:r>
      <w:r w:rsidRPr="00D43E74">
        <w:rPr>
          <w:rFonts w:ascii="Times New Roman" w:hAnsi="Times New Roman" w:cs="Times New Roman"/>
          <w:sz w:val="28"/>
          <w:szCs w:val="28"/>
        </w:rPr>
        <w:t>31</w:t>
      </w:r>
      <w:r w:rsidRPr="005A7B6E">
        <w:rPr>
          <w:rFonts w:ascii="Times New Roman" w:hAnsi="Times New Roman" w:cs="Times New Roman"/>
          <w:sz w:val="28"/>
          <w:szCs w:val="28"/>
        </w:rPr>
        <w:t>, с. 15–17]; педагогічно доцільно організований простір життєдіяльності, який сприяє розвитку інноваційного ресурсу особистості; інтегрований засіб накопичення і реалізації інноваційного потенціалу навчального закладу [</w:t>
      </w:r>
      <w:r w:rsidRPr="00D43E74">
        <w:rPr>
          <w:rFonts w:ascii="Times New Roman" w:hAnsi="Times New Roman" w:cs="Times New Roman"/>
          <w:sz w:val="28"/>
          <w:szCs w:val="28"/>
        </w:rPr>
        <w:t>92</w:t>
      </w:r>
      <w:r w:rsidRPr="005A7B6E">
        <w:rPr>
          <w:rFonts w:ascii="Times New Roman" w:hAnsi="Times New Roman" w:cs="Times New Roman"/>
          <w:sz w:val="28"/>
          <w:szCs w:val="28"/>
        </w:rPr>
        <w:t>, с. 108–110].</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Ю. Шапран освітнє середовище розглядає у вимірах соціальної педагогіки як єдність дій навчальних закладів, сім’ї, позашкільних державних та громадських установ, інформаційно</w:t>
      </w:r>
      <w:r w:rsidRPr="002A3BD3">
        <w:rPr>
          <w:rFonts w:ascii="Times New Roman" w:hAnsi="Times New Roman" w:cs="Times New Roman"/>
          <w:sz w:val="28"/>
          <w:szCs w:val="28"/>
        </w:rPr>
        <w:t>-</w:t>
      </w:r>
      <w:r w:rsidRPr="005A7B6E">
        <w:rPr>
          <w:rFonts w:ascii="Times New Roman" w:hAnsi="Times New Roman" w:cs="Times New Roman"/>
          <w:sz w:val="28"/>
          <w:szCs w:val="28"/>
        </w:rPr>
        <w:t>культурного середовища; як сукупність матеріальних вимог у відповідності з педагогічними, ергономічними, санітарно-гігієнічними вимогами до освітнього процесу; як різноманітний, різнорівневий світ, який оточує людину, формує її уявлення про цей світ, ставлення до людей, довкілля, навколишньої дійсності [</w:t>
      </w:r>
      <w:r w:rsidRPr="00D43E74">
        <w:rPr>
          <w:rFonts w:ascii="Times New Roman" w:hAnsi="Times New Roman" w:cs="Times New Roman"/>
          <w:sz w:val="28"/>
          <w:szCs w:val="28"/>
        </w:rPr>
        <w:t>92, с. 108-110</w:t>
      </w:r>
      <w:r w:rsidRPr="005A7B6E">
        <w:rPr>
          <w:rFonts w:ascii="Times New Roman" w:hAnsi="Times New Roman" w:cs="Times New Roman"/>
          <w:sz w:val="28"/>
          <w:szCs w:val="28"/>
        </w:rPr>
        <w:t>].</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Г. Полякова стверджує, що освітнє середовище – це складна, відкрита, динамічна, інтегративна система. </w:t>
      </w:r>
      <w:r w:rsidRPr="002A3BD3">
        <w:rPr>
          <w:rFonts w:ascii="Times New Roman" w:hAnsi="Times New Roman" w:cs="Times New Roman"/>
          <w:sz w:val="28"/>
          <w:szCs w:val="28"/>
        </w:rPr>
        <w:t>Вона</w:t>
      </w:r>
      <w:r w:rsidRPr="005A7B6E">
        <w:rPr>
          <w:rFonts w:ascii="Times New Roman" w:hAnsi="Times New Roman" w:cs="Times New Roman"/>
          <w:sz w:val="28"/>
          <w:szCs w:val="28"/>
        </w:rPr>
        <w:t xml:space="preserve"> зазначає, що складниками освітнього середовища є такі:</w:t>
      </w:r>
    </w:p>
    <w:p w:rsidR="00847F60" w:rsidRPr="002A3BD3" w:rsidRDefault="00847F60" w:rsidP="005E239C">
      <w:pPr>
        <w:pStyle w:val="ListParagraph"/>
        <w:numPr>
          <w:ilvl w:val="0"/>
          <w:numId w:val="25"/>
        </w:numPr>
        <w:tabs>
          <w:tab w:val="left" w:pos="0"/>
        </w:tabs>
        <w:spacing w:after="0" w:line="360" w:lineRule="auto"/>
        <w:ind w:left="0" w:right="142" w:firstLine="709"/>
        <w:jc w:val="both"/>
        <w:rPr>
          <w:rFonts w:ascii="Times New Roman" w:hAnsi="Times New Roman" w:cs="Times New Roman"/>
          <w:sz w:val="28"/>
          <w:szCs w:val="28"/>
        </w:rPr>
      </w:pPr>
      <w:r w:rsidRPr="002A3BD3">
        <w:rPr>
          <w:rFonts w:ascii="Times New Roman" w:hAnsi="Times New Roman" w:cs="Times New Roman"/>
          <w:sz w:val="28"/>
          <w:szCs w:val="28"/>
        </w:rPr>
        <w:t xml:space="preserve">суб’єктний (розвиток пізнавальних процесів і навичок, засвоєння соціального досвіду передбачає наявність суб’єктів, які його мають і передають за допомогою взаємодії, певних засобів, технологій і предметнопросторових умов); </w:t>
      </w:r>
    </w:p>
    <w:p w:rsidR="00847F60" w:rsidRPr="002A3BD3" w:rsidRDefault="00847F60" w:rsidP="005E239C">
      <w:pPr>
        <w:pStyle w:val="ListParagraph"/>
        <w:numPr>
          <w:ilvl w:val="0"/>
          <w:numId w:val="25"/>
        </w:numPr>
        <w:tabs>
          <w:tab w:val="left" w:pos="0"/>
        </w:tabs>
        <w:spacing w:after="0" w:line="360" w:lineRule="auto"/>
        <w:ind w:left="0" w:right="142" w:firstLine="709"/>
        <w:jc w:val="both"/>
        <w:rPr>
          <w:rFonts w:ascii="Times New Roman" w:hAnsi="Times New Roman" w:cs="Times New Roman"/>
          <w:sz w:val="28"/>
          <w:szCs w:val="28"/>
        </w:rPr>
      </w:pPr>
      <w:r w:rsidRPr="002A3BD3">
        <w:rPr>
          <w:rFonts w:ascii="Times New Roman" w:hAnsi="Times New Roman" w:cs="Times New Roman"/>
          <w:sz w:val="28"/>
          <w:szCs w:val="28"/>
        </w:rPr>
        <w:t>соціальний (формування та розвиток професійних умінь, навичок, компетенцій на рівні репродукції (відтворення), продуктивної дії та творчого застосування неможливе без практичної діяльності (самостійного пошуку, удосконалення відомих дій, операцій, створення нових);</w:t>
      </w:r>
    </w:p>
    <w:p w:rsidR="00847F60" w:rsidRPr="002A3BD3" w:rsidRDefault="00847F60" w:rsidP="005E239C">
      <w:pPr>
        <w:pStyle w:val="ListParagraph"/>
        <w:numPr>
          <w:ilvl w:val="0"/>
          <w:numId w:val="25"/>
        </w:numPr>
        <w:tabs>
          <w:tab w:val="left" w:pos="0"/>
        </w:tabs>
        <w:spacing w:after="0" w:line="360" w:lineRule="auto"/>
        <w:ind w:left="0" w:right="142" w:firstLine="709"/>
        <w:jc w:val="both"/>
        <w:rPr>
          <w:rFonts w:ascii="Times New Roman" w:hAnsi="Times New Roman" w:cs="Times New Roman"/>
          <w:sz w:val="28"/>
          <w:szCs w:val="28"/>
        </w:rPr>
      </w:pPr>
      <w:r w:rsidRPr="002A3BD3">
        <w:rPr>
          <w:rFonts w:ascii="Times New Roman" w:hAnsi="Times New Roman" w:cs="Times New Roman"/>
          <w:sz w:val="28"/>
          <w:szCs w:val="28"/>
        </w:rPr>
        <w:t>просторовопредметний (формування та розвиток спілкування як дії, що неможливі без досвіду комунікаційних процесів з іншими суб’єктами, опанування ефективними технологіями за певних умов);</w:t>
      </w:r>
    </w:p>
    <w:p w:rsidR="00847F60" w:rsidRPr="002A3BD3" w:rsidRDefault="00847F60" w:rsidP="005E239C">
      <w:pPr>
        <w:pStyle w:val="ListParagraph"/>
        <w:numPr>
          <w:ilvl w:val="0"/>
          <w:numId w:val="25"/>
        </w:numPr>
        <w:tabs>
          <w:tab w:val="left" w:pos="0"/>
        </w:tabs>
        <w:spacing w:after="0" w:line="360" w:lineRule="auto"/>
        <w:ind w:left="0" w:right="142" w:firstLine="709"/>
        <w:jc w:val="both"/>
        <w:rPr>
          <w:rFonts w:ascii="Times New Roman" w:hAnsi="Times New Roman" w:cs="Times New Roman"/>
          <w:sz w:val="28"/>
          <w:szCs w:val="28"/>
        </w:rPr>
      </w:pPr>
      <w:r w:rsidRPr="002A3BD3">
        <w:rPr>
          <w:rFonts w:ascii="Times New Roman" w:hAnsi="Times New Roman" w:cs="Times New Roman"/>
          <w:sz w:val="28"/>
          <w:szCs w:val="28"/>
        </w:rPr>
        <w:t>психодидактичний (програми навчання, система засобів і технологій навчання, стиль викладання й педагогічного спілкування) [</w:t>
      </w:r>
      <w:r>
        <w:rPr>
          <w:rFonts w:ascii="Times New Roman" w:hAnsi="Times New Roman" w:cs="Times New Roman"/>
          <w:sz w:val="28"/>
          <w:szCs w:val="28"/>
        </w:rPr>
        <w:t>65</w:t>
      </w:r>
      <w:r w:rsidRPr="002A3BD3">
        <w:rPr>
          <w:rFonts w:ascii="Times New Roman" w:hAnsi="Times New Roman" w:cs="Times New Roman"/>
          <w:sz w:val="28"/>
          <w:szCs w:val="28"/>
        </w:rPr>
        <w:t>, с. 78–87].</w:t>
      </w:r>
    </w:p>
    <w:p w:rsidR="00847F60" w:rsidRDefault="00847F60" w:rsidP="005E239C">
      <w:pPr>
        <w:tabs>
          <w:tab w:val="left" w:pos="0"/>
        </w:tabs>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w:t>
      </w:r>
      <w:r>
        <w:rPr>
          <w:rFonts w:ascii="Times New Roman" w:hAnsi="Times New Roman" w:cs="Times New Roman"/>
          <w:sz w:val="28"/>
          <w:szCs w:val="28"/>
        </w:rPr>
        <w:t>У</w:t>
      </w:r>
      <w:r w:rsidRPr="005A7B6E">
        <w:rPr>
          <w:rFonts w:ascii="Times New Roman" w:hAnsi="Times New Roman" w:cs="Times New Roman"/>
          <w:sz w:val="28"/>
          <w:szCs w:val="28"/>
        </w:rPr>
        <w:t xml:space="preserve"> своїх працях учений В. Биков розкриває такі складники освітнього середовища: </w:t>
      </w:r>
    </w:p>
    <w:p w:rsidR="00847F60" w:rsidRPr="00AE6E4D" w:rsidRDefault="00847F60" w:rsidP="005E239C">
      <w:pPr>
        <w:pStyle w:val="ListParagraph"/>
        <w:numPr>
          <w:ilvl w:val="0"/>
          <w:numId w:val="26"/>
        </w:numPr>
        <w:tabs>
          <w:tab w:val="left" w:pos="0"/>
          <w:tab w:val="left" w:pos="993"/>
        </w:tabs>
        <w:spacing w:after="0" w:line="360" w:lineRule="auto"/>
        <w:ind w:left="0" w:right="142" w:firstLine="709"/>
        <w:jc w:val="both"/>
        <w:rPr>
          <w:rFonts w:ascii="Times New Roman" w:hAnsi="Times New Roman" w:cs="Times New Roman"/>
          <w:sz w:val="28"/>
          <w:szCs w:val="28"/>
        </w:rPr>
      </w:pPr>
      <w:r w:rsidRPr="00AE6E4D">
        <w:rPr>
          <w:rFonts w:ascii="Times New Roman" w:hAnsi="Times New Roman" w:cs="Times New Roman"/>
          <w:sz w:val="28"/>
          <w:szCs w:val="28"/>
        </w:rPr>
        <w:t>цільовий, за яким визначаються цілі, завдання функціонування та розвитку системи освіти, що зумовлює появу в складі освітнього середовища управлінського компонента;</w:t>
      </w:r>
    </w:p>
    <w:p w:rsidR="00847F60" w:rsidRPr="00AE6E4D" w:rsidRDefault="00847F60" w:rsidP="005E239C">
      <w:pPr>
        <w:pStyle w:val="ListParagraph"/>
        <w:numPr>
          <w:ilvl w:val="0"/>
          <w:numId w:val="26"/>
        </w:numPr>
        <w:tabs>
          <w:tab w:val="left" w:pos="0"/>
          <w:tab w:val="left" w:pos="993"/>
        </w:tabs>
        <w:spacing w:after="0" w:line="360" w:lineRule="auto"/>
        <w:ind w:left="0" w:right="142" w:firstLine="709"/>
        <w:jc w:val="both"/>
        <w:rPr>
          <w:rFonts w:ascii="Times New Roman" w:hAnsi="Times New Roman" w:cs="Times New Roman"/>
          <w:sz w:val="28"/>
          <w:szCs w:val="28"/>
        </w:rPr>
      </w:pPr>
      <w:r w:rsidRPr="00AE6E4D">
        <w:rPr>
          <w:rFonts w:ascii="Times New Roman" w:hAnsi="Times New Roman" w:cs="Times New Roman"/>
          <w:sz w:val="28"/>
          <w:szCs w:val="28"/>
        </w:rPr>
        <w:t xml:space="preserve">управлінський, що утворює організаційні структури управління системами освіти (корпоративними, галузевими, регіональними, загальнодержавними); </w:t>
      </w:r>
    </w:p>
    <w:p w:rsidR="00847F60" w:rsidRPr="00AE6E4D" w:rsidRDefault="00847F60" w:rsidP="005E239C">
      <w:pPr>
        <w:pStyle w:val="ListParagraph"/>
        <w:numPr>
          <w:ilvl w:val="0"/>
          <w:numId w:val="26"/>
        </w:numPr>
        <w:tabs>
          <w:tab w:val="left" w:pos="993"/>
        </w:tabs>
        <w:spacing w:after="0" w:line="360" w:lineRule="auto"/>
        <w:ind w:left="0" w:right="142" w:firstLine="709"/>
        <w:jc w:val="both"/>
        <w:rPr>
          <w:rFonts w:ascii="Times New Roman" w:hAnsi="Times New Roman" w:cs="Times New Roman"/>
          <w:sz w:val="28"/>
          <w:szCs w:val="28"/>
        </w:rPr>
      </w:pPr>
      <w:r w:rsidRPr="00AE6E4D">
        <w:rPr>
          <w:rFonts w:ascii="Times New Roman" w:hAnsi="Times New Roman" w:cs="Times New Roman"/>
          <w:sz w:val="28"/>
          <w:szCs w:val="28"/>
        </w:rPr>
        <w:t>освітній заклад, де створено необхідні умови для здобуття тими, хто навчається, освіти відповідного рівня, загальноосвітнього і професійного спрямування за певною формою навчання;</w:t>
      </w:r>
    </w:p>
    <w:p w:rsidR="00847F60" w:rsidRPr="00AE6E4D" w:rsidRDefault="00847F60" w:rsidP="005E239C">
      <w:pPr>
        <w:pStyle w:val="ListParagraph"/>
        <w:numPr>
          <w:ilvl w:val="0"/>
          <w:numId w:val="26"/>
        </w:numPr>
        <w:tabs>
          <w:tab w:val="left" w:pos="993"/>
        </w:tabs>
        <w:spacing w:after="0" w:line="360" w:lineRule="auto"/>
        <w:ind w:left="0" w:right="142" w:firstLine="709"/>
        <w:jc w:val="both"/>
        <w:rPr>
          <w:rFonts w:ascii="Times New Roman" w:hAnsi="Times New Roman" w:cs="Times New Roman"/>
          <w:sz w:val="28"/>
          <w:szCs w:val="28"/>
        </w:rPr>
      </w:pPr>
      <w:r w:rsidRPr="00AE6E4D">
        <w:rPr>
          <w:rFonts w:ascii="Times New Roman" w:hAnsi="Times New Roman" w:cs="Times New Roman"/>
          <w:sz w:val="28"/>
          <w:szCs w:val="28"/>
        </w:rPr>
        <w:t>ресурсний, що містить комплекс різних ресурсів (фінансових, кадрових, організаційних, енергетичних) підтримки життєдіяльності та розвитку систем освіти;</w:t>
      </w:r>
    </w:p>
    <w:p w:rsidR="00847F60" w:rsidRPr="00AE6E4D" w:rsidRDefault="00847F60" w:rsidP="005E239C">
      <w:pPr>
        <w:pStyle w:val="ListParagraph"/>
        <w:numPr>
          <w:ilvl w:val="0"/>
          <w:numId w:val="26"/>
        </w:numPr>
        <w:tabs>
          <w:tab w:val="left" w:pos="993"/>
        </w:tabs>
        <w:spacing w:after="0" w:line="360" w:lineRule="auto"/>
        <w:ind w:left="0" w:right="142" w:firstLine="709"/>
        <w:jc w:val="both"/>
        <w:rPr>
          <w:rFonts w:ascii="Times New Roman" w:hAnsi="Times New Roman" w:cs="Times New Roman"/>
          <w:sz w:val="28"/>
          <w:szCs w:val="28"/>
        </w:rPr>
      </w:pPr>
      <w:r w:rsidRPr="00AE6E4D">
        <w:rPr>
          <w:rFonts w:ascii="Times New Roman" w:hAnsi="Times New Roman" w:cs="Times New Roman"/>
          <w:sz w:val="28"/>
          <w:szCs w:val="28"/>
        </w:rPr>
        <w:t xml:space="preserve">нормативний, що передбачає законодавчо-правове та нормативно-інструктивне забезпечення, які регулюють процеси освіти на рівні систем освіти різного організаційного рівня та призначення (зокрема, освітні й освітньо-професійні стандарти) [2, с. 16–123]. </w:t>
      </w:r>
    </w:p>
    <w:p w:rsidR="00847F60" w:rsidRDefault="00847F60" w:rsidP="005E239C">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Цікавою є</w:t>
      </w:r>
      <w:r w:rsidRPr="005A7B6E">
        <w:rPr>
          <w:rFonts w:ascii="Times New Roman" w:hAnsi="Times New Roman" w:cs="Times New Roman"/>
          <w:sz w:val="28"/>
          <w:szCs w:val="28"/>
        </w:rPr>
        <w:t xml:space="preserve"> думка А. Куха, котрий представляє структуру освітнього середовища як трьохкомпонентну</w:t>
      </w:r>
      <w:r>
        <w:rPr>
          <w:rFonts w:ascii="Times New Roman" w:hAnsi="Times New Roman" w:cs="Times New Roman"/>
          <w:sz w:val="28"/>
          <w:szCs w:val="28"/>
        </w:rPr>
        <w:t>:</w:t>
      </w:r>
      <w:r w:rsidRPr="005A7B6E">
        <w:rPr>
          <w:rFonts w:ascii="Times New Roman" w:hAnsi="Times New Roman" w:cs="Times New Roman"/>
          <w:sz w:val="28"/>
          <w:szCs w:val="28"/>
        </w:rPr>
        <w:t xml:space="preserve"> суб’єктно-ресурсний компонент,</w:t>
      </w:r>
      <w:r>
        <w:rPr>
          <w:rFonts w:ascii="Times New Roman" w:hAnsi="Times New Roman" w:cs="Times New Roman"/>
          <w:sz w:val="28"/>
          <w:szCs w:val="28"/>
        </w:rPr>
        <w:t xml:space="preserve">  </w:t>
      </w:r>
      <w:r w:rsidRPr="005A7B6E">
        <w:rPr>
          <w:rFonts w:ascii="Times New Roman" w:hAnsi="Times New Roman" w:cs="Times New Roman"/>
          <w:sz w:val="28"/>
          <w:szCs w:val="28"/>
        </w:rPr>
        <w:t xml:space="preserve">матеріально-технічний та ідейно-технологічний компонент. </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Суб’єктно</w:t>
      </w:r>
      <w:r w:rsidRPr="000A7891">
        <w:rPr>
          <w:rFonts w:ascii="Times New Roman" w:hAnsi="Times New Roman" w:cs="Times New Roman"/>
          <w:sz w:val="28"/>
          <w:szCs w:val="28"/>
        </w:rPr>
        <w:t>-</w:t>
      </w:r>
      <w:r w:rsidRPr="005A7B6E">
        <w:rPr>
          <w:rFonts w:ascii="Times New Roman" w:hAnsi="Times New Roman" w:cs="Times New Roman"/>
          <w:sz w:val="28"/>
          <w:szCs w:val="28"/>
        </w:rPr>
        <w:t xml:space="preserve">ресурсний компонент визначає суб’єктів освітнього середовища та умови здійснення їх суб’єкт-суб’єктної взаємодії. </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Матеріально-технічний компонент відповідає за забезпеченість освітнього середовища відповідним стандартним обладнанням. </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Ідейно-технологічний компонент визначає нормативні методики та технології досягнення прогнозованих результатів у навчанні [</w:t>
      </w:r>
      <w:r>
        <w:rPr>
          <w:rFonts w:ascii="Times New Roman" w:hAnsi="Times New Roman" w:cs="Times New Roman"/>
          <w:sz w:val="28"/>
          <w:szCs w:val="28"/>
        </w:rPr>
        <w:t>41</w:t>
      </w:r>
      <w:r w:rsidRPr="005A7B6E">
        <w:rPr>
          <w:rFonts w:ascii="Times New Roman" w:hAnsi="Times New Roman" w:cs="Times New Roman"/>
          <w:sz w:val="28"/>
          <w:szCs w:val="28"/>
        </w:rPr>
        <w:t xml:space="preserve">, с. 73–76]. </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Проаналізуємо праці, що обґрунтовують сутність поняття «освітнє середовище закладу вищої освіти». Так, </w:t>
      </w:r>
      <w:r w:rsidRPr="007D206D">
        <w:rPr>
          <w:rFonts w:ascii="Times New Roman" w:hAnsi="Times New Roman" w:cs="Times New Roman"/>
          <w:sz w:val="28"/>
          <w:szCs w:val="28"/>
        </w:rPr>
        <w:t>науковці</w:t>
      </w:r>
      <w:r w:rsidRPr="005A7B6E">
        <w:rPr>
          <w:rFonts w:ascii="Times New Roman" w:hAnsi="Times New Roman" w:cs="Times New Roman"/>
          <w:sz w:val="28"/>
          <w:szCs w:val="28"/>
        </w:rPr>
        <w:t xml:space="preserve"> розгляда</w:t>
      </w:r>
      <w:r w:rsidRPr="007D206D">
        <w:rPr>
          <w:rFonts w:ascii="Times New Roman" w:hAnsi="Times New Roman" w:cs="Times New Roman"/>
          <w:sz w:val="28"/>
          <w:szCs w:val="28"/>
        </w:rPr>
        <w:t>ють</w:t>
      </w:r>
      <w:r w:rsidRPr="005A7B6E">
        <w:rPr>
          <w:rFonts w:ascii="Times New Roman" w:hAnsi="Times New Roman" w:cs="Times New Roman"/>
          <w:sz w:val="28"/>
          <w:szCs w:val="28"/>
        </w:rPr>
        <w:t xml:space="preserve"> освітнє середовище ЗВО як багатовимірне педагогічне явище, що має складну архітектоніку, що є простором вибору та реалізації студентом індивідуальної освітньої траєкторії. Во</w:t>
      </w:r>
      <w:r w:rsidRPr="007D206D">
        <w:rPr>
          <w:rFonts w:ascii="Times New Roman" w:hAnsi="Times New Roman" w:cs="Times New Roman"/>
          <w:sz w:val="28"/>
          <w:szCs w:val="28"/>
        </w:rPr>
        <w:t>ни</w:t>
      </w:r>
      <w:r w:rsidRPr="005A7B6E">
        <w:rPr>
          <w:rFonts w:ascii="Times New Roman" w:hAnsi="Times New Roman" w:cs="Times New Roman"/>
          <w:sz w:val="28"/>
          <w:szCs w:val="28"/>
        </w:rPr>
        <w:t xml:space="preserve"> доводить, що побудова освітнього середовища можлива лише на основі використання технології рефлексивного управління педагогічним процесом і механізму залучення студента в освітній процес як суб’єкта ціннісного та особистісно-професійного спілкування. Вплив освітнього середовища на розвиток особистісних компетенцій студентів, на думку дослідниці, відбувається в процесі взаємодії суб’єктів освітнього процесу між собою і з ресурсами освітнього середовища.</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Серед нових підходів до сучасного освітнього середовища (Є. Бачинська, К. Приходченко, Н. Мельник) науковці визначають:</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w:t>
      </w:r>
      <w:r w:rsidRPr="007051DC">
        <w:rPr>
          <w:rFonts w:ascii="Times New Roman" w:hAnsi="Times New Roman" w:cs="Times New Roman"/>
          <w:i/>
          <w:iCs/>
          <w:sz w:val="28"/>
          <w:szCs w:val="28"/>
        </w:rPr>
        <w:t xml:space="preserve">гуманістичний </w:t>
      </w:r>
      <w:r w:rsidRPr="005A7B6E">
        <w:rPr>
          <w:rFonts w:ascii="Times New Roman" w:hAnsi="Times New Roman" w:cs="Times New Roman"/>
          <w:sz w:val="28"/>
          <w:szCs w:val="28"/>
        </w:rPr>
        <w:t xml:space="preserve">– відображає людиноцентристський підхід до розвитку сучасного соціального оточення, гармонізацію педагогічних і соціальних відносин, формування у вчителів духовної та педагогічної культури; </w:t>
      </w:r>
    </w:p>
    <w:p w:rsidR="00847F60" w:rsidRDefault="00847F60" w:rsidP="005E239C">
      <w:pPr>
        <w:spacing w:after="0" w:line="360" w:lineRule="auto"/>
        <w:ind w:right="142" w:firstLine="709"/>
        <w:jc w:val="both"/>
        <w:rPr>
          <w:rFonts w:ascii="Times New Roman" w:hAnsi="Times New Roman" w:cs="Times New Roman"/>
          <w:sz w:val="28"/>
          <w:szCs w:val="28"/>
        </w:rPr>
      </w:pPr>
      <w:r w:rsidRPr="007051DC">
        <w:rPr>
          <w:rFonts w:ascii="Times New Roman" w:hAnsi="Times New Roman" w:cs="Times New Roman"/>
          <w:i/>
          <w:iCs/>
          <w:sz w:val="28"/>
          <w:szCs w:val="28"/>
        </w:rPr>
        <w:t>акмеологічний</w:t>
      </w:r>
      <w:r w:rsidRPr="005A7B6E">
        <w:rPr>
          <w:rFonts w:ascii="Times New Roman" w:hAnsi="Times New Roman" w:cs="Times New Roman"/>
          <w:sz w:val="28"/>
          <w:szCs w:val="28"/>
        </w:rPr>
        <w:t xml:space="preserve"> – дозволяє обґрунтувати закономірності творчого розвитку учасників освітнього середовища; </w:t>
      </w:r>
      <w:r w:rsidRPr="007051DC">
        <w:rPr>
          <w:rFonts w:ascii="Times New Roman" w:hAnsi="Times New Roman" w:cs="Times New Roman"/>
          <w:i/>
          <w:iCs/>
          <w:sz w:val="28"/>
          <w:szCs w:val="28"/>
        </w:rPr>
        <w:t>системний</w:t>
      </w:r>
      <w:r w:rsidRPr="005A7B6E">
        <w:rPr>
          <w:rFonts w:ascii="Times New Roman" w:hAnsi="Times New Roman" w:cs="Times New Roman"/>
          <w:sz w:val="28"/>
          <w:szCs w:val="28"/>
        </w:rPr>
        <w:t xml:space="preserve"> – спрямовано на модернізацію освітнього процесу в закладах освіти, установлення зв’язків між різними його компонентами та визначення освітнього середовища як цілісної системи, яка формує фахівця;</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w:t>
      </w:r>
      <w:r w:rsidRPr="007051DC">
        <w:rPr>
          <w:rFonts w:ascii="Times New Roman" w:hAnsi="Times New Roman" w:cs="Times New Roman"/>
          <w:i/>
          <w:iCs/>
          <w:sz w:val="28"/>
          <w:szCs w:val="28"/>
        </w:rPr>
        <w:t>інформаційний</w:t>
      </w:r>
      <w:r w:rsidRPr="005A7B6E">
        <w:rPr>
          <w:rFonts w:ascii="Times New Roman" w:hAnsi="Times New Roman" w:cs="Times New Roman"/>
          <w:sz w:val="28"/>
          <w:szCs w:val="28"/>
        </w:rPr>
        <w:t xml:space="preserve"> – забезпечує достатній рівень інформаційної культури педагога, сприяє підвищенню ефективності професійної підготовки педагогічних кадрів шляхом упровадження в практику роботи сучасних педагогічних і комп’ютерних технологій; </w:t>
      </w:r>
    </w:p>
    <w:p w:rsidR="00847F60" w:rsidRDefault="00847F60" w:rsidP="005E239C">
      <w:pPr>
        <w:spacing w:after="0" w:line="360" w:lineRule="auto"/>
        <w:ind w:right="142" w:firstLine="709"/>
        <w:jc w:val="both"/>
        <w:rPr>
          <w:rFonts w:ascii="Times New Roman" w:hAnsi="Times New Roman" w:cs="Times New Roman"/>
          <w:sz w:val="28"/>
          <w:szCs w:val="28"/>
        </w:rPr>
      </w:pPr>
      <w:r w:rsidRPr="007051DC">
        <w:rPr>
          <w:rFonts w:ascii="Times New Roman" w:hAnsi="Times New Roman" w:cs="Times New Roman"/>
          <w:i/>
          <w:iCs/>
          <w:sz w:val="28"/>
          <w:szCs w:val="28"/>
        </w:rPr>
        <w:t>технологічний</w:t>
      </w:r>
      <w:r w:rsidRPr="005A7B6E">
        <w:rPr>
          <w:rFonts w:ascii="Times New Roman" w:hAnsi="Times New Roman" w:cs="Times New Roman"/>
          <w:sz w:val="28"/>
          <w:szCs w:val="28"/>
        </w:rPr>
        <w:t xml:space="preserve"> – спрямовано на активне використання педагогічних технологій, удосконалення традиційного педагогічного процесу шляхом застосування системи дій, операцій або процедур, ґрунтованих на нових досягненнях науки, які гарантують досягнення більш високого рівня навченості та вихованості; </w:t>
      </w:r>
    </w:p>
    <w:p w:rsidR="00847F60" w:rsidRDefault="00847F60" w:rsidP="005E239C">
      <w:pPr>
        <w:spacing w:after="0" w:line="360" w:lineRule="auto"/>
        <w:ind w:right="142" w:firstLine="709"/>
        <w:jc w:val="both"/>
        <w:rPr>
          <w:rFonts w:ascii="Times New Roman" w:hAnsi="Times New Roman" w:cs="Times New Roman"/>
          <w:sz w:val="28"/>
          <w:szCs w:val="28"/>
        </w:rPr>
      </w:pPr>
      <w:r w:rsidRPr="007051DC">
        <w:rPr>
          <w:rFonts w:ascii="Times New Roman" w:hAnsi="Times New Roman" w:cs="Times New Roman"/>
          <w:i/>
          <w:iCs/>
          <w:sz w:val="28"/>
          <w:szCs w:val="28"/>
        </w:rPr>
        <w:t>компетентнісний</w:t>
      </w:r>
      <w:r w:rsidRPr="005A7B6E">
        <w:rPr>
          <w:rFonts w:ascii="Times New Roman" w:hAnsi="Times New Roman" w:cs="Times New Roman"/>
          <w:sz w:val="28"/>
          <w:szCs w:val="28"/>
        </w:rPr>
        <w:t xml:space="preserve"> – акцентує увагу на вкрай важливому та сучасному розумінні професійно-компетентнісних засад педагогів, спроможних самостійно та творчо вирішувати професійні завдання, усвідомлювати особисту та суспільну значущість управлінської та педагогічної діяльності, відповідати за її результати, сприяти соціальній стабільності та розвитку суспільства.</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Їх діяльність спрямовано також на набуття додаткових компетентностей, у тому числі й дослідницьких, що дає змогу успішно діяти в проєктах різного масштабу, у тому числі й міжнародного; інноваційний – сприяє створенню інноваційнотворчої атмосфери, формуванню в педагогів готовності до інноваційної професійної діяльності (10, с. 45–56). </w:t>
      </w:r>
    </w:p>
    <w:p w:rsidR="00847F60" w:rsidRDefault="00847F60" w:rsidP="005E239C">
      <w:pPr>
        <w:spacing w:after="0" w:line="360" w:lineRule="auto"/>
        <w:ind w:right="142" w:firstLine="709"/>
        <w:jc w:val="both"/>
        <w:rPr>
          <w:rFonts w:ascii="Times New Roman" w:hAnsi="Times New Roman" w:cs="Times New Roman"/>
          <w:sz w:val="28"/>
          <w:szCs w:val="28"/>
        </w:rPr>
      </w:pPr>
      <w:r w:rsidRPr="007051DC">
        <w:rPr>
          <w:rFonts w:ascii="Times New Roman" w:hAnsi="Times New Roman" w:cs="Times New Roman"/>
          <w:sz w:val="28"/>
          <w:szCs w:val="28"/>
        </w:rPr>
        <w:t>І</w:t>
      </w:r>
      <w:r w:rsidRPr="005A7B6E">
        <w:rPr>
          <w:rFonts w:ascii="Times New Roman" w:hAnsi="Times New Roman" w:cs="Times New Roman"/>
          <w:sz w:val="28"/>
          <w:szCs w:val="28"/>
        </w:rPr>
        <w:t>нноваційне освітнє середовищ</w:t>
      </w:r>
      <w:r w:rsidRPr="001A6784">
        <w:rPr>
          <w:rFonts w:ascii="Times New Roman" w:hAnsi="Times New Roman" w:cs="Times New Roman"/>
          <w:sz w:val="28"/>
          <w:szCs w:val="28"/>
        </w:rPr>
        <w:t>е, в</w:t>
      </w:r>
      <w:r w:rsidRPr="005A7B6E">
        <w:rPr>
          <w:rFonts w:ascii="Times New Roman" w:hAnsi="Times New Roman" w:cs="Times New Roman"/>
          <w:sz w:val="28"/>
          <w:szCs w:val="28"/>
        </w:rPr>
        <w:t xml:space="preserve"> контексті нашого дослідження, визначаємо</w:t>
      </w:r>
      <w:r w:rsidRPr="00005051">
        <w:rPr>
          <w:rFonts w:ascii="Times New Roman" w:hAnsi="Times New Roman" w:cs="Times New Roman"/>
          <w:sz w:val="28"/>
          <w:szCs w:val="28"/>
        </w:rPr>
        <w:t>:</w:t>
      </w:r>
    </w:p>
    <w:p w:rsidR="00847F60" w:rsidRPr="003D41A0" w:rsidRDefault="00847F60" w:rsidP="005E239C">
      <w:pPr>
        <w:pStyle w:val="ListParagraph"/>
        <w:numPr>
          <w:ilvl w:val="0"/>
          <w:numId w:val="27"/>
        </w:numPr>
        <w:spacing w:after="0" w:line="360" w:lineRule="auto"/>
        <w:ind w:left="0" w:right="142" w:firstLine="709"/>
        <w:jc w:val="both"/>
        <w:rPr>
          <w:rFonts w:ascii="Times New Roman" w:hAnsi="Times New Roman" w:cs="Times New Roman"/>
          <w:sz w:val="28"/>
          <w:szCs w:val="28"/>
        </w:rPr>
      </w:pPr>
      <w:r w:rsidRPr="003D41A0">
        <w:rPr>
          <w:rFonts w:ascii="Times New Roman" w:hAnsi="Times New Roman" w:cs="Times New Roman"/>
          <w:sz w:val="28"/>
          <w:szCs w:val="28"/>
        </w:rPr>
        <w:t>як сферу інтелектуального й духовного розвитку майбутніх фахівців освіти;</w:t>
      </w:r>
    </w:p>
    <w:p w:rsidR="00847F60" w:rsidRPr="003D41A0" w:rsidRDefault="00847F60" w:rsidP="005E239C">
      <w:pPr>
        <w:pStyle w:val="ListParagraph"/>
        <w:numPr>
          <w:ilvl w:val="0"/>
          <w:numId w:val="27"/>
        </w:numPr>
        <w:spacing w:after="0" w:line="360" w:lineRule="auto"/>
        <w:ind w:left="0" w:right="142" w:firstLine="709"/>
        <w:jc w:val="both"/>
        <w:rPr>
          <w:rFonts w:ascii="Times New Roman" w:hAnsi="Times New Roman" w:cs="Times New Roman"/>
          <w:sz w:val="28"/>
          <w:szCs w:val="28"/>
        </w:rPr>
      </w:pPr>
      <w:r w:rsidRPr="003D41A0">
        <w:rPr>
          <w:rFonts w:ascii="Times New Roman" w:hAnsi="Times New Roman" w:cs="Times New Roman"/>
          <w:sz w:val="28"/>
          <w:szCs w:val="28"/>
        </w:rPr>
        <w:t xml:space="preserve">як сферу творчого самовиявлення, соціальної активності, яка спрямована на науково-дослідницьку, творчу, практичну діяльність магістрантів; </w:t>
      </w:r>
    </w:p>
    <w:p w:rsidR="00847F60" w:rsidRPr="003D41A0" w:rsidRDefault="00847F60" w:rsidP="005E239C">
      <w:pPr>
        <w:pStyle w:val="ListParagraph"/>
        <w:numPr>
          <w:ilvl w:val="0"/>
          <w:numId w:val="27"/>
        </w:numPr>
        <w:spacing w:after="0" w:line="360" w:lineRule="auto"/>
        <w:ind w:left="0" w:right="142" w:firstLine="709"/>
        <w:jc w:val="both"/>
        <w:rPr>
          <w:rFonts w:ascii="Times New Roman" w:hAnsi="Times New Roman" w:cs="Times New Roman"/>
          <w:sz w:val="28"/>
          <w:szCs w:val="28"/>
        </w:rPr>
      </w:pPr>
      <w:r w:rsidRPr="003D41A0">
        <w:rPr>
          <w:rFonts w:ascii="Times New Roman" w:hAnsi="Times New Roman" w:cs="Times New Roman"/>
          <w:sz w:val="28"/>
          <w:szCs w:val="28"/>
        </w:rPr>
        <w:t xml:space="preserve">сферу вираження особистістю своєї індивідуальної самоцінності – залучення здобувачів до життєдіяльності закладу вищої освіти; </w:t>
      </w:r>
    </w:p>
    <w:p w:rsidR="00847F60" w:rsidRPr="003D41A0" w:rsidRDefault="00847F60" w:rsidP="005E239C">
      <w:pPr>
        <w:pStyle w:val="ListParagraph"/>
        <w:numPr>
          <w:ilvl w:val="0"/>
          <w:numId w:val="27"/>
        </w:numPr>
        <w:spacing w:after="0" w:line="360" w:lineRule="auto"/>
        <w:ind w:left="0" w:right="142" w:firstLine="709"/>
        <w:jc w:val="both"/>
        <w:rPr>
          <w:rFonts w:ascii="Times New Roman" w:hAnsi="Times New Roman" w:cs="Times New Roman"/>
          <w:sz w:val="28"/>
          <w:szCs w:val="28"/>
        </w:rPr>
      </w:pPr>
      <w:r w:rsidRPr="003D41A0">
        <w:rPr>
          <w:rFonts w:ascii="Times New Roman" w:hAnsi="Times New Roman" w:cs="Times New Roman"/>
          <w:sz w:val="28"/>
          <w:szCs w:val="28"/>
        </w:rPr>
        <w:t>сферу духовно-творчої комунікації;</w:t>
      </w:r>
    </w:p>
    <w:p w:rsidR="00847F60" w:rsidRPr="003D41A0" w:rsidRDefault="00847F60" w:rsidP="005E239C">
      <w:pPr>
        <w:pStyle w:val="ListParagraph"/>
        <w:numPr>
          <w:ilvl w:val="0"/>
          <w:numId w:val="27"/>
        </w:numPr>
        <w:spacing w:after="0" w:line="360" w:lineRule="auto"/>
        <w:ind w:left="0" w:right="142" w:firstLine="709"/>
        <w:jc w:val="both"/>
        <w:rPr>
          <w:rFonts w:ascii="Times New Roman" w:hAnsi="Times New Roman" w:cs="Times New Roman"/>
          <w:sz w:val="28"/>
          <w:szCs w:val="28"/>
        </w:rPr>
      </w:pPr>
      <w:r w:rsidRPr="003D41A0">
        <w:rPr>
          <w:rFonts w:ascii="Times New Roman" w:hAnsi="Times New Roman" w:cs="Times New Roman"/>
          <w:sz w:val="28"/>
          <w:szCs w:val="28"/>
        </w:rPr>
        <w:t xml:space="preserve">інформаційно-організаційну сферу – залучення усіх учасників освітнього процесу до толерантної комунікації, встановлення гуманних стосунків та партнерського співробітництва; </w:t>
      </w:r>
    </w:p>
    <w:p w:rsidR="00847F60" w:rsidRPr="003D41A0" w:rsidRDefault="00847F60" w:rsidP="005E239C">
      <w:pPr>
        <w:pStyle w:val="ListParagraph"/>
        <w:numPr>
          <w:ilvl w:val="0"/>
          <w:numId w:val="27"/>
        </w:numPr>
        <w:spacing w:after="0" w:line="360" w:lineRule="auto"/>
        <w:ind w:left="0" w:right="142" w:firstLine="709"/>
        <w:jc w:val="both"/>
        <w:rPr>
          <w:rFonts w:ascii="Times New Roman" w:hAnsi="Times New Roman" w:cs="Times New Roman"/>
          <w:sz w:val="28"/>
          <w:szCs w:val="28"/>
        </w:rPr>
      </w:pPr>
      <w:r w:rsidRPr="003D41A0">
        <w:rPr>
          <w:rFonts w:ascii="Times New Roman" w:hAnsi="Times New Roman" w:cs="Times New Roman"/>
          <w:sz w:val="28"/>
          <w:szCs w:val="28"/>
        </w:rPr>
        <w:t xml:space="preserve">використання сучасних мультимедійних засобів пошуку інформації; </w:t>
      </w:r>
    </w:p>
    <w:p w:rsidR="00847F60" w:rsidRPr="003D41A0" w:rsidRDefault="00847F60" w:rsidP="005E239C">
      <w:pPr>
        <w:pStyle w:val="ListParagraph"/>
        <w:numPr>
          <w:ilvl w:val="0"/>
          <w:numId w:val="27"/>
        </w:numPr>
        <w:spacing w:after="0" w:line="360" w:lineRule="auto"/>
        <w:ind w:left="0" w:right="142" w:firstLine="709"/>
        <w:jc w:val="both"/>
        <w:rPr>
          <w:rFonts w:ascii="Times New Roman" w:hAnsi="Times New Roman" w:cs="Times New Roman"/>
          <w:sz w:val="28"/>
          <w:szCs w:val="28"/>
        </w:rPr>
      </w:pPr>
      <w:r w:rsidRPr="003D41A0">
        <w:rPr>
          <w:rFonts w:ascii="Times New Roman" w:hAnsi="Times New Roman" w:cs="Times New Roman"/>
          <w:sz w:val="28"/>
          <w:szCs w:val="28"/>
        </w:rPr>
        <w:t xml:space="preserve">розвиток дистанційної освіти; </w:t>
      </w:r>
    </w:p>
    <w:p w:rsidR="00847F60" w:rsidRPr="003D41A0" w:rsidRDefault="00847F60" w:rsidP="005E239C">
      <w:pPr>
        <w:pStyle w:val="ListParagraph"/>
        <w:numPr>
          <w:ilvl w:val="0"/>
          <w:numId w:val="27"/>
        </w:numPr>
        <w:spacing w:after="0" w:line="360" w:lineRule="auto"/>
        <w:ind w:left="0" w:right="142" w:firstLine="709"/>
        <w:jc w:val="both"/>
        <w:rPr>
          <w:rFonts w:ascii="Times New Roman" w:hAnsi="Times New Roman" w:cs="Times New Roman"/>
          <w:sz w:val="28"/>
          <w:szCs w:val="28"/>
        </w:rPr>
      </w:pPr>
      <w:r w:rsidRPr="003D41A0">
        <w:rPr>
          <w:rFonts w:ascii="Times New Roman" w:hAnsi="Times New Roman" w:cs="Times New Roman"/>
          <w:sz w:val="28"/>
          <w:szCs w:val="28"/>
        </w:rPr>
        <w:t>сферу функціональної і просторової організації, яка включає культурні форми поведінки усіх учасників освітнього процесу, естетично просторову організацію закладу вищої освіти, дизайн приміщень, наявність відповідного матеріально-технічного забезпечення [16, с. 175−179].</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Як свідчить досвід, сучасній освіті потрібні педагоги: творчі, ініціативні, мобільні. Водночас, сучасний заклад вищої освіти повинен стати місцем, де молодь матиме можливість здобувати якісні знання та уміння застосовувати їх на практиці і у повсякденному житті; простором співпраці та партнерства усіх учасників освітньої спільноти. Саме тому, актуальною постає проблема створення комфортного освітнього простору закладів вищої освіти для здійснення професійної підготовки освітян [17, с. 138–145]. Поняття освітнього простору є важливою характеристикою освітнього процесу закладу освіти, який тісно пов'язаний не тільки з розвитком педагогічної науки, а й з іншими більш фундаментальними процесами, що відбуваються у суспільстві. </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Досвід показує, що освітній простір закладів вищої освіти динамічний, постійно змінюється і розвивається. На</w:t>
      </w:r>
      <w:r w:rsidRPr="00272FE2">
        <w:rPr>
          <w:rFonts w:ascii="Times New Roman" w:hAnsi="Times New Roman" w:cs="Times New Roman"/>
          <w:sz w:val="28"/>
          <w:szCs w:val="28"/>
        </w:rPr>
        <w:t>м імпонує думка</w:t>
      </w:r>
      <w:r w:rsidRPr="005A7B6E">
        <w:rPr>
          <w:rFonts w:ascii="Times New Roman" w:hAnsi="Times New Roman" w:cs="Times New Roman"/>
          <w:sz w:val="28"/>
          <w:szCs w:val="28"/>
        </w:rPr>
        <w:t>,</w:t>
      </w:r>
      <w:r w:rsidRPr="00272FE2">
        <w:rPr>
          <w:rFonts w:ascii="Times New Roman" w:hAnsi="Times New Roman" w:cs="Times New Roman"/>
          <w:sz w:val="28"/>
          <w:szCs w:val="28"/>
        </w:rPr>
        <w:t xml:space="preserve"> що</w:t>
      </w:r>
      <w:r w:rsidRPr="005A7B6E">
        <w:rPr>
          <w:rFonts w:ascii="Times New Roman" w:hAnsi="Times New Roman" w:cs="Times New Roman"/>
          <w:sz w:val="28"/>
          <w:szCs w:val="28"/>
        </w:rPr>
        <w:t xml:space="preserve"> «освітній простір закладу вищої освіти» – це освітній процес, який включає матеріальні засоби: інтер’єр будівлі, облаштування та озеленення території, меблі та обладнання, різноманітне навчальне приладдя та партнерські відносини усіх учасників освітньої спільноти. Тобто, його складовими є матеріальна база, що забезпечує умови навчання; інформаційний простір, що реалізується через змістове наповнення усіх видів діяльності; ідеї педагогіки партнерства</w:t>
      </w:r>
      <w:r w:rsidRPr="008A07D0">
        <w:rPr>
          <w:rFonts w:ascii="Times New Roman" w:hAnsi="Times New Roman" w:cs="Times New Roman"/>
          <w:sz w:val="28"/>
          <w:szCs w:val="28"/>
        </w:rPr>
        <w:t xml:space="preserve"> </w:t>
      </w:r>
      <w:r w:rsidRPr="005A7B6E">
        <w:rPr>
          <w:rFonts w:ascii="Times New Roman" w:hAnsi="Times New Roman" w:cs="Times New Roman"/>
          <w:sz w:val="28"/>
          <w:szCs w:val="28"/>
        </w:rPr>
        <w:t>[17, 138–145].</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w:t>
      </w:r>
      <w:r w:rsidRPr="00E63601">
        <w:rPr>
          <w:rFonts w:ascii="Times New Roman" w:hAnsi="Times New Roman" w:cs="Times New Roman"/>
          <w:sz w:val="28"/>
          <w:szCs w:val="28"/>
        </w:rPr>
        <w:t>При створенні</w:t>
      </w:r>
      <w:r w:rsidRPr="005A7B6E">
        <w:rPr>
          <w:rFonts w:ascii="Times New Roman" w:hAnsi="Times New Roman" w:cs="Times New Roman"/>
          <w:sz w:val="28"/>
          <w:szCs w:val="28"/>
        </w:rPr>
        <w:t xml:space="preserve"> освітн</w:t>
      </w:r>
      <w:r w:rsidRPr="00E63601">
        <w:rPr>
          <w:rFonts w:ascii="Times New Roman" w:hAnsi="Times New Roman" w:cs="Times New Roman"/>
          <w:sz w:val="28"/>
          <w:szCs w:val="28"/>
        </w:rPr>
        <w:t>ього</w:t>
      </w:r>
      <w:r w:rsidRPr="005A7B6E">
        <w:rPr>
          <w:rFonts w:ascii="Times New Roman" w:hAnsi="Times New Roman" w:cs="Times New Roman"/>
          <w:sz w:val="28"/>
          <w:szCs w:val="28"/>
        </w:rPr>
        <w:t xml:space="preserve"> простір</w:t>
      </w:r>
      <w:r w:rsidRPr="00E63601">
        <w:rPr>
          <w:rFonts w:ascii="Times New Roman" w:hAnsi="Times New Roman" w:cs="Times New Roman"/>
          <w:sz w:val="28"/>
          <w:szCs w:val="28"/>
        </w:rPr>
        <w:t xml:space="preserve">у закладу вищої освіти, </w:t>
      </w:r>
      <w:r w:rsidRPr="005A7B6E">
        <w:rPr>
          <w:rFonts w:ascii="Times New Roman" w:hAnsi="Times New Roman" w:cs="Times New Roman"/>
          <w:sz w:val="28"/>
          <w:szCs w:val="28"/>
        </w:rPr>
        <w:t xml:space="preserve"> слід звертати увагу і на створення фізичного простору.</w:t>
      </w:r>
      <w:r w:rsidRPr="00E63601">
        <w:rPr>
          <w:rFonts w:ascii="Times New Roman" w:hAnsi="Times New Roman" w:cs="Times New Roman"/>
          <w:sz w:val="28"/>
          <w:szCs w:val="28"/>
        </w:rPr>
        <w:t xml:space="preserve"> В</w:t>
      </w:r>
      <w:r w:rsidRPr="005A7B6E">
        <w:rPr>
          <w:rFonts w:ascii="Times New Roman" w:hAnsi="Times New Roman" w:cs="Times New Roman"/>
          <w:sz w:val="28"/>
          <w:szCs w:val="28"/>
        </w:rPr>
        <w:t>ідомо, що при</w:t>
      </w:r>
      <w:r w:rsidRPr="00E63601">
        <w:rPr>
          <w:rFonts w:ascii="Times New Roman" w:hAnsi="Times New Roman" w:cs="Times New Roman"/>
          <w:sz w:val="28"/>
          <w:szCs w:val="28"/>
        </w:rPr>
        <w:t xml:space="preserve"> цьому в </w:t>
      </w:r>
      <w:r w:rsidRPr="005A7B6E">
        <w:rPr>
          <w:rFonts w:ascii="Times New Roman" w:hAnsi="Times New Roman" w:cs="Times New Roman"/>
          <w:sz w:val="28"/>
          <w:szCs w:val="28"/>
        </w:rPr>
        <w:t>заклад</w:t>
      </w:r>
      <w:r w:rsidRPr="00E63601">
        <w:rPr>
          <w:rFonts w:ascii="Times New Roman" w:hAnsi="Times New Roman" w:cs="Times New Roman"/>
          <w:sz w:val="28"/>
          <w:szCs w:val="28"/>
        </w:rPr>
        <w:t>і</w:t>
      </w:r>
      <w:r w:rsidRPr="005A7B6E">
        <w:rPr>
          <w:rFonts w:ascii="Times New Roman" w:hAnsi="Times New Roman" w:cs="Times New Roman"/>
          <w:sz w:val="28"/>
          <w:szCs w:val="28"/>
        </w:rPr>
        <w:t xml:space="preserve"> освіти, доцільно враховувати принципи універсального дизайну</w:t>
      </w:r>
      <w:r w:rsidRPr="00E63601">
        <w:rPr>
          <w:rFonts w:ascii="Times New Roman" w:hAnsi="Times New Roman" w:cs="Times New Roman"/>
          <w:sz w:val="28"/>
          <w:szCs w:val="28"/>
        </w:rPr>
        <w:t xml:space="preserve">. Вони </w:t>
      </w:r>
      <w:r w:rsidRPr="005A7B6E">
        <w:rPr>
          <w:rFonts w:ascii="Times New Roman" w:hAnsi="Times New Roman" w:cs="Times New Roman"/>
          <w:sz w:val="28"/>
          <w:szCs w:val="28"/>
        </w:rPr>
        <w:t xml:space="preserve">запропоновані у 1997 році групою архітекторів та дослідників екологічного дизайну, які можуть бути цікавими та корисними у діяльності сучасних закладів вищої освіти. </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Розглянемо ці принципи детальніше:</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Принцип 1. Рівність та доступність використання. Передбачає дизайн, корисний для людей з різними можливостями. Приміром, інформаційні стенди у закладі освіти можуть бути розміщені на рівні, однаково доступному для всіх. Незалежно від того, якого віку людина та чи використовує додаткові пристрої для пересування.</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Принцип 2. Гнучкість використання. Дизайн, пристосований до широкого спектру індивідуальних уподобань та можливостей. </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Принцип 3. Простота та інтуїтивність використання. Передбачає, що використання дизайну легко зрозуміти незалежно від досвіду, знань, мовних навичок чи поточного рівня концентрації.</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Принцип 4. Доступність викладу інформації. Йдеться про дизайн, який ефективно передає необхідну інформацію незалежно від умов навколишнього середовища або здібностей людини. Можна використовувати різні форми інформування – зображення, вербальні чи тактильні пояснення. Водночас інструкції мають бути простими і зрозумілими для усіх. </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На наше переконання, до створення комфортного освітнього простору слід залучати усю спільноту</w:t>
      </w:r>
      <w:r>
        <w:rPr>
          <w:rFonts w:ascii="Times New Roman" w:hAnsi="Times New Roman" w:cs="Times New Roman"/>
          <w:sz w:val="28"/>
          <w:szCs w:val="28"/>
        </w:rPr>
        <w:t xml:space="preserve"> навчального закладу</w:t>
      </w:r>
      <w:r w:rsidRPr="005A7B6E">
        <w:rPr>
          <w:rFonts w:ascii="Times New Roman" w:hAnsi="Times New Roman" w:cs="Times New Roman"/>
          <w:sz w:val="28"/>
          <w:szCs w:val="28"/>
        </w:rPr>
        <w:t xml:space="preserve">, у тому числі здобувачів вищої освіти. Бо саме вони, як користувачі цього простору, мають найглибше розуміти, що потрібно для його проєктування. Важливим є використання майбутніми педагогами методів дизайнерського проєктування, розвиток дизайн-мислення, творчого і критичного мислення, умінь формувати ключові ідеї, намічувати перспективи, розробляти плани їх втілення тощо. Для цього слід підвищувати у </w:t>
      </w:r>
      <w:r w:rsidRPr="006C135F">
        <w:rPr>
          <w:rFonts w:ascii="Times New Roman" w:hAnsi="Times New Roman" w:cs="Times New Roman"/>
          <w:sz w:val="28"/>
          <w:szCs w:val="28"/>
        </w:rPr>
        <w:t xml:space="preserve">майбутніх фахівців </w:t>
      </w:r>
      <w:r w:rsidRPr="005A7B6E">
        <w:rPr>
          <w:rFonts w:ascii="Times New Roman" w:hAnsi="Times New Roman" w:cs="Times New Roman"/>
          <w:sz w:val="28"/>
          <w:szCs w:val="28"/>
        </w:rPr>
        <w:t xml:space="preserve"> обізнаність щодо сучасних принципів створення освітнього простору, ознайомлювати їх із кращими світовими практиками створення сучасних закладів освіти, налагоджувати контакти із фахівцями, котрі можуть надати необхідну методичну допомогу [17, с. 138–145].</w:t>
      </w:r>
    </w:p>
    <w:p w:rsidR="00847F60" w:rsidRDefault="00847F60" w:rsidP="005E239C">
      <w:pPr>
        <w:spacing w:after="0" w:line="360" w:lineRule="auto"/>
        <w:ind w:right="142" w:firstLine="709"/>
        <w:jc w:val="both"/>
        <w:rPr>
          <w:rFonts w:ascii="Times New Roman" w:hAnsi="Times New Roman" w:cs="Times New Roman"/>
          <w:sz w:val="28"/>
          <w:szCs w:val="28"/>
        </w:rPr>
      </w:pPr>
      <w:r w:rsidRPr="00834EC8">
        <w:rPr>
          <w:rFonts w:ascii="Times New Roman" w:hAnsi="Times New Roman" w:cs="Times New Roman"/>
          <w:sz w:val="28"/>
          <w:szCs w:val="28"/>
        </w:rPr>
        <w:t>Комфортність освітнього середовища: оцінка емоцій, почуттів та переживань, що домінують у процесі взаємодії дорослих і дітей в освітньому середовищі закладу. Розбудова інклюзивного освітнього середовища – завдання та спільна відповідальність для всіх учасників освітнього процесу: керівництва закладу, вчителів, учнів, батьків. Створення рівних можливостей навчатися, задоволення освітніх потреб обдарованих дітей, забезпечення доступності будь-якого куточка закладу для дітей з особливими освітніми потребами пов’язано з приведенням модифікації та адаптації освітнього середовища до потреб кожного учня з урахуванням принципів універсального дизайну.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 [4].</w:t>
      </w:r>
    </w:p>
    <w:p w:rsidR="00847F60" w:rsidRDefault="00847F60" w:rsidP="005E239C">
      <w:pPr>
        <w:spacing w:after="0" w:line="360" w:lineRule="auto"/>
        <w:ind w:right="142" w:firstLine="709"/>
        <w:jc w:val="both"/>
        <w:rPr>
          <w:rFonts w:ascii="Times New Roman" w:hAnsi="Times New Roman" w:cs="Times New Roman"/>
          <w:sz w:val="28"/>
          <w:szCs w:val="28"/>
        </w:rPr>
      </w:pPr>
      <w:r w:rsidRPr="001B10B9">
        <w:rPr>
          <w:rFonts w:ascii="Times New Roman" w:hAnsi="Times New Roman" w:cs="Times New Roman"/>
          <w:sz w:val="28"/>
          <w:szCs w:val="28"/>
        </w:rPr>
        <w:t>С</w:t>
      </w:r>
      <w:r w:rsidRPr="005A7B6E">
        <w:rPr>
          <w:rFonts w:ascii="Times New Roman" w:hAnsi="Times New Roman" w:cs="Times New Roman"/>
          <w:sz w:val="28"/>
          <w:szCs w:val="28"/>
        </w:rPr>
        <w:t>ьогодні необхідним атрибутом освітнього простору закладів вищої освіти є наявність сучасної техніки, комп’ютерних класів, програмового забезпечення, вільної WI-FI зони, електронних навчальних ресурсів тощо. Звичним явищем у більшості закладів вищої освіти України стали репозитарії, електронні наукові журнали, електронні</w:t>
      </w:r>
      <w:r w:rsidRPr="00584401">
        <w:rPr>
          <w:rFonts w:ascii="Times New Roman" w:hAnsi="Times New Roman" w:cs="Times New Roman"/>
          <w:sz w:val="28"/>
          <w:szCs w:val="28"/>
        </w:rPr>
        <w:t xml:space="preserve"> навчальні посібник</w:t>
      </w:r>
      <w:r w:rsidRPr="007F7E1F">
        <w:rPr>
          <w:rFonts w:ascii="Times New Roman" w:hAnsi="Times New Roman" w:cs="Times New Roman"/>
          <w:sz w:val="28"/>
          <w:szCs w:val="28"/>
        </w:rPr>
        <w:t>и</w:t>
      </w:r>
      <w:r w:rsidRPr="005A7B6E">
        <w:rPr>
          <w:rFonts w:ascii="Times New Roman" w:hAnsi="Times New Roman" w:cs="Times New Roman"/>
          <w:sz w:val="28"/>
          <w:szCs w:val="28"/>
        </w:rPr>
        <w:t>, електронні методичні кабінети</w:t>
      </w:r>
      <w:r w:rsidRPr="007F7E1F">
        <w:rPr>
          <w:rFonts w:ascii="Times New Roman" w:hAnsi="Times New Roman" w:cs="Times New Roman"/>
          <w:sz w:val="28"/>
          <w:szCs w:val="28"/>
        </w:rPr>
        <w:t>, електронні матеріали для ефективної роботи студентів</w:t>
      </w:r>
      <w:r w:rsidRPr="005A7B6E">
        <w:rPr>
          <w:rFonts w:ascii="Times New Roman" w:hAnsi="Times New Roman" w:cs="Times New Roman"/>
          <w:sz w:val="28"/>
          <w:szCs w:val="28"/>
        </w:rPr>
        <w:t xml:space="preserve"> заочної форми навчання, як і тих, хто навчається за індивідуальним графіком, </w:t>
      </w:r>
      <w:r w:rsidRPr="007F7E1F">
        <w:rPr>
          <w:rFonts w:ascii="Times New Roman" w:hAnsi="Times New Roman" w:cs="Times New Roman"/>
          <w:sz w:val="28"/>
          <w:szCs w:val="28"/>
        </w:rPr>
        <w:t>так і на режимі онлайн навчанні.</w:t>
      </w:r>
      <w:r w:rsidRPr="005A7B6E">
        <w:rPr>
          <w:rFonts w:ascii="Times New Roman" w:hAnsi="Times New Roman" w:cs="Times New Roman"/>
          <w:sz w:val="28"/>
          <w:szCs w:val="28"/>
        </w:rPr>
        <w:t xml:space="preserve"> </w:t>
      </w:r>
    </w:p>
    <w:p w:rsidR="00847F60" w:rsidRDefault="00847F60" w:rsidP="005E239C">
      <w:pPr>
        <w:spacing w:after="0" w:line="360" w:lineRule="auto"/>
        <w:ind w:right="142" w:firstLine="709"/>
        <w:jc w:val="both"/>
        <w:rPr>
          <w:rFonts w:ascii="Times New Roman" w:hAnsi="Times New Roman" w:cs="Times New Roman"/>
          <w:sz w:val="28"/>
          <w:szCs w:val="28"/>
        </w:rPr>
      </w:pPr>
      <w:r w:rsidRPr="007F7E1F">
        <w:rPr>
          <w:rFonts w:ascii="Times New Roman" w:hAnsi="Times New Roman" w:cs="Times New Roman"/>
          <w:sz w:val="28"/>
          <w:szCs w:val="28"/>
        </w:rPr>
        <w:t>Заклади вищої освіти</w:t>
      </w:r>
      <w:r w:rsidRPr="005A7B6E">
        <w:rPr>
          <w:rFonts w:ascii="Times New Roman" w:hAnsi="Times New Roman" w:cs="Times New Roman"/>
          <w:sz w:val="28"/>
          <w:szCs w:val="28"/>
        </w:rPr>
        <w:t xml:space="preserve"> практикують проведення міських, регіональних, Всеукраїнських та Міжнародних конференцій, семінарів, конкурсів наукових студентських робіт у режимі онлайн спілкування. Окрім того, використовуються соціальні мережі як додаткові засоби інформаційної взаємодії, спілкування у наукових групах за інтересами, обговорення навчальних і наукових проблем у чаті. Беззаперечно, що це розширює інформаційний освітній простір закладу вищої освіти і сприяє забезпеченню якості вищої освіти. Як свідчить власний досвід, використання навіть таких простих технологій ІКТ, як Skype</w:t>
      </w:r>
      <w:r w:rsidRPr="00345C1F">
        <w:rPr>
          <w:rFonts w:ascii="Times New Roman" w:hAnsi="Times New Roman" w:cs="Times New Roman"/>
          <w:sz w:val="28"/>
          <w:szCs w:val="28"/>
        </w:rPr>
        <w:t xml:space="preserve">, zoom, meet </w:t>
      </w:r>
      <w:r w:rsidRPr="005A7B6E">
        <w:rPr>
          <w:rFonts w:ascii="Times New Roman" w:hAnsi="Times New Roman" w:cs="Times New Roman"/>
          <w:sz w:val="28"/>
          <w:szCs w:val="28"/>
        </w:rPr>
        <w:t xml:space="preserve">сприяє активізації інтересу </w:t>
      </w:r>
      <w:r w:rsidRPr="00345C1F">
        <w:rPr>
          <w:rFonts w:ascii="Times New Roman" w:hAnsi="Times New Roman" w:cs="Times New Roman"/>
          <w:sz w:val="28"/>
          <w:szCs w:val="28"/>
        </w:rPr>
        <w:t>здобувачів</w:t>
      </w:r>
      <w:r w:rsidRPr="005A7B6E">
        <w:rPr>
          <w:rFonts w:ascii="Times New Roman" w:hAnsi="Times New Roman" w:cs="Times New Roman"/>
          <w:sz w:val="28"/>
          <w:szCs w:val="28"/>
        </w:rPr>
        <w:t xml:space="preserve"> до навчання і, безперечно, формуванню професійної готовності до інноваційної діяльності</w:t>
      </w:r>
      <w:r w:rsidRPr="00584401">
        <w:rPr>
          <w:rFonts w:ascii="Times New Roman" w:hAnsi="Times New Roman" w:cs="Times New Roman"/>
          <w:sz w:val="28"/>
          <w:szCs w:val="28"/>
        </w:rPr>
        <w:t xml:space="preserve">  у формуванні ефективного освітнього середовища. </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Загалом, якісній професійній підготовці </w:t>
      </w:r>
      <w:r w:rsidRPr="00345C1F">
        <w:rPr>
          <w:rFonts w:ascii="Times New Roman" w:hAnsi="Times New Roman" w:cs="Times New Roman"/>
          <w:sz w:val="28"/>
          <w:szCs w:val="28"/>
        </w:rPr>
        <w:t>фахівців освіти</w:t>
      </w:r>
      <w:r w:rsidRPr="005A7B6E">
        <w:rPr>
          <w:rFonts w:ascii="Times New Roman" w:hAnsi="Times New Roman" w:cs="Times New Roman"/>
          <w:sz w:val="28"/>
          <w:szCs w:val="28"/>
        </w:rPr>
        <w:t xml:space="preserve"> сприяє проведення лекційних і практичних занять на базах практики, у музеях, бібліотеках, виставкових залах тощо. Такі заняття не лише урізноманітнюють студентські будні, але й сприяють розвитку пізнавальних та професійних інтересів, самостійності мислення, розширюють світогляд.</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Доречно було б зазначити, що у закладах вищої освіти здійснюється професійна підготовка майбутніх фахівців за різними напрямами та спеціальностями, це дає право стверджувати, що в умовах освітнього простору ЗВО взаємодіють різні середовища підготовки, зокрема, вчителя початкової школи, вчите</w:t>
      </w:r>
      <w:r w:rsidRPr="00345C1F">
        <w:rPr>
          <w:rFonts w:ascii="Times New Roman" w:hAnsi="Times New Roman" w:cs="Times New Roman"/>
          <w:sz w:val="28"/>
          <w:szCs w:val="28"/>
        </w:rPr>
        <w:t xml:space="preserve">лів-предметників середньої ланки освіти. </w:t>
      </w:r>
      <w:r w:rsidRPr="005A7B6E">
        <w:rPr>
          <w:rFonts w:ascii="Times New Roman" w:hAnsi="Times New Roman" w:cs="Times New Roman"/>
          <w:sz w:val="28"/>
          <w:szCs w:val="28"/>
        </w:rPr>
        <w:t xml:space="preserve">При цьому середовище професійної підготовки майбутніх </w:t>
      </w:r>
      <w:r w:rsidRPr="00345C1F">
        <w:rPr>
          <w:rFonts w:ascii="Times New Roman" w:hAnsi="Times New Roman" w:cs="Times New Roman"/>
          <w:sz w:val="28"/>
          <w:szCs w:val="28"/>
        </w:rPr>
        <w:t xml:space="preserve">фахівців </w:t>
      </w:r>
      <w:r w:rsidRPr="005A7B6E">
        <w:rPr>
          <w:rFonts w:ascii="Times New Roman" w:hAnsi="Times New Roman" w:cs="Times New Roman"/>
          <w:sz w:val="28"/>
          <w:szCs w:val="28"/>
        </w:rPr>
        <w:t>початкової освіти є локальним відносно майбутнього фахівця, а середовище ЗВО більш загальним, функціональним і просторовим об’єднаннямсуб’єктів освіти.</w:t>
      </w:r>
    </w:p>
    <w:p w:rsidR="00847F60" w:rsidRDefault="00847F60" w:rsidP="005E239C">
      <w:pPr>
        <w:spacing w:after="0" w:line="360" w:lineRule="auto"/>
        <w:ind w:right="142" w:firstLine="709"/>
        <w:jc w:val="both"/>
        <w:rPr>
          <w:rFonts w:ascii="Times New Roman" w:hAnsi="Times New Roman" w:cs="Times New Roman"/>
          <w:sz w:val="28"/>
          <w:szCs w:val="28"/>
        </w:rPr>
      </w:pPr>
      <w:r w:rsidRPr="005A7B6E">
        <w:rPr>
          <w:rFonts w:ascii="Times New Roman" w:hAnsi="Times New Roman" w:cs="Times New Roman"/>
          <w:sz w:val="28"/>
          <w:szCs w:val="28"/>
        </w:rPr>
        <w:t xml:space="preserve"> Середовище формується як відкрита система (синергетичний підхід), яка відображає ідеї педагогіки партнерства, тобто, існує на основі суб’єкт-суб’єктної взаємодії. Оскільки системотворчим фактором освітнього середовища є суб’єкти освітнього процесу (у закладі вищої освіти − це здобувачі вищої освіти та викладачі, ректорат, адміністрації факультетів та ін.), то в процесі взаємодії вони створюють освітнє середовище як ціле і окремими своїми елементами впливають на кожного суб’єкта освітнього процесу. </w:t>
      </w:r>
    </w:p>
    <w:p w:rsidR="00847F60" w:rsidRDefault="00847F60" w:rsidP="005E239C">
      <w:pPr>
        <w:spacing w:after="0" w:line="360" w:lineRule="auto"/>
        <w:ind w:right="142" w:firstLine="709"/>
        <w:jc w:val="both"/>
        <w:rPr>
          <w:rFonts w:ascii="Times New Roman" w:hAnsi="Times New Roman" w:cs="Times New Roman"/>
          <w:sz w:val="28"/>
          <w:szCs w:val="28"/>
        </w:rPr>
      </w:pPr>
      <w:r w:rsidRPr="00345C1F">
        <w:rPr>
          <w:rFonts w:ascii="Times New Roman" w:hAnsi="Times New Roman" w:cs="Times New Roman"/>
          <w:sz w:val="28"/>
          <w:szCs w:val="28"/>
        </w:rPr>
        <w:t>Отже</w:t>
      </w:r>
      <w:r w:rsidRPr="005A7B6E">
        <w:rPr>
          <w:rFonts w:ascii="Times New Roman" w:hAnsi="Times New Roman" w:cs="Times New Roman"/>
          <w:sz w:val="28"/>
          <w:szCs w:val="28"/>
        </w:rPr>
        <w:t xml:space="preserve">, із вище зазначеного, можна зробити висновок, що створення </w:t>
      </w:r>
      <w:r w:rsidRPr="00345C1F">
        <w:rPr>
          <w:rFonts w:ascii="Times New Roman" w:hAnsi="Times New Roman" w:cs="Times New Roman"/>
          <w:sz w:val="28"/>
          <w:szCs w:val="28"/>
        </w:rPr>
        <w:t xml:space="preserve">ефективного сучасного </w:t>
      </w:r>
      <w:r w:rsidRPr="005A7B6E">
        <w:rPr>
          <w:rFonts w:ascii="Times New Roman" w:hAnsi="Times New Roman" w:cs="Times New Roman"/>
          <w:sz w:val="28"/>
          <w:szCs w:val="28"/>
        </w:rPr>
        <w:t xml:space="preserve"> освітнього простору має відбуватися одночасно із запровадженням нових наукових педагогічних підходів, програм та навчальних планів, інноваційних форм та методів роботи. </w:t>
      </w:r>
    </w:p>
    <w:p w:rsidR="00847F60" w:rsidRDefault="00847F60" w:rsidP="005E239C">
      <w:pPr>
        <w:spacing w:after="0" w:line="360" w:lineRule="auto"/>
        <w:ind w:right="142" w:firstLine="709"/>
        <w:jc w:val="both"/>
        <w:rPr>
          <w:rFonts w:ascii="Times New Roman" w:hAnsi="Times New Roman" w:cs="Times New Roman"/>
          <w:sz w:val="28"/>
          <w:szCs w:val="28"/>
        </w:rPr>
      </w:pPr>
      <w:r w:rsidRPr="00455EBE">
        <w:rPr>
          <w:rFonts w:ascii="Times New Roman" w:hAnsi="Times New Roman" w:cs="Times New Roman"/>
          <w:sz w:val="28"/>
          <w:szCs w:val="28"/>
        </w:rPr>
        <w:t>Будь-який</w:t>
      </w:r>
      <w:r w:rsidRPr="005A7B6E">
        <w:rPr>
          <w:rFonts w:ascii="Times New Roman" w:hAnsi="Times New Roman" w:cs="Times New Roman"/>
          <w:sz w:val="28"/>
          <w:szCs w:val="28"/>
        </w:rPr>
        <w:t xml:space="preserve"> заклад вищої освіти моделює свій освітній простір, що стає освітнім середовищем для формування конкурентоспроможного фахівця, готового у майбутньому до здійснення інноваційної діяльності</w:t>
      </w:r>
      <w:r w:rsidRPr="00455EBE">
        <w:rPr>
          <w:rFonts w:ascii="Times New Roman" w:hAnsi="Times New Roman" w:cs="Times New Roman"/>
          <w:sz w:val="28"/>
          <w:szCs w:val="28"/>
        </w:rPr>
        <w:t xml:space="preserve"> у формуванні ефективного освітнього середовища навчального закладу, в якому буде працювати</w:t>
      </w:r>
      <w:r w:rsidRPr="005A7B6E">
        <w:rPr>
          <w:rFonts w:ascii="Times New Roman" w:hAnsi="Times New Roman" w:cs="Times New Roman"/>
          <w:sz w:val="28"/>
          <w:szCs w:val="28"/>
        </w:rPr>
        <w:t xml:space="preserve">. </w:t>
      </w:r>
    </w:p>
    <w:p w:rsidR="00847F60" w:rsidRDefault="00847F60" w:rsidP="005E239C">
      <w:pPr>
        <w:spacing w:after="0" w:line="360" w:lineRule="auto"/>
        <w:ind w:right="142" w:firstLine="709"/>
        <w:jc w:val="both"/>
        <w:rPr>
          <w:rFonts w:ascii="Times New Roman" w:hAnsi="Times New Roman" w:cs="Times New Roman"/>
          <w:sz w:val="28"/>
          <w:szCs w:val="28"/>
        </w:rPr>
      </w:pPr>
      <w:r w:rsidRPr="00ED56C7">
        <w:rPr>
          <w:rFonts w:ascii="Times New Roman" w:hAnsi="Times New Roman" w:cs="Times New Roman"/>
          <w:sz w:val="28"/>
          <w:szCs w:val="28"/>
        </w:rPr>
        <w:t>Проаналізувавши</w:t>
      </w:r>
      <w:r w:rsidRPr="00CF6B24">
        <w:rPr>
          <w:rFonts w:ascii="Times New Roman" w:hAnsi="Times New Roman" w:cs="Times New Roman"/>
          <w:sz w:val="28"/>
          <w:szCs w:val="28"/>
        </w:rPr>
        <w:t xml:space="preserve"> наукову літературу</w:t>
      </w:r>
      <w:r w:rsidRPr="00ED56C7">
        <w:rPr>
          <w:rFonts w:ascii="Times New Roman" w:hAnsi="Times New Roman" w:cs="Times New Roman"/>
          <w:sz w:val="28"/>
          <w:szCs w:val="28"/>
        </w:rPr>
        <w:t xml:space="preserve"> та </w:t>
      </w:r>
      <w:r w:rsidRPr="00CF6B24">
        <w:rPr>
          <w:rFonts w:ascii="Times New Roman" w:hAnsi="Times New Roman" w:cs="Times New Roman"/>
          <w:sz w:val="28"/>
          <w:szCs w:val="28"/>
        </w:rPr>
        <w:t>викона</w:t>
      </w:r>
      <w:r w:rsidRPr="00ED56C7">
        <w:rPr>
          <w:rFonts w:ascii="Times New Roman" w:hAnsi="Times New Roman" w:cs="Times New Roman"/>
          <w:sz w:val="28"/>
          <w:szCs w:val="28"/>
        </w:rPr>
        <w:t xml:space="preserve">вши завдання нашого </w:t>
      </w:r>
      <w:r w:rsidRPr="00CF6B24">
        <w:rPr>
          <w:rFonts w:ascii="Times New Roman" w:hAnsi="Times New Roman" w:cs="Times New Roman"/>
          <w:sz w:val="28"/>
          <w:szCs w:val="28"/>
        </w:rPr>
        <w:t>дослідження</w:t>
      </w:r>
      <w:r>
        <w:rPr>
          <w:rFonts w:ascii="Times New Roman" w:hAnsi="Times New Roman" w:cs="Times New Roman"/>
          <w:sz w:val="28"/>
          <w:szCs w:val="28"/>
        </w:rPr>
        <w:t>,</w:t>
      </w:r>
      <w:r w:rsidRPr="00CF6B24">
        <w:rPr>
          <w:rFonts w:ascii="Times New Roman" w:hAnsi="Times New Roman" w:cs="Times New Roman"/>
          <w:sz w:val="28"/>
          <w:szCs w:val="28"/>
        </w:rPr>
        <w:t xml:space="preserve"> можемо запропонувати методичні рекомендації щодо формування ефе</w:t>
      </w:r>
      <w:r>
        <w:rPr>
          <w:rFonts w:ascii="Times New Roman" w:hAnsi="Times New Roman" w:cs="Times New Roman"/>
          <w:sz w:val="28"/>
          <w:szCs w:val="28"/>
        </w:rPr>
        <w:t>к</w:t>
      </w:r>
      <w:r w:rsidRPr="00CF6B24">
        <w:rPr>
          <w:rFonts w:ascii="Times New Roman" w:hAnsi="Times New Roman" w:cs="Times New Roman"/>
          <w:sz w:val="28"/>
          <w:szCs w:val="28"/>
        </w:rPr>
        <w:t xml:space="preserve">тивного освітнього середовища закладу освіти: </w:t>
      </w:r>
    </w:p>
    <w:p w:rsidR="00847F60" w:rsidRPr="00E93625" w:rsidRDefault="00847F60" w:rsidP="005E239C">
      <w:pPr>
        <w:pStyle w:val="ListParagraph"/>
        <w:numPr>
          <w:ilvl w:val="0"/>
          <w:numId w:val="26"/>
        </w:numPr>
        <w:shd w:val="clear" w:color="auto" w:fill="FFFFFF"/>
        <w:spacing w:after="0" w:line="360" w:lineRule="auto"/>
        <w:ind w:left="851" w:right="142" w:hanging="57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необхідність постійної </w:t>
      </w:r>
      <w:r w:rsidRPr="00CF6B24">
        <w:rPr>
          <w:rFonts w:ascii="Times New Roman" w:hAnsi="Times New Roman" w:cs="Times New Roman"/>
          <w:sz w:val="28"/>
          <w:szCs w:val="28"/>
        </w:rPr>
        <w:t xml:space="preserve">уваги до особистості дитини з урахуванням її потреб шляхом створення </w:t>
      </w:r>
      <w:r>
        <w:rPr>
          <w:rFonts w:ascii="Times New Roman" w:hAnsi="Times New Roman" w:cs="Times New Roman"/>
          <w:sz w:val="28"/>
          <w:szCs w:val="28"/>
        </w:rPr>
        <w:t xml:space="preserve"> комфортного їй </w:t>
      </w:r>
      <w:r w:rsidRPr="00CF6B24">
        <w:rPr>
          <w:rFonts w:ascii="Times New Roman" w:hAnsi="Times New Roman" w:cs="Times New Roman"/>
          <w:sz w:val="28"/>
          <w:szCs w:val="28"/>
        </w:rPr>
        <w:t>середовища;</w:t>
      </w:r>
    </w:p>
    <w:p w:rsidR="00847F60" w:rsidRDefault="00847F60" w:rsidP="005E239C">
      <w:pPr>
        <w:pStyle w:val="ListParagraph"/>
        <w:numPr>
          <w:ilvl w:val="0"/>
          <w:numId w:val="26"/>
        </w:numPr>
        <w:shd w:val="clear" w:color="auto" w:fill="FFFFFF"/>
        <w:spacing w:after="0" w:line="360" w:lineRule="auto"/>
        <w:ind w:left="851" w:right="142" w:hanging="578"/>
        <w:jc w:val="both"/>
        <w:textAlignment w:val="baseline"/>
        <w:rPr>
          <w:rFonts w:ascii="Times New Roman" w:hAnsi="Times New Roman" w:cs="Times New Roman"/>
          <w:sz w:val="28"/>
          <w:szCs w:val="28"/>
        </w:rPr>
      </w:pPr>
      <w:r w:rsidRPr="006F7539">
        <w:rPr>
          <w:rFonts w:ascii="Times New Roman" w:hAnsi="Times New Roman" w:cs="Times New Roman"/>
          <w:sz w:val="28"/>
          <w:szCs w:val="28"/>
        </w:rPr>
        <w:t xml:space="preserve">розширення соціального досвіду, життєвих навичок </w:t>
      </w:r>
      <w:r>
        <w:rPr>
          <w:rFonts w:ascii="Times New Roman" w:hAnsi="Times New Roman" w:cs="Times New Roman"/>
          <w:sz w:val="28"/>
          <w:szCs w:val="28"/>
        </w:rPr>
        <w:t>здобувачів освіти</w:t>
      </w:r>
      <w:r w:rsidRPr="006F7539">
        <w:rPr>
          <w:rFonts w:ascii="Times New Roman" w:hAnsi="Times New Roman" w:cs="Times New Roman"/>
          <w:sz w:val="28"/>
          <w:szCs w:val="28"/>
        </w:rPr>
        <w:t>;</w:t>
      </w:r>
    </w:p>
    <w:p w:rsidR="00847F60" w:rsidRPr="008B478F" w:rsidRDefault="00847F60" w:rsidP="005E239C">
      <w:pPr>
        <w:pStyle w:val="ListParagraph"/>
        <w:numPr>
          <w:ilvl w:val="0"/>
          <w:numId w:val="26"/>
        </w:numPr>
        <w:shd w:val="clear" w:color="auto" w:fill="FFFFFF"/>
        <w:spacing w:after="0" w:line="360" w:lineRule="auto"/>
        <w:ind w:left="709" w:right="142" w:hanging="578"/>
        <w:jc w:val="both"/>
        <w:textAlignment w:val="baseline"/>
        <w:rPr>
          <w:rFonts w:ascii="Times New Roman" w:hAnsi="Times New Roman" w:cs="Times New Roman"/>
          <w:sz w:val="28"/>
          <w:szCs w:val="28"/>
        </w:rPr>
      </w:pPr>
      <w:r w:rsidRPr="006F7539">
        <w:rPr>
          <w:rFonts w:ascii="Times New Roman" w:hAnsi="Times New Roman" w:cs="Times New Roman"/>
          <w:sz w:val="28"/>
          <w:szCs w:val="28"/>
        </w:rPr>
        <w:t xml:space="preserve"> цілеспрямован</w:t>
      </w:r>
      <w:r>
        <w:rPr>
          <w:rFonts w:ascii="Times New Roman" w:hAnsi="Times New Roman" w:cs="Times New Roman"/>
          <w:sz w:val="28"/>
          <w:szCs w:val="28"/>
        </w:rPr>
        <w:t>ий</w:t>
      </w:r>
      <w:r w:rsidRPr="006F7539">
        <w:rPr>
          <w:rFonts w:ascii="Times New Roman" w:hAnsi="Times New Roman" w:cs="Times New Roman"/>
          <w:sz w:val="28"/>
          <w:szCs w:val="28"/>
        </w:rPr>
        <w:t xml:space="preserve"> науково-методичн</w:t>
      </w:r>
      <w:r>
        <w:rPr>
          <w:rFonts w:ascii="Times New Roman" w:hAnsi="Times New Roman" w:cs="Times New Roman"/>
          <w:sz w:val="28"/>
          <w:szCs w:val="28"/>
        </w:rPr>
        <w:t>ий</w:t>
      </w:r>
      <w:r w:rsidRPr="006F7539">
        <w:rPr>
          <w:rFonts w:ascii="Times New Roman" w:hAnsi="Times New Roman" w:cs="Times New Roman"/>
          <w:sz w:val="28"/>
          <w:szCs w:val="28"/>
        </w:rPr>
        <w:t xml:space="preserve">, </w:t>
      </w:r>
      <w:r>
        <w:rPr>
          <w:rFonts w:ascii="Times New Roman" w:hAnsi="Times New Roman" w:cs="Times New Roman"/>
          <w:sz w:val="28"/>
          <w:szCs w:val="28"/>
        </w:rPr>
        <w:t xml:space="preserve">інноваційний </w:t>
      </w:r>
      <w:r w:rsidRPr="006F7539">
        <w:rPr>
          <w:rFonts w:ascii="Times New Roman" w:hAnsi="Times New Roman" w:cs="Times New Roman"/>
          <w:sz w:val="28"/>
          <w:szCs w:val="28"/>
        </w:rPr>
        <w:t>педагогічн</w:t>
      </w:r>
      <w:r>
        <w:rPr>
          <w:rFonts w:ascii="Times New Roman" w:hAnsi="Times New Roman" w:cs="Times New Roman"/>
          <w:sz w:val="28"/>
          <w:szCs w:val="28"/>
        </w:rPr>
        <w:t>ий</w:t>
      </w:r>
      <w:r w:rsidRPr="006F7539">
        <w:rPr>
          <w:rFonts w:ascii="Times New Roman" w:hAnsi="Times New Roman" w:cs="Times New Roman"/>
          <w:sz w:val="28"/>
          <w:szCs w:val="28"/>
        </w:rPr>
        <w:t xml:space="preserve"> супров</w:t>
      </w:r>
      <w:r>
        <w:rPr>
          <w:rFonts w:ascii="Times New Roman" w:hAnsi="Times New Roman" w:cs="Times New Roman"/>
          <w:sz w:val="28"/>
          <w:szCs w:val="28"/>
        </w:rPr>
        <w:t>ід</w:t>
      </w:r>
      <w:r w:rsidRPr="00E93625">
        <w:rPr>
          <w:rFonts w:ascii="Times New Roman" w:hAnsi="Times New Roman" w:cs="Times New Roman"/>
          <w:sz w:val="28"/>
          <w:szCs w:val="28"/>
        </w:rPr>
        <w:t xml:space="preserve"> </w:t>
      </w:r>
      <w:r w:rsidRPr="005A7B6E">
        <w:rPr>
          <w:rFonts w:ascii="Times New Roman" w:hAnsi="Times New Roman" w:cs="Times New Roman"/>
          <w:sz w:val="28"/>
          <w:szCs w:val="28"/>
        </w:rPr>
        <w:t>наповнен</w:t>
      </w:r>
      <w:r>
        <w:rPr>
          <w:rFonts w:ascii="Times New Roman" w:hAnsi="Times New Roman" w:cs="Times New Roman"/>
          <w:sz w:val="28"/>
          <w:szCs w:val="28"/>
        </w:rPr>
        <w:t>ий</w:t>
      </w:r>
      <w:r w:rsidRPr="005A7B6E">
        <w:rPr>
          <w:rFonts w:ascii="Times New Roman" w:hAnsi="Times New Roman" w:cs="Times New Roman"/>
          <w:sz w:val="28"/>
          <w:szCs w:val="28"/>
        </w:rPr>
        <w:t xml:space="preserve"> освітніми та творчими ресурсами</w:t>
      </w:r>
      <w:r w:rsidRPr="006F7539">
        <w:rPr>
          <w:rFonts w:ascii="Times New Roman" w:hAnsi="Times New Roman" w:cs="Times New Roman"/>
          <w:sz w:val="28"/>
          <w:szCs w:val="28"/>
        </w:rPr>
        <w:t>;</w:t>
      </w:r>
    </w:p>
    <w:p w:rsidR="00847F60" w:rsidRDefault="00847F60" w:rsidP="005E239C">
      <w:pPr>
        <w:pStyle w:val="ListParagraph"/>
        <w:numPr>
          <w:ilvl w:val="0"/>
          <w:numId w:val="26"/>
        </w:numPr>
        <w:shd w:val="clear" w:color="auto" w:fill="FFFFFF"/>
        <w:spacing w:after="0" w:line="360" w:lineRule="auto"/>
        <w:ind w:left="709" w:right="142" w:hanging="578"/>
        <w:jc w:val="both"/>
        <w:textAlignment w:val="baseline"/>
        <w:rPr>
          <w:rFonts w:ascii="Times New Roman" w:hAnsi="Times New Roman" w:cs="Times New Roman"/>
          <w:sz w:val="28"/>
          <w:szCs w:val="28"/>
        </w:rPr>
      </w:pPr>
      <w:r w:rsidRPr="006F7539">
        <w:rPr>
          <w:rFonts w:ascii="Times New Roman" w:hAnsi="Times New Roman" w:cs="Times New Roman"/>
          <w:sz w:val="28"/>
          <w:szCs w:val="28"/>
        </w:rPr>
        <w:t xml:space="preserve"> вдосконалення теоретичної і методичної підготовки педагогічних кадрів навчального закладу; </w:t>
      </w:r>
    </w:p>
    <w:p w:rsidR="00847F60" w:rsidRDefault="00847F60" w:rsidP="005E239C">
      <w:pPr>
        <w:pStyle w:val="ListParagraph"/>
        <w:numPr>
          <w:ilvl w:val="0"/>
          <w:numId w:val="26"/>
        </w:numPr>
        <w:shd w:val="clear" w:color="auto" w:fill="FFFFFF"/>
        <w:spacing w:after="0" w:line="360" w:lineRule="auto"/>
        <w:ind w:left="709" w:right="142" w:hanging="578"/>
        <w:jc w:val="both"/>
        <w:textAlignment w:val="baseline"/>
        <w:rPr>
          <w:rFonts w:ascii="Times New Roman" w:hAnsi="Times New Roman" w:cs="Times New Roman"/>
          <w:sz w:val="28"/>
          <w:szCs w:val="28"/>
        </w:rPr>
      </w:pPr>
      <w:r w:rsidRPr="002939BF">
        <w:rPr>
          <w:rFonts w:ascii="Times New Roman" w:hAnsi="Times New Roman" w:cs="Times New Roman"/>
          <w:sz w:val="28"/>
          <w:szCs w:val="28"/>
        </w:rPr>
        <w:t xml:space="preserve"> залучення ресурсів суспільних інституцій, сприяння відкритості державних закладів до дітей</w:t>
      </w:r>
      <w:r w:rsidRPr="00E93625">
        <w:rPr>
          <w:rFonts w:ascii="Times New Roman" w:hAnsi="Times New Roman" w:cs="Times New Roman"/>
          <w:sz w:val="28"/>
          <w:szCs w:val="28"/>
        </w:rPr>
        <w:t xml:space="preserve"> з інклюзією</w:t>
      </w:r>
      <w:r w:rsidRPr="008B478F">
        <w:rPr>
          <w:rFonts w:ascii="Times New Roman" w:hAnsi="Times New Roman" w:cs="Times New Roman"/>
          <w:sz w:val="28"/>
          <w:szCs w:val="28"/>
        </w:rPr>
        <w:t>;</w:t>
      </w:r>
    </w:p>
    <w:p w:rsidR="00847F60" w:rsidRPr="002939BF" w:rsidRDefault="00847F60" w:rsidP="005E239C">
      <w:pPr>
        <w:pStyle w:val="ListParagraph"/>
        <w:numPr>
          <w:ilvl w:val="0"/>
          <w:numId w:val="26"/>
        </w:numPr>
        <w:shd w:val="clear" w:color="auto" w:fill="FFFFFF"/>
        <w:spacing w:after="0" w:line="360" w:lineRule="auto"/>
        <w:ind w:left="709" w:right="142" w:hanging="578"/>
        <w:jc w:val="both"/>
        <w:textAlignment w:val="baseline"/>
        <w:rPr>
          <w:rFonts w:ascii="Times New Roman" w:hAnsi="Times New Roman" w:cs="Times New Roman"/>
          <w:sz w:val="28"/>
          <w:szCs w:val="28"/>
        </w:rPr>
      </w:pPr>
      <w:r w:rsidRPr="008B478F">
        <w:rPr>
          <w:rFonts w:ascii="Times New Roman" w:hAnsi="Times New Roman" w:cs="Times New Roman"/>
          <w:sz w:val="28"/>
          <w:szCs w:val="28"/>
        </w:rPr>
        <w:t xml:space="preserve"> </w:t>
      </w:r>
      <w:r>
        <w:rPr>
          <w:rFonts w:ascii="Times New Roman" w:hAnsi="Times New Roman" w:cs="Times New Roman"/>
          <w:sz w:val="28"/>
          <w:szCs w:val="28"/>
        </w:rPr>
        <w:t>в</w:t>
      </w:r>
      <w:r w:rsidRPr="005A7B6E">
        <w:rPr>
          <w:rFonts w:ascii="Times New Roman" w:hAnsi="Times New Roman" w:cs="Times New Roman"/>
          <w:sz w:val="28"/>
          <w:szCs w:val="28"/>
        </w:rPr>
        <w:t>ідповід</w:t>
      </w:r>
      <w:r>
        <w:rPr>
          <w:rFonts w:ascii="Times New Roman" w:hAnsi="Times New Roman" w:cs="Times New Roman"/>
          <w:sz w:val="28"/>
          <w:szCs w:val="28"/>
        </w:rPr>
        <w:t>ність  закладу освіти</w:t>
      </w:r>
      <w:r w:rsidRPr="005A7B6E">
        <w:rPr>
          <w:rFonts w:ascii="Times New Roman" w:hAnsi="Times New Roman" w:cs="Times New Roman"/>
          <w:sz w:val="28"/>
          <w:szCs w:val="28"/>
        </w:rPr>
        <w:t xml:space="preserve"> вимогам часу.</w:t>
      </w:r>
    </w:p>
    <w:p w:rsidR="00847F60" w:rsidRDefault="00847F60" w:rsidP="005E239C">
      <w:pPr>
        <w:spacing w:after="0" w:line="360" w:lineRule="auto"/>
        <w:ind w:right="142" w:firstLine="709"/>
        <w:jc w:val="both"/>
        <w:rPr>
          <w:rFonts w:ascii="Times New Roman" w:hAnsi="Times New Roman" w:cs="Times New Roman"/>
          <w:sz w:val="28"/>
          <w:szCs w:val="28"/>
        </w:rPr>
      </w:pPr>
    </w:p>
    <w:p w:rsidR="00847F60" w:rsidRDefault="00847F60" w:rsidP="005E239C">
      <w:pPr>
        <w:spacing w:after="0" w:line="360" w:lineRule="auto"/>
        <w:ind w:right="142" w:firstLine="709"/>
        <w:jc w:val="both"/>
        <w:rPr>
          <w:rFonts w:ascii="Times New Roman" w:hAnsi="Times New Roman" w:cs="Times New Roman"/>
          <w:sz w:val="28"/>
          <w:szCs w:val="28"/>
        </w:rPr>
      </w:pPr>
    </w:p>
    <w:p w:rsidR="00847F60" w:rsidRDefault="00847F60" w:rsidP="005E239C">
      <w:pPr>
        <w:spacing w:after="0" w:line="360" w:lineRule="auto"/>
        <w:ind w:right="142" w:firstLine="709"/>
        <w:jc w:val="both"/>
        <w:rPr>
          <w:rFonts w:ascii="Times New Roman" w:hAnsi="Times New Roman" w:cs="Times New Roman"/>
          <w:sz w:val="28"/>
          <w:szCs w:val="28"/>
        </w:rPr>
      </w:pPr>
    </w:p>
    <w:p w:rsidR="00847F60" w:rsidRDefault="00847F60" w:rsidP="005E239C">
      <w:pPr>
        <w:spacing w:after="0" w:line="360" w:lineRule="auto"/>
        <w:ind w:right="142" w:firstLine="709"/>
        <w:jc w:val="both"/>
        <w:rPr>
          <w:rFonts w:ascii="Times New Roman" w:hAnsi="Times New Roman" w:cs="Times New Roman"/>
          <w:sz w:val="28"/>
          <w:szCs w:val="28"/>
        </w:rPr>
      </w:pPr>
    </w:p>
    <w:p w:rsidR="00847F60" w:rsidRDefault="00847F60" w:rsidP="005E239C">
      <w:pPr>
        <w:spacing w:after="0" w:line="360" w:lineRule="auto"/>
        <w:ind w:right="142"/>
        <w:jc w:val="center"/>
        <w:rPr>
          <w:rFonts w:ascii="Times New Roman" w:hAnsi="Times New Roman" w:cs="Times New Roman"/>
          <w:b/>
          <w:bCs/>
          <w:sz w:val="28"/>
          <w:szCs w:val="28"/>
        </w:rPr>
      </w:pPr>
      <w:r w:rsidRPr="006B4C8A">
        <w:rPr>
          <w:rFonts w:ascii="Times New Roman" w:hAnsi="Times New Roman" w:cs="Times New Roman"/>
          <w:b/>
          <w:bCs/>
          <w:sz w:val="28"/>
          <w:szCs w:val="28"/>
        </w:rPr>
        <w:t>ВИСНОВКИ</w:t>
      </w:r>
    </w:p>
    <w:p w:rsidR="00847F60" w:rsidRDefault="00847F60" w:rsidP="005E239C">
      <w:pPr>
        <w:spacing w:after="0" w:line="360" w:lineRule="auto"/>
        <w:ind w:right="142"/>
        <w:jc w:val="center"/>
        <w:rPr>
          <w:rFonts w:ascii="Times New Roman" w:hAnsi="Times New Roman" w:cs="Times New Roman"/>
          <w:b/>
          <w:bCs/>
          <w:sz w:val="28"/>
          <w:szCs w:val="28"/>
        </w:rPr>
      </w:pPr>
    </w:p>
    <w:p w:rsidR="00847F60" w:rsidRPr="001F1937" w:rsidRDefault="00847F60" w:rsidP="005E239C">
      <w:pPr>
        <w:autoSpaceDE w:val="0"/>
        <w:autoSpaceDN w:val="0"/>
        <w:adjustRightInd w:val="0"/>
        <w:spacing w:after="0" w:line="360" w:lineRule="auto"/>
        <w:ind w:right="142" w:firstLine="709"/>
        <w:rPr>
          <w:rFonts w:ascii="Times New Roman" w:hAnsi="Times New Roman" w:cs="Times New Roman"/>
          <w:sz w:val="28"/>
          <w:szCs w:val="28"/>
          <w:lang w:val="uk-UA"/>
        </w:rPr>
      </w:pPr>
      <w:r w:rsidRPr="001F1937">
        <w:rPr>
          <w:rFonts w:ascii="Times New Roman" w:hAnsi="Times New Roman" w:cs="Times New Roman"/>
          <w:sz w:val="28"/>
          <w:szCs w:val="28"/>
          <w:lang w:val="uk-UA"/>
        </w:rPr>
        <w:t xml:space="preserve">В ході дослідження ми прийшли таких </w:t>
      </w:r>
      <w:r w:rsidRPr="001F1937">
        <w:rPr>
          <w:rFonts w:ascii="Times New Roman" w:hAnsi="Times New Roman" w:cs="Times New Roman"/>
          <w:b/>
          <w:bCs/>
          <w:i/>
          <w:iCs/>
          <w:sz w:val="28"/>
          <w:szCs w:val="28"/>
          <w:lang w:val="uk-UA"/>
        </w:rPr>
        <w:t>висновків:</w:t>
      </w:r>
    </w:p>
    <w:p w:rsidR="00847F60" w:rsidRDefault="00847F60" w:rsidP="005E239C">
      <w:pPr>
        <w:spacing w:after="0" w:line="360" w:lineRule="auto"/>
        <w:ind w:right="142" w:firstLine="709"/>
        <w:jc w:val="both"/>
        <w:rPr>
          <w:rFonts w:ascii="Times New Roman" w:hAnsi="Times New Roman" w:cs="Times New Roman"/>
          <w:sz w:val="28"/>
          <w:szCs w:val="28"/>
          <w:lang w:val="uk-UA"/>
        </w:rPr>
      </w:pPr>
      <w:r w:rsidRPr="0054025D">
        <w:rPr>
          <w:rFonts w:ascii="Times New Roman" w:hAnsi="Times New Roman" w:cs="Times New Roman"/>
          <w:b/>
          <w:bCs/>
          <w:sz w:val="28"/>
          <w:szCs w:val="28"/>
          <w:lang w:val="uk-UA"/>
        </w:rPr>
        <w:t>1.</w:t>
      </w:r>
      <w:r>
        <w:rPr>
          <w:rFonts w:ascii="Times New Roman" w:hAnsi="Times New Roman" w:cs="Times New Roman"/>
          <w:sz w:val="28"/>
          <w:szCs w:val="28"/>
          <w:lang w:val="uk-UA"/>
        </w:rPr>
        <w:t xml:space="preserve"> </w:t>
      </w:r>
      <w:r w:rsidRPr="003741DB">
        <w:rPr>
          <w:rFonts w:ascii="Times New Roman" w:hAnsi="Times New Roman" w:cs="Times New Roman"/>
          <w:sz w:val="28"/>
          <w:szCs w:val="28"/>
        </w:rPr>
        <w:t xml:space="preserve">Сьогодні,  в </w:t>
      </w:r>
      <w:r w:rsidRPr="00C06217">
        <w:rPr>
          <w:rFonts w:ascii="Times New Roman" w:hAnsi="Times New Roman" w:cs="Times New Roman"/>
          <w:sz w:val="28"/>
          <w:szCs w:val="28"/>
        </w:rPr>
        <w:t xml:space="preserve"> сучасних умовах реформування системи освіти України</w:t>
      </w:r>
      <w:r>
        <w:rPr>
          <w:rFonts w:ascii="Times New Roman" w:hAnsi="Times New Roman" w:cs="Times New Roman"/>
          <w:sz w:val="28"/>
          <w:szCs w:val="28"/>
        </w:rPr>
        <w:t xml:space="preserve">, </w:t>
      </w:r>
      <w:r w:rsidRPr="00C06217">
        <w:rPr>
          <w:rFonts w:ascii="Times New Roman" w:hAnsi="Times New Roman" w:cs="Times New Roman"/>
          <w:sz w:val="28"/>
          <w:szCs w:val="28"/>
        </w:rPr>
        <w:t xml:space="preserve">особливо гостро стоїть проблема розвитку особистості школяра </w:t>
      </w:r>
      <w:r w:rsidRPr="000936C6">
        <w:rPr>
          <w:rFonts w:ascii="Times New Roman" w:hAnsi="Times New Roman" w:cs="Times New Roman"/>
          <w:sz w:val="28"/>
          <w:szCs w:val="28"/>
        </w:rPr>
        <w:t>в</w:t>
      </w:r>
      <w:r w:rsidRPr="00C06217">
        <w:rPr>
          <w:rFonts w:ascii="Times New Roman" w:hAnsi="Times New Roman" w:cs="Times New Roman"/>
          <w:sz w:val="28"/>
          <w:szCs w:val="28"/>
        </w:rPr>
        <w:t xml:space="preserve"> середовищі навчального закладу. Тому актуальною постає проблема використання потенціалу освітнього середовища </w:t>
      </w:r>
      <w:r w:rsidRPr="000936C6">
        <w:rPr>
          <w:rFonts w:ascii="Times New Roman" w:hAnsi="Times New Roman" w:cs="Times New Roman"/>
          <w:sz w:val="28"/>
          <w:szCs w:val="28"/>
        </w:rPr>
        <w:t>навчального закладу</w:t>
      </w:r>
      <w:r w:rsidRPr="00C06217">
        <w:rPr>
          <w:rFonts w:ascii="Times New Roman" w:hAnsi="Times New Roman" w:cs="Times New Roman"/>
          <w:sz w:val="28"/>
          <w:szCs w:val="28"/>
        </w:rPr>
        <w:t xml:space="preserve"> з урахуванням прогресивних надбань історико-педагогічної</w:t>
      </w:r>
      <w:r w:rsidRPr="00BD3E64">
        <w:rPr>
          <w:rFonts w:ascii="Times New Roman" w:hAnsi="Times New Roman" w:cs="Times New Roman"/>
          <w:sz w:val="28"/>
          <w:szCs w:val="28"/>
        </w:rPr>
        <w:t xml:space="preserve"> </w:t>
      </w:r>
      <w:r w:rsidRPr="00C06217">
        <w:rPr>
          <w:rFonts w:ascii="Times New Roman" w:hAnsi="Times New Roman" w:cs="Times New Roman"/>
          <w:sz w:val="28"/>
          <w:szCs w:val="28"/>
        </w:rPr>
        <w:t xml:space="preserve">спадщини зарубіжних і вітчизняних учених. </w:t>
      </w:r>
    </w:p>
    <w:p w:rsidR="00847F60" w:rsidRDefault="00847F60" w:rsidP="005E239C">
      <w:pPr>
        <w:spacing w:after="0" w:line="360" w:lineRule="auto"/>
        <w:ind w:right="142" w:firstLine="709"/>
        <w:jc w:val="both"/>
        <w:rPr>
          <w:rFonts w:ascii="Times New Roman" w:hAnsi="Times New Roman" w:cs="Times New Roman"/>
          <w:sz w:val="28"/>
          <w:szCs w:val="28"/>
        </w:rPr>
      </w:pPr>
      <w:r w:rsidRPr="00DE7B1B">
        <w:rPr>
          <w:rFonts w:ascii="Times New Roman" w:hAnsi="Times New Roman" w:cs="Times New Roman"/>
          <w:sz w:val="28"/>
          <w:szCs w:val="28"/>
          <w:lang w:val="uk-UA"/>
        </w:rPr>
        <w:t>Проблема нашого дослідження</w:t>
      </w:r>
      <w:r w:rsidRPr="00987098">
        <w:rPr>
          <w:rFonts w:ascii="Times New Roman" w:hAnsi="Times New Roman" w:cs="Times New Roman"/>
          <w:sz w:val="28"/>
          <w:szCs w:val="28"/>
          <w:lang w:val="uk-UA"/>
        </w:rPr>
        <w:t xml:space="preserve"> відображен</w:t>
      </w:r>
      <w:r w:rsidRPr="00DE7B1B">
        <w:rPr>
          <w:rFonts w:ascii="Times New Roman" w:hAnsi="Times New Roman" w:cs="Times New Roman"/>
          <w:sz w:val="28"/>
          <w:szCs w:val="28"/>
          <w:lang w:val="uk-UA"/>
        </w:rPr>
        <w:t>а</w:t>
      </w:r>
      <w:r w:rsidRPr="00987098">
        <w:rPr>
          <w:rFonts w:ascii="Times New Roman" w:hAnsi="Times New Roman" w:cs="Times New Roman"/>
          <w:sz w:val="28"/>
          <w:szCs w:val="28"/>
          <w:lang w:val="uk-UA"/>
        </w:rPr>
        <w:t xml:space="preserve"> в таких нормативних освітніх документах, а саме в  Законі України «Про вищу освіту», в Концепції загальної середньої освіти,  в Національній доктрині розвитку освіти України в ХХІ ст., </w:t>
      </w:r>
      <w:r w:rsidRPr="00DE7B1B">
        <w:rPr>
          <w:rFonts w:ascii="Times New Roman" w:hAnsi="Times New Roman" w:cs="Times New Roman"/>
          <w:sz w:val="28"/>
          <w:szCs w:val="28"/>
          <w:lang w:val="uk-UA"/>
        </w:rPr>
        <w:t xml:space="preserve">в </w:t>
      </w:r>
      <w:r w:rsidRPr="00987098">
        <w:rPr>
          <w:rFonts w:ascii="Times New Roman" w:hAnsi="Times New Roman" w:cs="Times New Roman"/>
          <w:sz w:val="28"/>
          <w:szCs w:val="28"/>
          <w:lang w:val="uk-UA"/>
        </w:rPr>
        <w:t>Національній стратегії розвитку освіти України на період до 2021 року</w:t>
      </w:r>
      <w:r w:rsidRPr="00DE7B1B">
        <w:rPr>
          <w:rFonts w:ascii="Times New Roman" w:hAnsi="Times New Roman" w:cs="Times New Roman"/>
          <w:sz w:val="28"/>
          <w:szCs w:val="28"/>
          <w:lang w:val="uk-UA"/>
        </w:rPr>
        <w:t>, в</w:t>
      </w:r>
      <w:r w:rsidRPr="00987098">
        <w:rPr>
          <w:rFonts w:ascii="Times New Roman" w:hAnsi="Times New Roman" w:cs="Times New Roman"/>
          <w:sz w:val="28"/>
          <w:szCs w:val="28"/>
          <w:lang w:val="uk-UA"/>
        </w:rPr>
        <w:t xml:space="preserve"> Державних стандартах загальної початкової освіти, </w:t>
      </w:r>
      <w:r w:rsidRPr="00DE7B1B">
        <w:rPr>
          <w:rFonts w:ascii="Times New Roman" w:hAnsi="Times New Roman" w:cs="Times New Roman"/>
          <w:sz w:val="28"/>
          <w:szCs w:val="28"/>
          <w:lang w:val="uk-UA"/>
        </w:rPr>
        <w:t xml:space="preserve">в </w:t>
      </w:r>
      <w:r w:rsidRPr="00987098">
        <w:rPr>
          <w:rFonts w:ascii="Times New Roman" w:hAnsi="Times New Roman" w:cs="Times New Roman"/>
          <w:sz w:val="28"/>
          <w:szCs w:val="28"/>
          <w:lang w:val="uk-UA"/>
        </w:rPr>
        <w:t>Концепції «Нова школа</w:t>
      </w:r>
      <w:r w:rsidRPr="00DE7B1B">
        <w:rPr>
          <w:rFonts w:ascii="Times New Roman" w:hAnsi="Times New Roman" w:cs="Times New Roman"/>
          <w:sz w:val="28"/>
          <w:szCs w:val="28"/>
          <w:lang w:val="uk-UA"/>
        </w:rPr>
        <w:t>,</w:t>
      </w:r>
      <w:r w:rsidRPr="00987098">
        <w:rPr>
          <w:rFonts w:ascii="Times New Roman" w:hAnsi="Times New Roman" w:cs="Times New Roman"/>
          <w:sz w:val="28"/>
          <w:szCs w:val="28"/>
          <w:lang w:val="uk-UA"/>
        </w:rPr>
        <w:t xml:space="preserve"> Простір освітніх можливостей» та інших. </w:t>
      </w:r>
      <w:r w:rsidRPr="00C06217">
        <w:rPr>
          <w:rFonts w:ascii="Times New Roman" w:hAnsi="Times New Roman" w:cs="Times New Roman"/>
          <w:sz w:val="28"/>
          <w:szCs w:val="28"/>
        </w:rPr>
        <w:t xml:space="preserve">Проблема </w:t>
      </w:r>
      <w:r>
        <w:rPr>
          <w:rFonts w:ascii="Times New Roman" w:hAnsi="Times New Roman" w:cs="Times New Roman"/>
          <w:sz w:val="28"/>
          <w:szCs w:val="28"/>
        </w:rPr>
        <w:t>розвитку</w:t>
      </w:r>
      <w:r w:rsidRPr="00C06217">
        <w:rPr>
          <w:rFonts w:ascii="Times New Roman" w:hAnsi="Times New Roman" w:cs="Times New Roman"/>
          <w:sz w:val="28"/>
          <w:szCs w:val="28"/>
        </w:rPr>
        <w:t xml:space="preserve"> освітнього середовища в закладах</w:t>
      </w:r>
      <w:r>
        <w:rPr>
          <w:rFonts w:ascii="Times New Roman" w:hAnsi="Times New Roman" w:cs="Times New Roman"/>
          <w:sz w:val="28"/>
          <w:szCs w:val="28"/>
        </w:rPr>
        <w:t xml:space="preserve"> освіти</w:t>
      </w:r>
      <w:r w:rsidRPr="00C06217">
        <w:rPr>
          <w:rFonts w:ascii="Times New Roman" w:hAnsi="Times New Roman" w:cs="Times New Roman"/>
          <w:sz w:val="28"/>
          <w:szCs w:val="28"/>
        </w:rPr>
        <w:t xml:space="preserve"> різних типів, у різних аспектах відображена в наукових працях педагогів минулого та сучасності. </w:t>
      </w:r>
    </w:p>
    <w:p w:rsidR="00847F60" w:rsidRDefault="00847F60" w:rsidP="005E239C">
      <w:pPr>
        <w:spacing w:after="0" w:line="360" w:lineRule="auto"/>
        <w:ind w:right="142" w:firstLine="709"/>
        <w:jc w:val="both"/>
        <w:rPr>
          <w:rFonts w:ascii="Times New Roman" w:hAnsi="Times New Roman" w:cs="Times New Roman"/>
          <w:sz w:val="28"/>
          <w:szCs w:val="28"/>
        </w:rPr>
      </w:pPr>
      <w:r w:rsidRPr="008D30F0">
        <w:rPr>
          <w:rFonts w:ascii="Times New Roman" w:hAnsi="Times New Roman" w:cs="Times New Roman"/>
          <w:b/>
          <w:bCs/>
          <w:sz w:val="28"/>
          <w:szCs w:val="28"/>
        </w:rPr>
        <w:t>2</w:t>
      </w:r>
      <w:r>
        <w:rPr>
          <w:rFonts w:ascii="Times New Roman" w:hAnsi="Times New Roman" w:cs="Times New Roman"/>
          <w:sz w:val="28"/>
          <w:szCs w:val="28"/>
        </w:rPr>
        <w:t xml:space="preserve">. </w:t>
      </w:r>
      <w:r w:rsidRPr="00621126">
        <w:rPr>
          <w:rFonts w:ascii="Times New Roman" w:hAnsi="Times New Roman" w:cs="Times New Roman"/>
          <w:sz w:val="28"/>
          <w:szCs w:val="28"/>
        </w:rPr>
        <w:t>О</w:t>
      </w:r>
      <w:r w:rsidRPr="0091255D">
        <w:rPr>
          <w:rFonts w:ascii="Times New Roman" w:hAnsi="Times New Roman" w:cs="Times New Roman"/>
          <w:sz w:val="28"/>
          <w:szCs w:val="28"/>
        </w:rPr>
        <w:t xml:space="preserve">світнє </w:t>
      </w:r>
      <w:r w:rsidRPr="00621126">
        <w:rPr>
          <w:rFonts w:ascii="Times New Roman" w:hAnsi="Times New Roman" w:cs="Times New Roman"/>
          <w:sz w:val="28"/>
          <w:szCs w:val="28"/>
        </w:rPr>
        <w:t>с</w:t>
      </w:r>
      <w:r w:rsidRPr="0091255D">
        <w:rPr>
          <w:rFonts w:ascii="Times New Roman" w:hAnsi="Times New Roman" w:cs="Times New Roman"/>
          <w:sz w:val="28"/>
          <w:szCs w:val="28"/>
        </w:rPr>
        <w:t xml:space="preserve">ередовище </w:t>
      </w:r>
      <w:r w:rsidRPr="00621126">
        <w:rPr>
          <w:rFonts w:ascii="Times New Roman" w:hAnsi="Times New Roman" w:cs="Times New Roman"/>
          <w:sz w:val="28"/>
          <w:szCs w:val="28"/>
        </w:rPr>
        <w:t>є о</w:t>
      </w:r>
      <w:r w:rsidRPr="0091255D">
        <w:rPr>
          <w:rFonts w:ascii="Times New Roman" w:hAnsi="Times New Roman" w:cs="Times New Roman"/>
          <w:sz w:val="28"/>
          <w:szCs w:val="28"/>
        </w:rPr>
        <w:t xml:space="preserve">рганічною частиною життєвого середовища. </w:t>
      </w:r>
      <w:r w:rsidRPr="00621126">
        <w:rPr>
          <w:rFonts w:ascii="Times New Roman" w:hAnsi="Times New Roman" w:cs="Times New Roman"/>
          <w:sz w:val="28"/>
          <w:szCs w:val="28"/>
        </w:rPr>
        <w:t>Та</w:t>
      </w:r>
      <w:r>
        <w:rPr>
          <w:rFonts w:ascii="Times New Roman" w:hAnsi="Times New Roman" w:cs="Times New Roman"/>
          <w:sz w:val="28"/>
          <w:szCs w:val="28"/>
        </w:rPr>
        <w:t>к, о</w:t>
      </w:r>
      <w:r w:rsidRPr="0091255D">
        <w:rPr>
          <w:rFonts w:ascii="Times New Roman" w:hAnsi="Times New Roman" w:cs="Times New Roman"/>
          <w:sz w:val="28"/>
          <w:szCs w:val="28"/>
        </w:rPr>
        <w:t>станнім часом з’явилася велика кількість публікацій із проблеми організації освітнього середовища. Однак, до цього часу немає єдиної думки щодо визначення поняття «середовище», її структури, характеристики основних структурних компонентів, функцій, рівнів взаємодії, особливостей її про</w:t>
      </w:r>
      <w:r>
        <w:rPr>
          <w:rFonts w:ascii="Times New Roman" w:hAnsi="Times New Roman" w:cs="Times New Roman"/>
          <w:sz w:val="28"/>
          <w:szCs w:val="28"/>
        </w:rPr>
        <w:t>є</w:t>
      </w:r>
      <w:r w:rsidRPr="0091255D">
        <w:rPr>
          <w:rFonts w:ascii="Times New Roman" w:hAnsi="Times New Roman" w:cs="Times New Roman"/>
          <w:sz w:val="28"/>
          <w:szCs w:val="28"/>
        </w:rPr>
        <w:t>ктування.</w:t>
      </w:r>
    </w:p>
    <w:p w:rsidR="00847F60" w:rsidRDefault="00847F60" w:rsidP="005E239C">
      <w:pPr>
        <w:pStyle w:val="ListParagraph"/>
        <w:spacing w:after="0" w:line="360" w:lineRule="auto"/>
        <w:ind w:left="0" w:right="142" w:firstLine="709"/>
        <w:jc w:val="both"/>
        <w:rPr>
          <w:rFonts w:ascii="Times New Roman" w:hAnsi="Times New Roman" w:cs="Times New Roman"/>
          <w:sz w:val="28"/>
          <w:szCs w:val="28"/>
        </w:rPr>
      </w:pPr>
      <w:r w:rsidRPr="00E215D9">
        <w:rPr>
          <w:rFonts w:ascii="Times New Roman" w:hAnsi="Times New Roman" w:cs="Times New Roman"/>
          <w:sz w:val="28"/>
          <w:szCs w:val="28"/>
        </w:rPr>
        <w:t>Аналіз поглядів на визначення дефініції «освітнє середовище» дає підстави стверджувати, що, у цілому, освітнє середовище розглядається сучасними науковцями з точки зору його функціональності, а саме як: система впливів умов формування особистості; простір, де соціалізується й розвивається особистість; як змодельоване середовище для реалізації можливостей індивіда. Змістове та структурне наповнення терміну «освітнє середовище» потребує уточнення.</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0C7DA1">
        <w:rPr>
          <w:rFonts w:ascii="Times New Roman" w:hAnsi="Times New Roman" w:cs="Times New Roman"/>
          <w:sz w:val="28"/>
          <w:szCs w:val="28"/>
        </w:rPr>
        <w:t>«</w:t>
      </w:r>
      <w:r w:rsidRPr="003D2A70">
        <w:rPr>
          <w:rFonts w:ascii="Times New Roman" w:hAnsi="Times New Roman" w:cs="Times New Roman"/>
          <w:sz w:val="28"/>
          <w:szCs w:val="28"/>
        </w:rPr>
        <w:t>О</w:t>
      </w:r>
      <w:r w:rsidRPr="000C7DA1">
        <w:rPr>
          <w:rFonts w:ascii="Times New Roman" w:hAnsi="Times New Roman" w:cs="Times New Roman"/>
          <w:sz w:val="28"/>
          <w:szCs w:val="28"/>
        </w:rPr>
        <w:t>світнє середовище», одн</w:t>
      </w:r>
      <w:r w:rsidRPr="003D2A70">
        <w:rPr>
          <w:rFonts w:ascii="Times New Roman" w:hAnsi="Times New Roman" w:cs="Times New Roman"/>
          <w:sz w:val="28"/>
          <w:szCs w:val="28"/>
        </w:rPr>
        <w:t>е</w:t>
      </w:r>
      <w:r w:rsidRPr="000C7DA1">
        <w:rPr>
          <w:rFonts w:ascii="Times New Roman" w:hAnsi="Times New Roman" w:cs="Times New Roman"/>
          <w:sz w:val="28"/>
          <w:szCs w:val="28"/>
        </w:rPr>
        <w:t xml:space="preserve"> з найширших педагогічних категорій, що виконує, за С. Гончаренком, такі важливі функції: людинотворчу, технологічну, гуманістичну, які органічно поєднуються із функціями навчання (освітня, розвивальна і виховувальна) [</w:t>
      </w:r>
      <w:r w:rsidRPr="008A07D0">
        <w:rPr>
          <w:rFonts w:ascii="Times New Roman" w:hAnsi="Times New Roman" w:cs="Times New Roman"/>
          <w:sz w:val="28"/>
          <w:szCs w:val="28"/>
        </w:rPr>
        <w:t>22</w:t>
      </w:r>
      <w:r w:rsidRPr="000C7DA1">
        <w:rPr>
          <w:rFonts w:ascii="Times New Roman" w:hAnsi="Times New Roman" w:cs="Times New Roman"/>
          <w:sz w:val="28"/>
          <w:szCs w:val="28"/>
        </w:rPr>
        <w:t xml:space="preserve">, с. 614–615]. </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sidRPr="006117B1">
        <w:rPr>
          <w:rFonts w:ascii="Times New Roman" w:hAnsi="Times New Roman" w:cs="Times New Roman"/>
          <w:sz w:val="28"/>
          <w:szCs w:val="28"/>
        </w:rPr>
        <w:t xml:space="preserve">Освітнє середовище вивчають на </w:t>
      </w:r>
      <w:r>
        <w:rPr>
          <w:rFonts w:ascii="Times New Roman" w:hAnsi="Times New Roman" w:cs="Times New Roman"/>
          <w:sz w:val="28"/>
          <w:szCs w:val="28"/>
        </w:rPr>
        <w:t>таких</w:t>
      </w:r>
      <w:r w:rsidRPr="006117B1">
        <w:rPr>
          <w:rFonts w:ascii="Times New Roman" w:hAnsi="Times New Roman" w:cs="Times New Roman"/>
          <w:sz w:val="28"/>
          <w:szCs w:val="28"/>
        </w:rPr>
        <w:t xml:space="preserve"> рівнях</w:t>
      </w:r>
      <w:r>
        <w:rPr>
          <w:rFonts w:ascii="Times New Roman" w:hAnsi="Times New Roman" w:cs="Times New Roman"/>
          <w:sz w:val="28"/>
          <w:szCs w:val="28"/>
        </w:rPr>
        <w:t xml:space="preserve"> як</w:t>
      </w:r>
      <w:r w:rsidRPr="006117B1">
        <w:rPr>
          <w:rFonts w:ascii="Times New Roman" w:hAnsi="Times New Roman" w:cs="Times New Roman"/>
          <w:sz w:val="28"/>
          <w:szCs w:val="28"/>
        </w:rPr>
        <w:t xml:space="preserve"> державний, реґіональний</w:t>
      </w:r>
      <w:r>
        <w:rPr>
          <w:rFonts w:ascii="Times New Roman" w:hAnsi="Times New Roman" w:cs="Times New Roman"/>
          <w:sz w:val="28"/>
          <w:szCs w:val="28"/>
        </w:rPr>
        <w:t xml:space="preserve"> та і на рівні</w:t>
      </w:r>
      <w:r w:rsidRPr="006117B1">
        <w:rPr>
          <w:rFonts w:ascii="Times New Roman" w:hAnsi="Times New Roman" w:cs="Times New Roman"/>
          <w:sz w:val="28"/>
          <w:szCs w:val="28"/>
        </w:rPr>
        <w:t xml:space="preserve"> конкретного навчального закладу, класу чи групи. У контексті нашого дослідження освітнє середовище як соціокультурної інституції має за мету забезпечення низки можливостей для саморозвитку учасників навчально-виховного процесу.</w:t>
      </w:r>
    </w:p>
    <w:p w:rsidR="00847F60" w:rsidRDefault="00847F60" w:rsidP="005E239C">
      <w:pPr>
        <w:shd w:val="clear" w:color="auto" w:fill="FFFFFF"/>
        <w:spacing w:after="0" w:line="360" w:lineRule="auto"/>
        <w:ind w:right="142" w:firstLine="709"/>
        <w:jc w:val="both"/>
        <w:textAlignment w:val="baseline"/>
        <w:rPr>
          <w:rFonts w:ascii="Times New Roman" w:hAnsi="Times New Roman" w:cs="Times New Roman"/>
          <w:sz w:val="28"/>
          <w:szCs w:val="28"/>
        </w:rPr>
      </w:pPr>
      <w:r>
        <w:rPr>
          <w:rFonts w:ascii="Times New Roman" w:hAnsi="Times New Roman" w:cs="Times New Roman"/>
          <w:sz w:val="28"/>
          <w:szCs w:val="28"/>
        </w:rPr>
        <w:t>О</w:t>
      </w:r>
      <w:r w:rsidRPr="006117B1">
        <w:rPr>
          <w:rFonts w:ascii="Times New Roman" w:hAnsi="Times New Roman" w:cs="Times New Roman"/>
          <w:sz w:val="28"/>
          <w:szCs w:val="28"/>
        </w:rPr>
        <w:t xml:space="preserve">світнє середовище </w:t>
      </w:r>
      <w:r>
        <w:rPr>
          <w:rFonts w:ascii="Times New Roman" w:hAnsi="Times New Roman" w:cs="Times New Roman"/>
          <w:sz w:val="28"/>
          <w:szCs w:val="28"/>
        </w:rPr>
        <w:t>навчального закладу буде е</w:t>
      </w:r>
      <w:r w:rsidRPr="006117B1">
        <w:rPr>
          <w:rFonts w:ascii="Times New Roman" w:hAnsi="Times New Roman" w:cs="Times New Roman"/>
          <w:sz w:val="28"/>
          <w:szCs w:val="28"/>
        </w:rPr>
        <w:t>фективн</w:t>
      </w:r>
      <w:r>
        <w:rPr>
          <w:rFonts w:ascii="Times New Roman" w:hAnsi="Times New Roman" w:cs="Times New Roman"/>
          <w:sz w:val="28"/>
          <w:szCs w:val="28"/>
        </w:rPr>
        <w:t xml:space="preserve">им тоді, коли воно буде </w:t>
      </w:r>
      <w:r w:rsidRPr="006117B1">
        <w:rPr>
          <w:rFonts w:ascii="Times New Roman" w:hAnsi="Times New Roman" w:cs="Times New Roman"/>
          <w:sz w:val="28"/>
          <w:szCs w:val="28"/>
        </w:rPr>
        <w:t xml:space="preserve">спрямоване на розвиток особистості учня у таких напрямах: природний, спеціально створений і саморозвиток. </w:t>
      </w:r>
    </w:p>
    <w:p w:rsidR="00847F60" w:rsidRDefault="00847F60" w:rsidP="005E239C">
      <w:pPr>
        <w:spacing w:after="0" w:line="360" w:lineRule="auto"/>
        <w:ind w:right="142" w:firstLine="567"/>
        <w:jc w:val="both"/>
        <w:rPr>
          <w:rFonts w:ascii="Times New Roman" w:hAnsi="Times New Roman" w:cs="Times New Roman"/>
          <w:sz w:val="28"/>
          <w:szCs w:val="28"/>
        </w:rPr>
      </w:pPr>
      <w:r w:rsidRPr="00B27048">
        <w:rPr>
          <w:rFonts w:ascii="Times New Roman" w:hAnsi="Times New Roman" w:cs="Times New Roman"/>
          <w:b/>
          <w:bCs/>
          <w:sz w:val="28"/>
          <w:szCs w:val="28"/>
        </w:rPr>
        <w:t>3.</w:t>
      </w:r>
      <w:r w:rsidRPr="00B27048">
        <w:rPr>
          <w:rFonts w:ascii="Times New Roman" w:hAnsi="Times New Roman" w:cs="Times New Roman"/>
          <w:sz w:val="28"/>
          <w:szCs w:val="28"/>
        </w:rPr>
        <w:t xml:space="preserve"> </w:t>
      </w:r>
      <w:r w:rsidRPr="006A36B2">
        <w:rPr>
          <w:rFonts w:ascii="Times New Roman" w:hAnsi="Times New Roman" w:cs="Times New Roman"/>
          <w:sz w:val="28"/>
          <w:szCs w:val="28"/>
        </w:rPr>
        <w:t>Якщо  розглядати навчальний заклад вцілому, то п</w:t>
      </w:r>
      <w:r w:rsidRPr="007C3C8B">
        <w:rPr>
          <w:rFonts w:ascii="Times New Roman" w:hAnsi="Times New Roman" w:cs="Times New Roman"/>
          <w:sz w:val="28"/>
          <w:szCs w:val="28"/>
        </w:rPr>
        <w:t>ровідн</w:t>
      </w:r>
      <w:r w:rsidRPr="006A36B2">
        <w:rPr>
          <w:rFonts w:ascii="Times New Roman" w:hAnsi="Times New Roman" w:cs="Times New Roman"/>
          <w:sz w:val="28"/>
          <w:szCs w:val="28"/>
        </w:rPr>
        <w:t xml:space="preserve">ою </w:t>
      </w:r>
      <w:r w:rsidRPr="007C3C8B">
        <w:rPr>
          <w:rFonts w:ascii="Times New Roman" w:hAnsi="Times New Roman" w:cs="Times New Roman"/>
          <w:sz w:val="28"/>
          <w:szCs w:val="28"/>
        </w:rPr>
        <w:t>іде</w:t>
      </w:r>
      <w:r w:rsidRPr="006A36B2">
        <w:rPr>
          <w:rFonts w:ascii="Times New Roman" w:hAnsi="Times New Roman" w:cs="Times New Roman"/>
          <w:sz w:val="28"/>
          <w:szCs w:val="28"/>
        </w:rPr>
        <w:t>єю</w:t>
      </w:r>
      <w:r w:rsidRPr="007C3C8B">
        <w:rPr>
          <w:rFonts w:ascii="Times New Roman" w:hAnsi="Times New Roman" w:cs="Times New Roman"/>
          <w:sz w:val="28"/>
          <w:szCs w:val="28"/>
        </w:rPr>
        <w:t xml:space="preserve"> </w:t>
      </w:r>
      <w:r w:rsidRPr="006A36B2">
        <w:rPr>
          <w:rFonts w:ascii="Times New Roman" w:hAnsi="Times New Roman" w:cs="Times New Roman"/>
          <w:sz w:val="28"/>
          <w:szCs w:val="28"/>
        </w:rPr>
        <w:t xml:space="preserve">навчального </w:t>
      </w:r>
      <w:r w:rsidRPr="007C3C8B">
        <w:rPr>
          <w:rFonts w:ascii="Times New Roman" w:hAnsi="Times New Roman" w:cs="Times New Roman"/>
          <w:sz w:val="28"/>
          <w:szCs w:val="28"/>
        </w:rPr>
        <w:t xml:space="preserve">закладу – </w:t>
      </w:r>
      <w:r w:rsidRPr="006A36B2">
        <w:rPr>
          <w:rFonts w:ascii="Times New Roman" w:hAnsi="Times New Roman" w:cs="Times New Roman"/>
          <w:sz w:val="28"/>
          <w:szCs w:val="28"/>
        </w:rPr>
        <w:t xml:space="preserve">є </w:t>
      </w:r>
      <w:r w:rsidRPr="007C3C8B">
        <w:rPr>
          <w:rFonts w:ascii="Times New Roman" w:hAnsi="Times New Roman" w:cs="Times New Roman"/>
          <w:sz w:val="28"/>
          <w:szCs w:val="28"/>
        </w:rPr>
        <w:t>створення умов для якісного надання освітніх послуг шляхом тісної взаємодії в системі «здобувачі освіти-батьки здобувачів освіти - педагоги»</w:t>
      </w:r>
      <w:r w:rsidRPr="00FD356E">
        <w:rPr>
          <w:rFonts w:ascii="Times New Roman" w:hAnsi="Times New Roman" w:cs="Times New Roman"/>
          <w:sz w:val="28"/>
          <w:szCs w:val="28"/>
        </w:rPr>
        <w:t xml:space="preserve">; </w:t>
      </w:r>
      <w:r w:rsidRPr="007C3C8B">
        <w:rPr>
          <w:rFonts w:ascii="Times New Roman" w:hAnsi="Times New Roman" w:cs="Times New Roman"/>
          <w:sz w:val="28"/>
          <w:szCs w:val="28"/>
        </w:rPr>
        <w:t>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847F60" w:rsidRDefault="00847F60" w:rsidP="005E239C">
      <w:pPr>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Завдання</w:t>
      </w:r>
      <w:r w:rsidRPr="007C3C8B">
        <w:rPr>
          <w:rFonts w:ascii="Times New Roman" w:hAnsi="Times New Roman" w:cs="Times New Roman"/>
          <w:sz w:val="28"/>
          <w:szCs w:val="28"/>
        </w:rPr>
        <w:t xml:space="preserve">, які </w:t>
      </w:r>
      <w:r>
        <w:rPr>
          <w:rFonts w:ascii="Times New Roman" w:hAnsi="Times New Roman" w:cs="Times New Roman"/>
          <w:sz w:val="28"/>
          <w:szCs w:val="28"/>
        </w:rPr>
        <w:t xml:space="preserve"> повинен розв</w:t>
      </w:r>
      <w:r w:rsidRPr="00FD356E">
        <w:rPr>
          <w:rFonts w:ascii="Times New Roman" w:hAnsi="Times New Roman" w:cs="Times New Roman"/>
          <w:sz w:val="28"/>
          <w:szCs w:val="28"/>
        </w:rPr>
        <w:t>’</w:t>
      </w:r>
      <w:r>
        <w:rPr>
          <w:rFonts w:ascii="Times New Roman" w:hAnsi="Times New Roman" w:cs="Times New Roman"/>
          <w:sz w:val="28"/>
          <w:szCs w:val="28"/>
        </w:rPr>
        <w:t xml:space="preserve">язувати шкільний </w:t>
      </w:r>
      <w:r w:rsidRPr="007C3C8B">
        <w:rPr>
          <w:rFonts w:ascii="Times New Roman" w:hAnsi="Times New Roman" w:cs="Times New Roman"/>
          <w:sz w:val="28"/>
          <w:szCs w:val="28"/>
        </w:rPr>
        <w:t>колектив</w:t>
      </w:r>
      <w:r>
        <w:rPr>
          <w:rFonts w:ascii="Times New Roman" w:hAnsi="Times New Roman" w:cs="Times New Roman"/>
          <w:sz w:val="28"/>
          <w:szCs w:val="28"/>
        </w:rPr>
        <w:t>, на чолі з керівником</w:t>
      </w:r>
      <w:r w:rsidRPr="007C3C8B">
        <w:rPr>
          <w:rFonts w:ascii="Times New Roman" w:hAnsi="Times New Roman" w:cs="Times New Roman"/>
          <w:sz w:val="28"/>
          <w:szCs w:val="28"/>
        </w:rPr>
        <w:t>:</w:t>
      </w:r>
    </w:p>
    <w:p w:rsidR="00847F60" w:rsidRDefault="00847F60" w:rsidP="005E239C">
      <w:pPr>
        <w:spacing w:after="0" w:line="360" w:lineRule="auto"/>
        <w:ind w:right="142" w:firstLine="567"/>
        <w:jc w:val="both"/>
        <w:rPr>
          <w:rFonts w:ascii="Times New Roman" w:hAnsi="Times New Roman" w:cs="Times New Roman"/>
          <w:sz w:val="28"/>
          <w:szCs w:val="28"/>
        </w:rPr>
      </w:pPr>
      <w:r w:rsidRPr="007C3C8B">
        <w:rPr>
          <w:rFonts w:ascii="Times New Roman" w:hAnsi="Times New Roman" w:cs="Times New Roman"/>
          <w:sz w:val="28"/>
          <w:szCs w:val="28"/>
        </w:rPr>
        <w:t xml:space="preserve"> 1. Фізичний та духовний розвиток здобувача освіти.</w:t>
      </w:r>
    </w:p>
    <w:p w:rsidR="00847F60" w:rsidRDefault="00847F60" w:rsidP="005E239C">
      <w:pPr>
        <w:spacing w:after="0" w:line="360" w:lineRule="auto"/>
        <w:ind w:right="142" w:firstLine="567"/>
        <w:jc w:val="both"/>
        <w:rPr>
          <w:rFonts w:ascii="Times New Roman" w:hAnsi="Times New Roman" w:cs="Times New Roman"/>
          <w:sz w:val="28"/>
          <w:szCs w:val="28"/>
        </w:rPr>
      </w:pPr>
      <w:r w:rsidRPr="007C3C8B">
        <w:rPr>
          <w:rFonts w:ascii="Times New Roman" w:hAnsi="Times New Roman" w:cs="Times New Roman"/>
          <w:sz w:val="28"/>
          <w:szCs w:val="28"/>
        </w:rPr>
        <w:t xml:space="preserve"> 2. Створення умов для надання якісних освітніх послуг шляхом тісної взаємодії в системі «здобувачі освіти-батьки здобувачів освіти - педагоги».</w:t>
      </w:r>
    </w:p>
    <w:p w:rsidR="00847F60" w:rsidRDefault="00847F60" w:rsidP="005E239C">
      <w:pPr>
        <w:spacing w:after="0" w:line="360" w:lineRule="auto"/>
        <w:ind w:right="142" w:firstLine="567"/>
        <w:jc w:val="both"/>
        <w:rPr>
          <w:rFonts w:ascii="Times New Roman" w:hAnsi="Times New Roman" w:cs="Times New Roman"/>
          <w:sz w:val="28"/>
          <w:szCs w:val="28"/>
        </w:rPr>
      </w:pPr>
      <w:r w:rsidRPr="007C3C8B">
        <w:rPr>
          <w:rFonts w:ascii="Times New Roman" w:hAnsi="Times New Roman" w:cs="Times New Roman"/>
          <w:sz w:val="28"/>
          <w:szCs w:val="28"/>
        </w:rPr>
        <w:t xml:space="preserve"> 3. Створення сприятливого освітнього середовища, у якому будуть забезпечені умови для творчості та самореалізації учасників освітнього процесу.</w:t>
      </w:r>
    </w:p>
    <w:p w:rsidR="00847F60" w:rsidRDefault="00847F60" w:rsidP="005E239C">
      <w:pPr>
        <w:spacing w:after="0" w:line="360" w:lineRule="auto"/>
        <w:ind w:right="142" w:firstLine="567"/>
        <w:jc w:val="both"/>
        <w:rPr>
          <w:rFonts w:ascii="Times New Roman" w:hAnsi="Times New Roman" w:cs="Times New Roman"/>
          <w:sz w:val="28"/>
          <w:szCs w:val="28"/>
        </w:rPr>
      </w:pPr>
      <w:r w:rsidRPr="007C3C8B">
        <w:rPr>
          <w:rFonts w:ascii="Times New Roman" w:hAnsi="Times New Roman" w:cs="Times New Roman"/>
          <w:sz w:val="28"/>
          <w:szCs w:val="28"/>
        </w:rPr>
        <w:t xml:space="preserve"> Насамперед потрібно прагнути створити середовище, де формується нова українська школа в якій нова людина, як творча особистість, фізично і духовно досконала. </w:t>
      </w:r>
    </w:p>
    <w:p w:rsidR="00847F60" w:rsidRDefault="00847F60" w:rsidP="005E239C">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виконанням цих завдань здійснює керівник навчального закладу. Так як він </w:t>
      </w:r>
      <w:r w:rsidRPr="00CD3901">
        <w:rPr>
          <w:rFonts w:ascii="Times New Roman" w:hAnsi="Times New Roman" w:cs="Times New Roman"/>
          <w:sz w:val="28"/>
          <w:szCs w:val="28"/>
        </w:rPr>
        <w:t xml:space="preserve"> є ключовою фігурою в освіті і школі, соціальним лідером, який повинен володіти відповідними знаннями, уміннями, бути здатним і готовим керувати школою як відкритою та активною соціально-педагогічною системою. Це вимагає від нього модернізації управлінської ролі та шкільного менеджменту. </w:t>
      </w:r>
    </w:p>
    <w:p w:rsidR="00847F60" w:rsidRPr="000877FC" w:rsidRDefault="00847F60" w:rsidP="005E239C">
      <w:pPr>
        <w:spacing w:after="0" w:line="360" w:lineRule="auto"/>
        <w:ind w:right="142" w:firstLine="709"/>
        <w:jc w:val="both"/>
        <w:rPr>
          <w:rFonts w:ascii="Times New Roman" w:hAnsi="Times New Roman" w:cs="Times New Roman"/>
          <w:color w:val="000000"/>
          <w:sz w:val="28"/>
          <w:szCs w:val="28"/>
        </w:rPr>
      </w:pPr>
      <w:r w:rsidRPr="00D9262A">
        <w:rPr>
          <w:rFonts w:ascii="Times New Roman" w:hAnsi="Times New Roman" w:cs="Times New Roman"/>
          <w:b/>
          <w:bCs/>
          <w:sz w:val="28"/>
          <w:szCs w:val="28"/>
        </w:rPr>
        <w:t>4.</w:t>
      </w:r>
      <w:r w:rsidRPr="000877FC">
        <w:rPr>
          <w:rFonts w:ascii="Times New Roman" w:hAnsi="Times New Roman" w:cs="Times New Roman"/>
          <w:b/>
          <w:bCs/>
          <w:sz w:val="28"/>
          <w:szCs w:val="28"/>
        </w:rPr>
        <w:t xml:space="preserve"> </w:t>
      </w:r>
      <w:r w:rsidRPr="000877FC">
        <w:rPr>
          <w:rFonts w:ascii="Times New Roman" w:hAnsi="Times New Roman" w:cs="Times New Roman"/>
          <w:sz w:val="28"/>
          <w:szCs w:val="28"/>
        </w:rPr>
        <w:t>В ході нашого дослідження було виокремлено організаційно-педагогічні умови розвитку ефективного освітнього середовища освітнього зпкладу освіти, а саме : суб’єкт-суб’єктна взаємодія в педагогічному процесі безпечного освітнього середовища</w:t>
      </w:r>
      <w:r w:rsidRPr="000877FC">
        <w:rPr>
          <w:rFonts w:ascii="Times New Roman" w:hAnsi="Times New Roman" w:cs="Times New Roman"/>
          <w:b/>
          <w:bCs/>
          <w:sz w:val="28"/>
          <w:szCs w:val="28"/>
        </w:rPr>
        <w:t xml:space="preserve"> </w:t>
      </w:r>
      <w:r w:rsidRPr="000877FC">
        <w:rPr>
          <w:rFonts w:ascii="Times New Roman" w:hAnsi="Times New Roman" w:cs="Times New Roman"/>
          <w:sz w:val="28"/>
          <w:szCs w:val="28"/>
        </w:rPr>
        <w:t>закладу освіти; у рахування багатогранності освітнього середовища закладу освіти; п</w:t>
      </w:r>
      <w:r>
        <w:rPr>
          <w:rFonts w:ascii="Times New Roman" w:hAnsi="Times New Roman" w:cs="Times New Roman"/>
          <w:sz w:val="28"/>
          <w:szCs w:val="28"/>
        </w:rPr>
        <w:t>рофесійн</w:t>
      </w:r>
      <w:r w:rsidRPr="000877FC">
        <w:rPr>
          <w:rFonts w:ascii="Times New Roman" w:hAnsi="Times New Roman" w:cs="Times New Roman"/>
          <w:sz w:val="28"/>
          <w:szCs w:val="28"/>
        </w:rPr>
        <w:t xml:space="preserve">а підготовка </w:t>
      </w:r>
      <w:r>
        <w:rPr>
          <w:rFonts w:ascii="Times New Roman" w:hAnsi="Times New Roman" w:cs="Times New Roman"/>
          <w:sz w:val="28"/>
          <w:szCs w:val="28"/>
        </w:rPr>
        <w:t xml:space="preserve">майбутніх </w:t>
      </w:r>
      <w:r w:rsidRPr="000877FC">
        <w:rPr>
          <w:rFonts w:ascii="Times New Roman" w:hAnsi="Times New Roman" w:cs="Times New Roman"/>
          <w:sz w:val="28"/>
          <w:szCs w:val="28"/>
        </w:rPr>
        <w:t xml:space="preserve">фахівців в закладах вищої освіти </w:t>
      </w:r>
      <w:r>
        <w:rPr>
          <w:rFonts w:ascii="Times New Roman" w:hAnsi="Times New Roman" w:cs="Times New Roman"/>
          <w:sz w:val="28"/>
          <w:szCs w:val="28"/>
        </w:rPr>
        <w:t>до створення ефек</w:t>
      </w:r>
      <w:r w:rsidRPr="000877FC">
        <w:rPr>
          <w:rFonts w:ascii="Times New Roman" w:hAnsi="Times New Roman" w:cs="Times New Roman"/>
          <w:sz w:val="28"/>
          <w:szCs w:val="28"/>
        </w:rPr>
        <w:t>тивного освітнього середовища в закладі освіти</w:t>
      </w:r>
    </w:p>
    <w:p w:rsidR="00847F60" w:rsidRPr="00326F0C" w:rsidRDefault="00847F60" w:rsidP="005E239C">
      <w:pPr>
        <w:spacing w:after="0" w:line="360" w:lineRule="auto"/>
        <w:ind w:right="142" w:firstLine="709"/>
        <w:jc w:val="both"/>
        <w:rPr>
          <w:rFonts w:ascii="Times New Roman" w:hAnsi="Times New Roman" w:cs="Times New Roman"/>
          <w:sz w:val="28"/>
          <w:szCs w:val="28"/>
        </w:rPr>
      </w:pPr>
      <w:r w:rsidRPr="00326F0C">
        <w:rPr>
          <w:rFonts w:ascii="Times New Roman" w:hAnsi="Times New Roman" w:cs="Times New Roman"/>
          <w:b/>
          <w:bCs/>
          <w:sz w:val="28"/>
          <w:szCs w:val="28"/>
        </w:rPr>
        <w:t xml:space="preserve">5. </w:t>
      </w:r>
      <w:r w:rsidRPr="00326F0C">
        <w:rPr>
          <w:rFonts w:ascii="Times New Roman" w:hAnsi="Times New Roman" w:cs="Times New Roman"/>
          <w:sz w:val="28"/>
          <w:szCs w:val="28"/>
        </w:rPr>
        <w:t xml:space="preserve">Проаналізувавши наукову літературу та виконавши завдання нашого дослідження, можемо запропонувати методичні рекомендації щодо підвищення ефективності розвитку освітнього середовища закладу освіти: </w:t>
      </w:r>
    </w:p>
    <w:p w:rsidR="00847F60" w:rsidRPr="00326F0C" w:rsidRDefault="00847F60" w:rsidP="005E239C">
      <w:pPr>
        <w:pStyle w:val="ListParagraph"/>
        <w:numPr>
          <w:ilvl w:val="0"/>
          <w:numId w:val="26"/>
        </w:numPr>
        <w:shd w:val="clear" w:color="auto" w:fill="FFFFFF"/>
        <w:spacing w:after="0" w:line="360" w:lineRule="auto"/>
        <w:ind w:left="0" w:right="142" w:firstLine="709"/>
        <w:jc w:val="both"/>
        <w:textAlignment w:val="baseline"/>
        <w:rPr>
          <w:rFonts w:ascii="Times New Roman" w:hAnsi="Times New Roman" w:cs="Times New Roman"/>
          <w:sz w:val="28"/>
          <w:szCs w:val="28"/>
        </w:rPr>
      </w:pPr>
      <w:r w:rsidRPr="00326F0C">
        <w:rPr>
          <w:rFonts w:ascii="Times New Roman" w:hAnsi="Times New Roman" w:cs="Times New Roman"/>
          <w:sz w:val="28"/>
          <w:szCs w:val="28"/>
        </w:rPr>
        <w:t>необхідність постійної уваги до особистості дитини з урахуванням її потреб шляхом створення  комфортного їй середовища;</w:t>
      </w:r>
    </w:p>
    <w:p w:rsidR="00847F60" w:rsidRPr="00326F0C" w:rsidRDefault="00847F60" w:rsidP="005E239C">
      <w:pPr>
        <w:pStyle w:val="ListParagraph"/>
        <w:numPr>
          <w:ilvl w:val="0"/>
          <w:numId w:val="26"/>
        </w:numPr>
        <w:shd w:val="clear" w:color="auto" w:fill="FFFFFF"/>
        <w:spacing w:after="0" w:line="360" w:lineRule="auto"/>
        <w:ind w:left="0" w:right="142" w:firstLine="709"/>
        <w:jc w:val="both"/>
        <w:textAlignment w:val="baseline"/>
        <w:rPr>
          <w:rFonts w:ascii="Times New Roman" w:hAnsi="Times New Roman" w:cs="Times New Roman"/>
          <w:sz w:val="28"/>
          <w:szCs w:val="28"/>
        </w:rPr>
      </w:pPr>
      <w:r w:rsidRPr="00326F0C">
        <w:rPr>
          <w:rFonts w:ascii="Times New Roman" w:hAnsi="Times New Roman" w:cs="Times New Roman"/>
          <w:sz w:val="28"/>
          <w:szCs w:val="28"/>
        </w:rPr>
        <w:t>розширення соціального досвіду, життєвих навичок здобувачів освіти;</w:t>
      </w:r>
    </w:p>
    <w:p w:rsidR="00847F60" w:rsidRPr="00326F0C" w:rsidRDefault="00847F60" w:rsidP="005E239C">
      <w:pPr>
        <w:pStyle w:val="ListParagraph"/>
        <w:numPr>
          <w:ilvl w:val="0"/>
          <w:numId w:val="26"/>
        </w:numPr>
        <w:shd w:val="clear" w:color="auto" w:fill="FFFFFF"/>
        <w:spacing w:after="0" w:line="360" w:lineRule="auto"/>
        <w:ind w:left="0" w:right="142" w:firstLine="709"/>
        <w:jc w:val="both"/>
        <w:textAlignment w:val="baseline"/>
        <w:rPr>
          <w:rFonts w:ascii="Times New Roman" w:hAnsi="Times New Roman" w:cs="Times New Roman"/>
          <w:sz w:val="28"/>
          <w:szCs w:val="28"/>
        </w:rPr>
      </w:pPr>
      <w:r w:rsidRPr="00326F0C">
        <w:rPr>
          <w:rFonts w:ascii="Times New Roman" w:hAnsi="Times New Roman" w:cs="Times New Roman"/>
          <w:sz w:val="28"/>
          <w:szCs w:val="28"/>
        </w:rPr>
        <w:t xml:space="preserve"> цілеспрямований науково-методичний, інноваційний педагогічний супровід наповнений освітніми та творчими ресурсами;</w:t>
      </w:r>
    </w:p>
    <w:p w:rsidR="00847F60" w:rsidRPr="00326F0C" w:rsidRDefault="00847F60" w:rsidP="005E239C">
      <w:pPr>
        <w:pStyle w:val="ListParagraph"/>
        <w:numPr>
          <w:ilvl w:val="0"/>
          <w:numId w:val="26"/>
        </w:numPr>
        <w:shd w:val="clear" w:color="auto" w:fill="FFFFFF"/>
        <w:spacing w:after="0" w:line="360" w:lineRule="auto"/>
        <w:ind w:left="0" w:right="142" w:firstLine="709"/>
        <w:jc w:val="both"/>
        <w:textAlignment w:val="baseline"/>
        <w:rPr>
          <w:rFonts w:ascii="Times New Roman" w:hAnsi="Times New Roman" w:cs="Times New Roman"/>
          <w:sz w:val="28"/>
          <w:szCs w:val="28"/>
        </w:rPr>
      </w:pPr>
      <w:r w:rsidRPr="00326F0C">
        <w:rPr>
          <w:rFonts w:ascii="Times New Roman" w:hAnsi="Times New Roman" w:cs="Times New Roman"/>
          <w:sz w:val="28"/>
          <w:szCs w:val="28"/>
        </w:rPr>
        <w:t xml:space="preserve"> вдосконалення теоретичної і методичної підготовки педагогічних кадрів навчального закладу; </w:t>
      </w:r>
    </w:p>
    <w:p w:rsidR="00847F60" w:rsidRPr="00326F0C" w:rsidRDefault="00847F60" w:rsidP="005E239C">
      <w:pPr>
        <w:pStyle w:val="ListParagraph"/>
        <w:numPr>
          <w:ilvl w:val="0"/>
          <w:numId w:val="26"/>
        </w:numPr>
        <w:shd w:val="clear" w:color="auto" w:fill="FFFFFF"/>
        <w:spacing w:after="0" w:line="360" w:lineRule="auto"/>
        <w:ind w:left="0" w:right="142" w:firstLine="709"/>
        <w:jc w:val="both"/>
        <w:textAlignment w:val="baseline"/>
        <w:rPr>
          <w:rFonts w:ascii="Times New Roman" w:hAnsi="Times New Roman" w:cs="Times New Roman"/>
          <w:sz w:val="28"/>
          <w:szCs w:val="28"/>
        </w:rPr>
      </w:pPr>
      <w:r w:rsidRPr="00326F0C">
        <w:rPr>
          <w:rFonts w:ascii="Times New Roman" w:hAnsi="Times New Roman" w:cs="Times New Roman"/>
          <w:sz w:val="28"/>
          <w:szCs w:val="28"/>
        </w:rPr>
        <w:t xml:space="preserve"> залучення ресурсів суспільних інституцій, сприяння відкритості державних закладів до дітей з інклюзією;</w:t>
      </w:r>
    </w:p>
    <w:p w:rsidR="00847F60" w:rsidRPr="00326F0C" w:rsidRDefault="00847F60" w:rsidP="005E239C">
      <w:pPr>
        <w:pStyle w:val="ListParagraph"/>
        <w:numPr>
          <w:ilvl w:val="0"/>
          <w:numId w:val="26"/>
        </w:numPr>
        <w:shd w:val="clear" w:color="auto" w:fill="FFFFFF"/>
        <w:spacing w:after="0" w:line="360" w:lineRule="auto"/>
        <w:ind w:left="0" w:right="142" w:firstLine="709"/>
        <w:jc w:val="both"/>
        <w:textAlignment w:val="baseline"/>
        <w:rPr>
          <w:rFonts w:ascii="Times New Roman" w:hAnsi="Times New Roman" w:cs="Times New Roman"/>
          <w:sz w:val="28"/>
          <w:szCs w:val="28"/>
        </w:rPr>
      </w:pPr>
      <w:r w:rsidRPr="00326F0C">
        <w:rPr>
          <w:rFonts w:ascii="Times New Roman" w:hAnsi="Times New Roman" w:cs="Times New Roman"/>
          <w:sz w:val="28"/>
          <w:szCs w:val="28"/>
        </w:rPr>
        <w:t xml:space="preserve"> відповідність  закладу освіти вимогам часу.</w:t>
      </w:r>
    </w:p>
    <w:p w:rsidR="00847F60" w:rsidRPr="00D9262A" w:rsidRDefault="00847F60" w:rsidP="005E239C">
      <w:pPr>
        <w:pStyle w:val="ListParagraph"/>
        <w:spacing w:after="0" w:line="360" w:lineRule="auto"/>
        <w:ind w:left="1429" w:right="142"/>
        <w:jc w:val="both"/>
        <w:rPr>
          <w:rFonts w:ascii="Times New Roman" w:hAnsi="Times New Roman" w:cs="Times New Roman"/>
          <w:sz w:val="28"/>
          <w:szCs w:val="28"/>
          <w:lang w:val="uk-UA"/>
        </w:rPr>
      </w:pPr>
      <w:r w:rsidRPr="00D9262A">
        <w:rPr>
          <w:rFonts w:ascii="Times New Roman" w:hAnsi="Times New Roman" w:cs="Times New Roman"/>
          <w:sz w:val="28"/>
          <w:szCs w:val="28"/>
          <w:lang w:val="uk-UA"/>
        </w:rPr>
        <w:t>Мети досягнуто, поставлені завдання виконано.</w:t>
      </w:r>
    </w:p>
    <w:p w:rsidR="00847F60" w:rsidRPr="00D9262A" w:rsidRDefault="00847F60" w:rsidP="002D3401">
      <w:pPr>
        <w:shd w:val="clear" w:color="auto" w:fill="FFFFFF"/>
        <w:spacing w:after="0" w:line="360" w:lineRule="auto"/>
        <w:ind w:firstLine="709"/>
        <w:jc w:val="both"/>
        <w:textAlignment w:val="baseline"/>
        <w:rPr>
          <w:rFonts w:ascii="Times New Roman" w:hAnsi="Times New Roman" w:cs="Times New Roman"/>
          <w:sz w:val="28"/>
          <w:szCs w:val="28"/>
          <w:lang w:val="uk-UA"/>
        </w:rPr>
      </w:pPr>
    </w:p>
    <w:p w:rsidR="00847F60" w:rsidRPr="00834EC8" w:rsidRDefault="00847F60" w:rsidP="002D3401">
      <w:pPr>
        <w:shd w:val="clear" w:color="auto" w:fill="FFFFFF"/>
        <w:spacing w:after="0" w:line="360" w:lineRule="auto"/>
        <w:ind w:firstLine="709"/>
        <w:jc w:val="both"/>
        <w:textAlignment w:val="baseline"/>
        <w:rPr>
          <w:rFonts w:ascii="Times New Roman" w:hAnsi="Times New Roman" w:cs="Times New Roman"/>
          <w:sz w:val="28"/>
          <w:szCs w:val="28"/>
        </w:rPr>
      </w:pPr>
    </w:p>
    <w:p w:rsidR="00847F60" w:rsidRDefault="00847F60" w:rsidP="002D3401">
      <w:pPr>
        <w:shd w:val="clear" w:color="auto" w:fill="FFFFFF"/>
        <w:spacing w:after="0" w:line="360" w:lineRule="auto"/>
        <w:ind w:firstLine="709"/>
        <w:jc w:val="center"/>
        <w:textAlignment w:val="baseline"/>
        <w:rPr>
          <w:rFonts w:ascii="Times New Roman" w:hAnsi="Times New Roman" w:cs="Times New Roman"/>
          <w:sz w:val="28"/>
          <w:szCs w:val="28"/>
        </w:rPr>
      </w:pPr>
    </w:p>
    <w:p w:rsidR="00847F60" w:rsidRDefault="00847F60" w:rsidP="002D3401">
      <w:pPr>
        <w:shd w:val="clear" w:color="auto" w:fill="FFFFFF"/>
        <w:spacing w:after="0" w:line="360" w:lineRule="auto"/>
        <w:ind w:firstLine="709"/>
        <w:jc w:val="center"/>
        <w:textAlignment w:val="baseline"/>
        <w:rPr>
          <w:rFonts w:ascii="Times New Roman" w:hAnsi="Times New Roman" w:cs="Times New Roman"/>
          <w:sz w:val="28"/>
          <w:szCs w:val="28"/>
        </w:rPr>
      </w:pPr>
    </w:p>
    <w:p w:rsidR="00847F60" w:rsidRDefault="00847F60" w:rsidP="002D3401">
      <w:pPr>
        <w:shd w:val="clear" w:color="auto" w:fill="FFFFFF"/>
        <w:spacing w:after="0" w:line="360" w:lineRule="auto"/>
        <w:ind w:firstLine="709"/>
        <w:jc w:val="center"/>
        <w:textAlignment w:val="baseline"/>
        <w:rPr>
          <w:rFonts w:ascii="Times New Roman" w:hAnsi="Times New Roman" w:cs="Times New Roman"/>
          <w:sz w:val="28"/>
          <w:szCs w:val="28"/>
        </w:rPr>
      </w:pPr>
    </w:p>
    <w:p w:rsidR="00847F60" w:rsidRDefault="00847F60" w:rsidP="002D3401">
      <w:pPr>
        <w:shd w:val="clear" w:color="auto" w:fill="FFFFFF"/>
        <w:spacing w:after="0" w:line="360" w:lineRule="auto"/>
        <w:ind w:firstLine="709"/>
        <w:jc w:val="center"/>
        <w:textAlignment w:val="baseline"/>
        <w:rPr>
          <w:rFonts w:ascii="Times New Roman" w:hAnsi="Times New Roman" w:cs="Times New Roman"/>
          <w:sz w:val="28"/>
          <w:szCs w:val="28"/>
        </w:rPr>
      </w:pPr>
    </w:p>
    <w:p w:rsidR="00847F60" w:rsidRPr="00834EC8" w:rsidRDefault="00847F60" w:rsidP="002D3401">
      <w:pPr>
        <w:shd w:val="clear" w:color="auto" w:fill="FFFFFF"/>
        <w:spacing w:after="0" w:line="360" w:lineRule="auto"/>
        <w:ind w:firstLine="709"/>
        <w:jc w:val="center"/>
        <w:textAlignment w:val="baseline"/>
        <w:rPr>
          <w:rFonts w:ascii="Times New Roman" w:hAnsi="Times New Roman" w:cs="Times New Roman"/>
          <w:sz w:val="28"/>
          <w:szCs w:val="28"/>
        </w:rPr>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hd w:val="clear" w:color="auto" w:fill="FFFFFF"/>
        <w:spacing w:after="0" w:line="360" w:lineRule="auto"/>
        <w:ind w:firstLine="709"/>
        <w:jc w:val="both"/>
        <w:textAlignment w:val="baseline"/>
      </w:pPr>
    </w:p>
    <w:p w:rsidR="00847F60" w:rsidRDefault="00847F60" w:rsidP="002D3401">
      <w:pPr>
        <w:spacing w:after="0" w:line="360" w:lineRule="auto"/>
        <w:ind w:left="709" w:hanging="709"/>
        <w:jc w:val="center"/>
        <w:rPr>
          <w:rFonts w:ascii="Times New Roman" w:hAnsi="Times New Roman" w:cs="Times New Roman"/>
          <w:b/>
          <w:bCs/>
          <w:sz w:val="28"/>
          <w:szCs w:val="28"/>
        </w:rPr>
      </w:pPr>
      <w:r w:rsidRPr="00065B54">
        <w:rPr>
          <w:rFonts w:ascii="Times New Roman" w:hAnsi="Times New Roman" w:cs="Times New Roman"/>
          <w:b/>
          <w:bCs/>
          <w:sz w:val="28"/>
          <w:szCs w:val="28"/>
        </w:rPr>
        <w:t>СПИСОК ВИКОРИСТАНИХ ДЖЕРЕЛ</w:t>
      </w:r>
    </w:p>
    <w:p w:rsidR="00847F60" w:rsidRPr="001E7CFA" w:rsidRDefault="00847F60" w:rsidP="002D3401">
      <w:pPr>
        <w:spacing w:after="0" w:line="360" w:lineRule="auto"/>
        <w:ind w:left="709" w:hanging="709"/>
        <w:jc w:val="center"/>
        <w:rPr>
          <w:rFonts w:ascii="Times New Roman" w:hAnsi="Times New Roman" w:cs="Times New Roman"/>
          <w:b/>
          <w:bCs/>
          <w:sz w:val="28"/>
          <w:szCs w:val="28"/>
        </w:rPr>
      </w:pPr>
    </w:p>
    <w:p w:rsidR="00847F60" w:rsidRPr="001E7CFA" w:rsidRDefault="00847F60" w:rsidP="002D3401">
      <w:pPr>
        <w:pStyle w:val="ListParagraph"/>
        <w:numPr>
          <w:ilvl w:val="0"/>
          <w:numId w:val="28"/>
        </w:numPr>
        <w:spacing w:after="0" w:line="360" w:lineRule="auto"/>
        <w:ind w:hanging="720"/>
        <w:jc w:val="both"/>
        <w:rPr>
          <w:rFonts w:ascii="Times New Roman" w:hAnsi="Times New Roman" w:cs="Times New Roman"/>
          <w:sz w:val="28"/>
          <w:szCs w:val="28"/>
        </w:rPr>
      </w:pPr>
      <w:r w:rsidRPr="001E7CFA">
        <w:rPr>
          <w:rFonts w:ascii="Times New Roman" w:hAnsi="Times New Roman" w:cs="Times New Roman"/>
          <w:sz w:val="28"/>
          <w:szCs w:val="28"/>
        </w:rPr>
        <w:t xml:space="preserve">Безпечне освітнє середовище закладу освіти.- [Электронний ресурс]. – Режим доступа: </w:t>
      </w:r>
      <w:hyperlink r:id="rId12" w:history="1">
        <w:r w:rsidRPr="001E7CFA">
          <w:rPr>
            <w:rStyle w:val="Hyperlink"/>
            <w:rFonts w:ascii="Times New Roman" w:hAnsi="Times New Roman" w:cs="Times New Roman"/>
            <w:color w:val="auto"/>
            <w:sz w:val="28"/>
            <w:szCs w:val="28"/>
            <w:u w:val="none"/>
          </w:rPr>
          <w:t>URL:https://rozvytokosvity.te.ua/bezpechne-osvitnye-seredovyshche-zakladu-osvity/</w:t>
        </w:r>
      </w:hyperlink>
      <w:r w:rsidRPr="001E7CFA">
        <w:rPr>
          <w:rFonts w:ascii="Times New Roman" w:hAnsi="Times New Roman" w:cs="Times New Roman"/>
          <w:sz w:val="28"/>
          <w:szCs w:val="28"/>
        </w:rPr>
        <w:t xml:space="preserve"> </w:t>
      </w:r>
    </w:p>
    <w:p w:rsidR="00847F60" w:rsidRPr="001E7CFA" w:rsidRDefault="00847F60" w:rsidP="002D3401">
      <w:pPr>
        <w:pStyle w:val="ListParagraph"/>
        <w:numPr>
          <w:ilvl w:val="0"/>
          <w:numId w:val="28"/>
        </w:numPr>
        <w:spacing w:after="0" w:line="360" w:lineRule="auto"/>
        <w:ind w:hanging="720"/>
        <w:jc w:val="both"/>
        <w:rPr>
          <w:rFonts w:ascii="Times New Roman" w:hAnsi="Times New Roman" w:cs="Times New Roman"/>
          <w:sz w:val="28"/>
          <w:szCs w:val="28"/>
        </w:rPr>
      </w:pPr>
      <w:r w:rsidRPr="001E7CFA">
        <w:rPr>
          <w:rFonts w:ascii="Times New Roman" w:hAnsi="Times New Roman" w:cs="Times New Roman"/>
          <w:sz w:val="28"/>
          <w:szCs w:val="28"/>
        </w:rPr>
        <w:t>Биков, В. Відкрита освіта і відкрите навчальне середовище. Теорія і практика управління соціальними системами. Харків : НТУ «ХПІ», 2, 2008, с. 16–123.</w:t>
      </w:r>
    </w:p>
    <w:p w:rsidR="00847F60" w:rsidRPr="001E7CFA" w:rsidRDefault="00847F60" w:rsidP="002D3401">
      <w:pPr>
        <w:pStyle w:val="ListParagraph"/>
        <w:numPr>
          <w:ilvl w:val="0"/>
          <w:numId w:val="28"/>
        </w:numPr>
        <w:spacing w:after="0" w:line="360" w:lineRule="auto"/>
        <w:ind w:left="567" w:hanging="567"/>
        <w:jc w:val="both"/>
        <w:rPr>
          <w:rStyle w:val="Hyperlink"/>
          <w:rFonts w:ascii="Times New Roman" w:hAnsi="Times New Roman" w:cs="Times New Roman"/>
          <w:color w:val="auto"/>
          <w:sz w:val="28"/>
          <w:szCs w:val="28"/>
        </w:rPr>
      </w:pPr>
      <w:r w:rsidRPr="001E7CFA">
        <w:rPr>
          <w:rFonts w:ascii="Times New Roman" w:hAnsi="Times New Roman" w:cs="Times New Roman"/>
          <w:sz w:val="28"/>
          <w:szCs w:val="28"/>
        </w:rPr>
        <w:t xml:space="preserve"> Беляєв Г. Ю. Формування поняття «освітнє середовище» в психолого-педагогічній літературі кін. ХХ – поч. ХХI ст. [Электронний ресурс]. – Режим доступа : </w:t>
      </w:r>
      <w:hyperlink r:id="rId13" w:history="1">
        <w:r w:rsidRPr="001E7CFA">
          <w:rPr>
            <w:rStyle w:val="Hyperlink"/>
            <w:rFonts w:ascii="Times New Roman" w:hAnsi="Times New Roman" w:cs="Times New Roman"/>
            <w:color w:val="auto"/>
            <w:sz w:val="28"/>
            <w:szCs w:val="28"/>
          </w:rPr>
          <w:t>http://dzd.rksmb.org/science/bel06.htm</w:t>
        </w:r>
      </w:hyperlink>
    </w:p>
    <w:p w:rsidR="00847F60" w:rsidRPr="001E7CFA" w:rsidRDefault="00847F60" w:rsidP="002D3401">
      <w:pPr>
        <w:pStyle w:val="Style18"/>
        <w:widowControl/>
        <w:numPr>
          <w:ilvl w:val="0"/>
          <w:numId w:val="28"/>
        </w:numPr>
        <w:tabs>
          <w:tab w:val="left" w:pos="662"/>
        </w:tabs>
        <w:spacing w:line="360" w:lineRule="auto"/>
        <w:ind w:left="567" w:hanging="567"/>
        <w:rPr>
          <w:rStyle w:val="FontStyle29"/>
          <w:rFonts w:ascii="Times New Roman" w:hAnsi="Times New Roman" w:cs="Times New Roman"/>
          <w:color w:val="auto"/>
          <w:sz w:val="28"/>
          <w:szCs w:val="28"/>
        </w:rPr>
      </w:pPr>
      <w:r w:rsidRPr="001E7CFA">
        <w:rPr>
          <w:rStyle w:val="FontStyle29"/>
          <w:rFonts w:ascii="Times New Roman" w:hAnsi="Times New Roman" w:cs="Times New Roman"/>
          <w:color w:val="auto"/>
          <w:sz w:val="28"/>
          <w:szCs w:val="28"/>
          <w:lang w:val="uk-UA" w:eastAsia="uk-UA"/>
        </w:rPr>
        <w:t>Бех І. Д. Патріотичне виховання дітей та молоді. Позашкілля. 2011. Вип. 10. С. 9–16.</w:t>
      </w:r>
    </w:p>
    <w:p w:rsidR="00847F60" w:rsidRPr="001E7CFA" w:rsidRDefault="00847F60" w:rsidP="002D3401">
      <w:pPr>
        <w:pStyle w:val="Style18"/>
        <w:widowControl/>
        <w:numPr>
          <w:ilvl w:val="0"/>
          <w:numId w:val="28"/>
        </w:numPr>
        <w:tabs>
          <w:tab w:val="left" w:pos="662"/>
        </w:tabs>
        <w:spacing w:line="360" w:lineRule="auto"/>
        <w:ind w:left="567" w:hanging="567"/>
        <w:rPr>
          <w:rStyle w:val="FontStyle29"/>
          <w:rFonts w:ascii="Times New Roman" w:hAnsi="Times New Roman" w:cs="Times New Roman"/>
          <w:color w:val="auto"/>
          <w:sz w:val="28"/>
          <w:szCs w:val="28"/>
          <w:lang w:val="uk-UA" w:eastAsia="uk-UA"/>
        </w:rPr>
      </w:pPr>
      <w:r w:rsidRPr="001E7CFA">
        <w:rPr>
          <w:rStyle w:val="FontStyle29"/>
          <w:rFonts w:ascii="Times New Roman" w:hAnsi="Times New Roman" w:cs="Times New Roman"/>
          <w:color w:val="auto"/>
          <w:sz w:val="28"/>
          <w:szCs w:val="28"/>
          <w:lang w:val="uk-UA" w:eastAsia="uk-UA"/>
        </w:rPr>
        <w:t>Бех І. Д. Програма патріотичного виховання дітей та учнівської молоді. Київ, 2014. 29 с.</w:t>
      </w:r>
    </w:p>
    <w:p w:rsidR="00847F60" w:rsidRPr="001E7CFA" w:rsidRDefault="00847F60" w:rsidP="002D3401">
      <w:pPr>
        <w:pStyle w:val="Style18"/>
        <w:widowControl/>
        <w:numPr>
          <w:ilvl w:val="0"/>
          <w:numId w:val="28"/>
        </w:numPr>
        <w:tabs>
          <w:tab w:val="left" w:pos="662"/>
        </w:tabs>
        <w:spacing w:line="360" w:lineRule="auto"/>
        <w:ind w:left="567" w:hanging="567"/>
        <w:rPr>
          <w:rFonts w:ascii="Times New Roman" w:hAnsi="Times New Roman" w:cs="Times New Roman"/>
          <w:sz w:val="28"/>
          <w:szCs w:val="28"/>
        </w:rPr>
      </w:pPr>
      <w:r w:rsidRPr="001E7CFA">
        <w:rPr>
          <w:rStyle w:val="FontStyle29"/>
          <w:rFonts w:ascii="Times New Roman" w:hAnsi="Times New Roman" w:cs="Times New Roman"/>
          <w:color w:val="auto"/>
          <w:sz w:val="28"/>
          <w:szCs w:val="28"/>
          <w:lang w:val="uk-UA" w:eastAsia="uk-UA"/>
        </w:rPr>
        <w:t xml:space="preserve">Бех І. Д. </w:t>
      </w:r>
      <w:r w:rsidRPr="001E7CFA">
        <w:rPr>
          <w:rFonts w:ascii="Times New Roman" w:hAnsi="Times New Roman" w:cs="Times New Roman"/>
          <w:sz w:val="28"/>
          <w:szCs w:val="28"/>
          <w:lang w:val="uk-UA"/>
        </w:rPr>
        <w:t>Програма «Нова українська школа» у поступі до цінностей: Київ, 2018. – 40 с.</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Бех І. Д. Гуманізація виховного процессу. Енциклопедія для фахівців соціальної сфери. – 2-е видання / за заг. ред. проф. І. Д. Звєрєвої. – Київ, Сімферополь : Універсум, 2013. – C. 33–34.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Бех І. Д. Особистісно зорієнтоване виховання : науково-методичний посібник. – К. : ІЗМН, 1998. – 204 с. </w:t>
      </w:r>
    </w:p>
    <w:p w:rsidR="00847F60" w:rsidRPr="001E7CFA" w:rsidRDefault="00847F60" w:rsidP="002D3401">
      <w:pPr>
        <w:pStyle w:val="Style18"/>
        <w:widowControl/>
        <w:numPr>
          <w:ilvl w:val="0"/>
          <w:numId w:val="28"/>
        </w:numPr>
        <w:tabs>
          <w:tab w:val="left" w:pos="662"/>
        </w:tabs>
        <w:spacing w:line="360" w:lineRule="auto"/>
        <w:ind w:left="567" w:hanging="567"/>
        <w:rPr>
          <w:rStyle w:val="FontStyle29"/>
          <w:rFonts w:ascii="Times New Roman" w:hAnsi="Times New Roman" w:cs="Times New Roman"/>
          <w:color w:val="auto"/>
          <w:sz w:val="28"/>
          <w:szCs w:val="28"/>
          <w:lang w:val="uk-UA" w:eastAsia="uk-UA"/>
        </w:rPr>
      </w:pPr>
      <w:r w:rsidRPr="001E7CFA">
        <w:rPr>
          <w:rStyle w:val="FontStyle29"/>
          <w:rFonts w:ascii="Times New Roman" w:hAnsi="Times New Roman" w:cs="Times New Roman"/>
          <w:color w:val="auto"/>
          <w:sz w:val="28"/>
          <w:szCs w:val="28"/>
          <w:lang w:val="uk-UA" w:eastAsia="uk-UA"/>
        </w:rPr>
        <w:t>Бондар В. С. Особливості формування толерантно</w:t>
      </w:r>
      <w:r w:rsidRPr="001E7CFA">
        <w:rPr>
          <w:rStyle w:val="FontStyle29"/>
          <w:rFonts w:ascii="Times New Roman" w:hAnsi="Times New Roman" w:cs="Times New Roman"/>
          <w:color w:val="auto"/>
          <w:sz w:val="28"/>
          <w:szCs w:val="28"/>
          <w:lang w:val="uk-UA" w:eastAsia="uk-UA"/>
        </w:rPr>
        <w:softHyphen/>
        <w:t>сті майбутніх психологів у вищих навчальних закладах. Збірник наукових праць Хмельницького інституту соціальних технологій Університету «Україна». 2015. Вип. 11. С. 32–34.</w:t>
      </w:r>
    </w:p>
    <w:p w:rsidR="00847F60" w:rsidRPr="00987098"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lang w:val="uk-UA"/>
        </w:rPr>
      </w:pPr>
      <w:r w:rsidRPr="001E7CFA">
        <w:rPr>
          <w:rFonts w:ascii="Times New Roman" w:hAnsi="Times New Roman" w:cs="Times New Roman"/>
          <w:sz w:val="28"/>
          <w:szCs w:val="28"/>
        </w:rPr>
        <w:t>Бондаренко О. Ф. Семантика маніпуляції: розпізнавання й викриття</w:t>
      </w:r>
      <w:r w:rsidRPr="001E7CFA">
        <w:rPr>
          <w:rFonts w:ascii="Times New Roman" w:hAnsi="Times New Roman" w:cs="Times New Roman"/>
          <w:sz w:val="28"/>
          <w:szCs w:val="28"/>
          <w:lang w:val="uk-UA"/>
        </w:rPr>
        <w:t xml:space="preserve">. </w:t>
      </w:r>
      <w:r w:rsidRPr="00987098">
        <w:rPr>
          <w:rFonts w:ascii="Times New Roman" w:hAnsi="Times New Roman" w:cs="Times New Roman"/>
          <w:sz w:val="28"/>
          <w:szCs w:val="28"/>
          <w:lang w:val="uk-UA"/>
        </w:rPr>
        <w:t xml:space="preserve">Психологічна і педагогічна науки в Україні : зб. наук. праць : в 5 т. – Т. 2 : Психологія, вікова фізіологія та дефектологія. – К. : Педагогічна думка, 2012. – С. 56-72.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Братко М. В. Сутнісний зміст поняття «освітнє середовище вищого навчального закладу». Педагогічна освіта: Теорія і практика. Психологія. Педагогіка. – 2012. – № 18. – [Електронний ресурс]. – Режим доступу: </w:t>
      </w:r>
      <w:hyperlink r:id="rId14" w:anchor=".Vj4AibcrLIV" w:history="1">
        <w:r w:rsidRPr="001E7CFA">
          <w:rPr>
            <w:rStyle w:val="Hyperlink"/>
            <w:rFonts w:ascii="Times New Roman" w:hAnsi="Times New Roman" w:cs="Times New Roman"/>
            <w:color w:val="auto"/>
            <w:sz w:val="28"/>
            <w:szCs w:val="28"/>
            <w:u w:val="none"/>
          </w:rPr>
          <w:t>http://pedosvita.kubg.edu.ua/index.php/journal/article/view/14#.Vj4AibcrLIV</w:t>
        </w:r>
      </w:hyperlink>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Будник О. Етновиховне середовище педагогічного навчального закладу : теоретико-методологічний аспект. Педагогіка і психологія професійної освіти. – 2012. – № 5. – C. 175–184.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Васильева Е. Ю. Образовательная среда вуза как объект управления и оценки. Университетское образование: практика и анализ. – 2011. – № 4 (74). – С. 76–82.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Васянович Г. П. Вибрані твори : в 5-ти т. </w:t>
      </w:r>
      <w:r w:rsidRPr="001E7CFA">
        <w:sym w:font="Symbol" w:char="F02D"/>
      </w:r>
      <w:r w:rsidRPr="001E7CFA">
        <w:rPr>
          <w:rFonts w:ascii="Times New Roman" w:hAnsi="Times New Roman" w:cs="Times New Roman"/>
          <w:sz w:val="28"/>
          <w:szCs w:val="28"/>
        </w:rPr>
        <w:t xml:space="preserve"> Т. 4 : Психологія і педагогіка : лекції. – Львів : Сполом, 2010. – 512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Васянович Г. П. Духовно-моральний смисл використання мультимедіа у навчально-виховному процесі // Вибрані твори : в 7-ти т. </w:t>
      </w:r>
      <w:r w:rsidRPr="001E7CFA">
        <w:sym w:font="Symbol" w:char="F02D"/>
      </w:r>
      <w:r w:rsidRPr="001E7CFA">
        <w:rPr>
          <w:rFonts w:ascii="Times New Roman" w:hAnsi="Times New Roman" w:cs="Times New Roman"/>
          <w:sz w:val="28"/>
          <w:szCs w:val="28"/>
        </w:rPr>
        <w:t xml:space="preserve"> Т. 7: Збірник наукових праць. – Львів : Норма, 2015. – С. 317–325.</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Великий тлумачний словник сучасної української мови / уклад. і голов. ред. В. Т. Бусел. – К. ; Ірпінь : ВТФ «Перун», 2002. – 1440 с.  </w:t>
      </w:r>
    </w:p>
    <w:p w:rsidR="00847F60" w:rsidRPr="001E7CFA" w:rsidRDefault="00847F60" w:rsidP="002D3401">
      <w:pPr>
        <w:pStyle w:val="Style18"/>
        <w:widowControl/>
        <w:numPr>
          <w:ilvl w:val="0"/>
          <w:numId w:val="28"/>
        </w:numPr>
        <w:tabs>
          <w:tab w:val="left" w:pos="662"/>
        </w:tabs>
        <w:spacing w:line="360" w:lineRule="auto"/>
        <w:ind w:left="567" w:hanging="567"/>
        <w:rPr>
          <w:rFonts w:ascii="Times New Roman" w:hAnsi="Times New Roman" w:cs="Times New Roman"/>
          <w:sz w:val="28"/>
          <w:szCs w:val="28"/>
          <w:lang w:val="uk-UA" w:eastAsia="uk-UA"/>
        </w:rPr>
      </w:pPr>
      <w:r w:rsidRPr="001E7CFA">
        <w:rPr>
          <w:rFonts w:ascii="Times New Roman" w:hAnsi="Times New Roman" w:cs="Times New Roman"/>
          <w:sz w:val="28"/>
          <w:szCs w:val="28"/>
        </w:rPr>
        <w:t xml:space="preserve">Віневська Г. В. Сучасні підходи до характеристик освітніх середовищ. – 2012. – № 8. – С. 22–24. </w:t>
      </w:r>
    </w:p>
    <w:p w:rsidR="00847F60" w:rsidRPr="001E7CFA" w:rsidRDefault="00847F60" w:rsidP="002D3401">
      <w:pPr>
        <w:pStyle w:val="Style18"/>
        <w:widowControl/>
        <w:numPr>
          <w:ilvl w:val="0"/>
          <w:numId w:val="28"/>
        </w:numPr>
        <w:tabs>
          <w:tab w:val="left" w:pos="662"/>
        </w:tabs>
        <w:spacing w:line="360" w:lineRule="auto"/>
        <w:ind w:left="567" w:hanging="567"/>
        <w:rPr>
          <w:rStyle w:val="FontStyle29"/>
          <w:rFonts w:ascii="Times New Roman" w:hAnsi="Times New Roman" w:cs="Times New Roman"/>
          <w:color w:val="auto"/>
          <w:sz w:val="28"/>
          <w:szCs w:val="28"/>
          <w:lang w:val="uk-UA" w:eastAsia="uk-UA"/>
        </w:rPr>
      </w:pPr>
      <w:r w:rsidRPr="001E7CFA">
        <w:rPr>
          <w:rStyle w:val="FontStyle29"/>
          <w:rFonts w:ascii="Times New Roman" w:hAnsi="Times New Roman" w:cs="Times New Roman"/>
          <w:color w:val="auto"/>
          <w:sz w:val="28"/>
          <w:szCs w:val="28"/>
          <w:lang w:val="uk-UA" w:eastAsia="uk-UA"/>
        </w:rPr>
        <w:t>Вишневський О. Теоретичні основи сучасної укра</w:t>
      </w:r>
      <w:r w:rsidRPr="001E7CFA">
        <w:rPr>
          <w:rStyle w:val="FontStyle29"/>
          <w:rFonts w:ascii="Times New Roman" w:hAnsi="Times New Roman" w:cs="Times New Roman"/>
          <w:color w:val="auto"/>
          <w:sz w:val="28"/>
          <w:szCs w:val="28"/>
          <w:lang w:val="uk-UA" w:eastAsia="uk-UA"/>
        </w:rPr>
        <w:softHyphen/>
        <w:t>їнської педагогіки. Дрогобич: Коло, 2006. 326 с.</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Водолазська Т. В. Перспективи формування здоровʼязбережувального освітнього середовища початкової школи. Педагогіка, психологія та медико-біологічні проблеми фізичного виховання і спорту. – 2014. – № 2. – С. 15–19.</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Гонтаровська Н. Концептуальні засади створення інноваційного освітнього середовища. Педагогіка і психологія. – 2010. – № 1. – С. 75</w:t>
      </w:r>
      <w:r w:rsidRPr="001E7CFA">
        <w:sym w:font="Symbol" w:char="F02D"/>
      </w:r>
      <w:r w:rsidRPr="001E7CFA">
        <w:rPr>
          <w:rFonts w:ascii="Times New Roman" w:hAnsi="Times New Roman" w:cs="Times New Roman"/>
          <w:sz w:val="28"/>
          <w:szCs w:val="28"/>
        </w:rPr>
        <w:t>85.</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Гонтаровська Н. Концепція культурологічного розвитку особистості .Дир. шк., ліцею, гімназії. – 2006. – № 4. – С. 22-26.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Гончаренко С. У. Освіта. Енциклопедія освіти / Акад. пед. наук України ; головний ред. В. Г. Кремень. – К. : Юрінком Інтер, 2008. – С. 614–616.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Деміракі Т.В. Моделювання освітнього простору в умовах реалізації Концепції «Нова українська школа», методичні рекомендації. –  [Електронний ресурс]. – Режим доступу: URL: </w:t>
      </w:r>
      <w:hyperlink r:id="rId15" w:history="1">
        <w:r w:rsidRPr="001E7CFA">
          <w:rPr>
            <w:rStyle w:val="Hyperlink"/>
            <w:rFonts w:ascii="Times New Roman" w:hAnsi="Times New Roman" w:cs="Times New Roman"/>
            <w:color w:val="auto"/>
            <w:sz w:val="28"/>
            <w:szCs w:val="28"/>
            <w:u w:val="none"/>
          </w:rPr>
          <w:t>http://surl.li/begwp</w:t>
        </w:r>
      </w:hyperlink>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Державна національна програма «Освіта» (Україна XXI століття). – К. : Райдуга, 1994. – 62 с.</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Державна програма «Вчитель» // Затверджено постановою Кабінету Міністрів України від 28 березня 2002 р. № 379. – [Електронний ресурс]. – Режим доступу: </w:t>
      </w:r>
      <w:hyperlink r:id="rId16" w:history="1">
        <w:r w:rsidRPr="001E7CFA">
          <w:rPr>
            <w:rStyle w:val="Hyperlink"/>
            <w:rFonts w:ascii="Times New Roman" w:hAnsi="Times New Roman" w:cs="Times New Roman"/>
            <w:color w:val="auto"/>
            <w:sz w:val="28"/>
            <w:szCs w:val="28"/>
            <w:u w:val="none"/>
          </w:rPr>
          <w:t>http://zakon4.rada.gov.ua/laws/show/379-2002-п</w:t>
        </w:r>
      </w:hyperlink>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 Дудко С. Г. Дидактичні засади формування здоров’язбережувального навчального середовища початкової школи : дис. ... кандидата пед. наук : 13.00.09. – К., 2015. – 258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Закон України «Про освіту» (1991). – [Електронний ресурс]. – Режим доступу: </w:t>
      </w:r>
      <w:hyperlink r:id="rId17" w:history="1">
        <w:r w:rsidRPr="001E7CFA">
          <w:rPr>
            <w:rStyle w:val="Hyperlink"/>
            <w:rFonts w:ascii="Times New Roman" w:hAnsi="Times New Roman" w:cs="Times New Roman"/>
            <w:color w:val="auto"/>
            <w:sz w:val="28"/>
            <w:szCs w:val="28"/>
            <w:u w:val="none"/>
          </w:rPr>
          <w:t>http://osvita.ua/legislation/law/2231/</w:t>
        </w:r>
      </w:hyperlink>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Закон України «Про освіту» (редакція від 19.02.2016 р.). – [Електронний ресурс]. – Режим доступу: </w:t>
      </w:r>
      <w:hyperlink r:id="rId18" w:history="1">
        <w:r w:rsidRPr="001E7CFA">
          <w:rPr>
            <w:rStyle w:val="Hyperlink"/>
            <w:rFonts w:ascii="Times New Roman" w:hAnsi="Times New Roman" w:cs="Times New Roman"/>
            <w:color w:val="auto"/>
            <w:sz w:val="28"/>
            <w:szCs w:val="28"/>
            <w:u w:val="none"/>
          </w:rPr>
          <w:t>http://zakon5.rada.gov.ua/laws/show/1060-12</w:t>
        </w:r>
      </w:hyperlink>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Зязюн І. Педагогіка добра : ідеали і реалії : науково-методичний посібник. – К. : МАУП, 2000. – 312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Зязюн І. Педагогічна психологія чи психологічна педагогіка. Естетика і етика педагогічної дії : збірник наукових праць. – Вип. 3. – Київ</w:t>
      </w:r>
      <w:r w:rsidRPr="001E7CFA">
        <w:sym w:font="Symbol" w:char="F02D"/>
      </w:r>
      <w:r w:rsidRPr="001E7CFA">
        <w:rPr>
          <w:rFonts w:ascii="Times New Roman" w:hAnsi="Times New Roman" w:cs="Times New Roman"/>
          <w:sz w:val="28"/>
          <w:szCs w:val="28"/>
        </w:rPr>
        <w:t xml:space="preserve">Полтава, 2012. – С. 20–37.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Каташов,А. Педагогічні основи розвитку інноваційного освітнього середовища сучасного ліцею. (Автореф. дис. канд. пед. наук).Луганськ, 2001, 20.</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lang w:eastAsia="ru-RU"/>
        </w:rPr>
      </w:pPr>
      <w:r w:rsidRPr="001E7CFA">
        <w:rPr>
          <w:rFonts w:ascii="Times New Roman" w:hAnsi="Times New Roman" w:cs="Times New Roman"/>
          <w:sz w:val="28"/>
          <w:szCs w:val="28"/>
        </w:rPr>
        <w:t>Кириленко Н. М. Проблеми інформаційної безпеки освітнього середовища вищого навчального закладу. Інформаційно-телекомунікаційні технології в сучасній освіті: досвід, проблеми, перспективи: матеріали ІІІ міжнар. наук.-практ. конф.: [в 2 ч.]. Ч.1. / Львівський державний університет безпеки життєдіяльності, Інститут педагогічної освіти і освіти дорослих НАПН Украї ни та ін.; за ред. М. М. Козяра, Н. Г. Ничкало. Львів: ЛДУ БЖД, 2012. С. 149–151.</w:t>
      </w:r>
    </w:p>
    <w:p w:rsidR="00847F60" w:rsidRPr="00A21716"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Кириченко В. І. Виховний простір: сутність і технологія створення. Постметодика. – 2009. – № 2 (86). – [Електронний ресурс]. – Режим </w:t>
      </w:r>
      <w:r w:rsidRPr="00A21716">
        <w:rPr>
          <w:rFonts w:ascii="Times New Roman" w:hAnsi="Times New Roman" w:cs="Times New Roman"/>
          <w:sz w:val="28"/>
          <w:szCs w:val="28"/>
        </w:rPr>
        <w:t>доступу:http://www.nbuv.gov.ua/portal/Soc_Gum/Postmetodyka/2009_2/kirichenko.pdf</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Ковалевська Н., Пасічніченко А. Сучасні уявлення про освітнє середовище як психолого-педагогічний ффеномен / Педагогічні науки: теорія, історія, інноваційні технології, 2016, № 9(63) с.51-55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Концепція впровадження медіаосвіти в Україні // Освіта. – 2010. – 7– 14 липня. – С. 3–4.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Концепція загальної середньої освіти (12-річна школа), затверджена Постановою Колегії МОН України та Президією АПН України N 12/5-2 від 22.11.2001. – [Електронний ресурс]. – Режим доступу: </w:t>
      </w:r>
      <w:hyperlink r:id="rId19" w:history="1">
        <w:r w:rsidRPr="00046553">
          <w:rPr>
            <w:rStyle w:val="Hyperlink"/>
            <w:rFonts w:ascii="Times New Roman" w:hAnsi="Times New Roman" w:cs="Times New Roman"/>
            <w:color w:val="auto"/>
            <w:sz w:val="28"/>
            <w:szCs w:val="28"/>
            <w:u w:val="none"/>
          </w:rPr>
          <w:t>http://osvita.ua/legislation/Ser_osv/2712/</w:t>
        </w:r>
      </w:hyperlink>
      <w:r w:rsidRPr="001E7CFA">
        <w:rPr>
          <w:rFonts w:ascii="Times New Roman" w:hAnsi="Times New Roman" w:cs="Times New Roman"/>
          <w:sz w:val="28"/>
          <w:szCs w:val="28"/>
        </w:rPr>
        <w:t xml:space="preserve">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Концепція національного виховання. Освіта. – 1994. – 26 жовтня. – С. 5– 6, 11–12, 205</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Кремень, В. Національна освіта як соціокультурне явище. Учитель, 11-12, 1999, с. 10−17.</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Кремень В. Г. Освітянський простір і соціальна робота в Україні : концептуальні засади взаємовпливу. Соціальна робота в Україні : теорія і практика. – К., 2003. – № 4. – С. 5–11.</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Крутій К. Л. Проектування освітнього простору дошкільного навчального закладу як умова розвитку здібностей дитини. – [Електронний ресурс]. – Режим доступу: http://www.ukrdeti.com/nauka.php?ar=1. 206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Кух, А. Освітнє середовище в структурі інноваційної системи фахової підготовки майбутніх учителів фізики. Предметні дидактики в контексті формування компетентністно-світоглядних професійних якостей майбутнього фахівця. Ч.2, 2008, с. 73–76.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Макаренко А. С. Книга для батьків. Лекції про виховання дітей / упоряд. і автор. вступ. статті К. І. Бєляєв. – М. : Просвещение, 1969. – 359 с. 207</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Малиношевський Р. В. Взаємозв’язок понять «виховний простір» та «виховне середовище». Соціальна педагогіка: теорія і практика. – 2009. – № 2. – С. 4–11.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Матвієнко О. В. Теоретико-методичні засади підготовки майбутніх учителів до педагогічної взаємодії у навчально-виховному середовищі школи першого ступеня : автореф… д-ра пед. наук: 13.00.04. – Київ, 2010. – 34 с. 208</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Махоткіна Л. Б. Педагогічний супровід дітей-сиріт у новому соціальновиховному середовищі : автореф. дис. ... канд. пед. наук : 13.00.05; Держ. ВНЗ «Донбас. держ. пед. ун-т». – Слов’янськ, 2015. – 20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Мелешко В. Особливості формування навчально-виховного середовища у сільській школі. – [Електронний ресурс] – Режим доступу: http://library.udpu.org.ua/library_files/psuh_pedagog_probl_silsk_shkolu/15/vi snuk_10.pdf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Мельник,Н. Нові форми впровадження та поширення педагогічного досвіду як важлива умова створення інноваційного освітнього середовища. Управління школою. 36 (408), 2009, с. 45–56.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Мороз П. В. Дослідницька діяльність учнів в процесі навчання історії України: методичний посібник. – К. : Педагогічна думка, 2012. – 128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Москальова Л. Перспективи людиномірності як принципу гармонізації культурно-освітнього простору студентів педагогічних спеціальностей. Педагогічна освіта і наука в умовах класичного університету : традиції, проблеми, перспективи : у 3-х т. Т. 1. Підготовка педагогічних кадрів у вищій школі: виклики, проблеми, динаміка змін : зб. наук. пр. / за ред. М. Євтуха, Д. Герцюка, К. Шмидта. – Львів : ЛНУ імені Івана Франка, 2013. – С. 63–68. 209</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Національна доктрина розвитку освіти України у ХХІ столітті, затверджена указом Президента України від 17 квітня 2002 року № 347 // Освіта України. – 2002. – № 33.– С. 4–6.</w:t>
      </w:r>
    </w:p>
    <w:p w:rsidR="00847F60" w:rsidRPr="00046553"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Національна програма «Діти України», затверджена Указом Президента України від 18 січня 1996 року № 63/96. – [Електронний ресурс]. – Режим доступу: </w:t>
      </w:r>
      <w:hyperlink r:id="rId20" w:history="1">
        <w:r w:rsidRPr="00046553">
          <w:rPr>
            <w:rStyle w:val="Hyperlink"/>
            <w:rFonts w:ascii="Times New Roman" w:hAnsi="Times New Roman" w:cs="Times New Roman"/>
            <w:color w:val="auto"/>
            <w:sz w:val="28"/>
            <w:szCs w:val="28"/>
            <w:u w:val="none"/>
          </w:rPr>
          <w:t>http://zakon3.rada.gov.ua/laws/show/63/96</w:t>
        </w:r>
      </w:hyperlink>
      <w:r w:rsidRPr="00046553">
        <w:rPr>
          <w:rFonts w:ascii="Times New Roman" w:hAnsi="Times New Roman" w:cs="Times New Roman"/>
          <w:sz w:val="28"/>
          <w:szCs w:val="28"/>
        </w:rPr>
        <w:t xml:space="preserve">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Національна стратегія розвитку освіти в Україні на період до 2021 року. Указ Президента України від 25 червня 2013 року №344/2013/ – [Електронний ресурс]. – Режим доступу: </w:t>
      </w:r>
      <w:hyperlink r:id="rId21" w:history="1">
        <w:r w:rsidRPr="00046553">
          <w:rPr>
            <w:rStyle w:val="Hyperlink"/>
            <w:rFonts w:ascii="Times New Roman" w:hAnsi="Times New Roman" w:cs="Times New Roman"/>
            <w:color w:val="auto"/>
            <w:sz w:val="28"/>
            <w:szCs w:val="28"/>
            <w:u w:val="none"/>
          </w:rPr>
          <w:t>http://zakon4.rada.gov.ua/laws/show/344/2013</w:t>
        </w:r>
      </w:hyperlink>
      <w:r w:rsidRPr="001E7CFA">
        <w:rPr>
          <w:rFonts w:ascii="Times New Roman" w:hAnsi="Times New Roman" w:cs="Times New Roman"/>
          <w:sz w:val="28"/>
          <w:szCs w:val="28"/>
        </w:rPr>
        <w:t xml:space="preserve">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Нова українська школа: порадник для вчителя / під заг. ред. Н.М. Бібік. Київ: ТОВ «Видавничий дім «Плеяди», 2017. С. 50–69.</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Осадченко Т. М. Структурні компоненти готовності майбутнього вчителя до створення здоров’язбережувального середовища початкової школи. Вісник Чернігівського національного педагогічного університету. – 2015. – Вип. 124. – С. 192–195.</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Освітній менеджмент в умовах змін:  навч. посіб. / За заг. ред. В.  Олійника, Н. Протасової та ін. — Луганськ: СПД Резніков В.С., 2011. — 308 с.</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Освітній менеджмент  : навчальний посібник / За ред. Л.  Даниленко, Л. Карамушки. — К.: Шкільний світ, 2003. — 400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Охрімчук Р. Розвиток особистості. Енциклопедія освіти / Акад. пед. наук України ; головний ред. В. Г. Кремень. – К. : Юрінком Інтер, 2008. – С. 787–788.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Педагогіка / за ред. М. Д. Ярмаченка. – К. : Головне видавництво видавничого об’єднання «Вища школа», 1986. – 542 с.</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Педагогічна майстерність : підручник /за ред. І. А. Зязюна. – К. : Вища школа, 1997. – 349 с. 211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Петрочко Ж. Соціально-виховне середовище. Енциклопедія освіти / Акад. пед. наук України ; головний ред. В. Г. Кремень. – К. : Юрінком Інтер, 2008. – С. 855–856.</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Петухова Л. Є. та ін. До питання про трисуб’єктну дидактику.Комп’ютер у школі та сім’ї. – 2007. – № 5 (61). – С. 7–9.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Пєхота О. М. Підготовка майбутнього вчителя до впровадження педагогічних технологій : навчальний посібник. – К., 2003. – 240 с.</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Писарчук О. Т. Підготовка майбутнього вчителя початкової школи до організації освітньо-розвивального середовища : дис… канд. пед. наук; 13.00.04 – теорія та методика професійної освіти. – Тернопіль, 2016. – 272 с. 212</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Поліщук Н. М. Підготовка вчителя в системі післядипломної педагогічної освіти до розвитку здоров’язбережувальної компетентності учнів основної школи : автореф. дис. на здобуття наук. ступеня канд. пед. наук : спец. 13.00.04 «Теорія і методика професійної освіти». – Житомир, 2013. – 23 c.</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Полякова,Г. Вплив освітнього середовища ВНЗ на формування професійної компетентності фахівця. Вища школа. 10, 2010, с. 78–87.</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Проект закону України «Про освіту» (2016). – [Електронний ресурс]. – Режим доступу: mon.gov.ua/content/.../14-zakonoproekt-pro-osvitu-(2).docx 213</w:t>
      </w:r>
    </w:p>
    <w:p w:rsidR="00847F60" w:rsidRPr="00046553"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Професійний стандарт керівника (директора) закладу загальної середньої освіти від 22.09.2021р. / </w:t>
      </w:r>
      <w:hyperlink r:id="rId22" w:history="1">
        <w:r w:rsidRPr="00046553">
          <w:rPr>
            <w:rStyle w:val="Hyperlink"/>
            <w:rFonts w:ascii="Times New Roman" w:hAnsi="Times New Roman" w:cs="Times New Roman"/>
            <w:color w:val="auto"/>
            <w:sz w:val="28"/>
            <w:szCs w:val="28"/>
            <w:u w:val="none"/>
          </w:rPr>
          <w:t>https://mon.gov.ua/ua/news/zatverdzheno-profesijnij-standart-kerivnika-direktora-zakladu-zagalnoyi-serednoyi-osviti</w:t>
        </w:r>
      </w:hyperlink>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Психологічна діагностика особливостей когнітивного розвитку молодших школярів в умовах інформаційного суспільства: [монографія] / за ред. С. А. Гончаренко, Л. О. Кондратенко. – К.</w:t>
      </w:r>
      <w:r w:rsidRPr="001E7CFA">
        <w:sym w:font="Symbol" w:char="F02D"/>
      </w:r>
      <w:r w:rsidRPr="001E7CFA">
        <w:rPr>
          <w:rFonts w:ascii="Times New Roman" w:hAnsi="Times New Roman" w:cs="Times New Roman"/>
          <w:sz w:val="28"/>
          <w:szCs w:val="28"/>
        </w:rPr>
        <w:t xml:space="preserve">Кіровоград : Імекс-ЛТД, 2014. – 228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Радул В. В. Соціальна зрілість молодого вчителя : монографія. – К. : Вища школа, 1997. – 269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Рибка Н. Єдиний освітній простір як інтегративна система: соціальнофілософський аналіз. (Автореф. дис. канд. філос. наук). Одеса, 2005, 24.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Савченко О. Я. Навчальне середовище як чинник стимулювання дослідницької діяльності молодших школярів. Наукові записки Малої академії наук України. – 2012. – №. 1. – С. 41–49.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Семенець С. П. Теорія і практика розвивального навчання у системі методичної підготовки майбутніх учителів математики : автореф. ... доктора пед. наук : 13.00.04 ; Житомирський державний університет імені Івана Франка. – Житомир, 2011. – 44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Сергієнко О. О. Соціалізаційний простір сучасного ліцею як чинник формування пізнавальної культури старшокласників : автореф. дис. ... канд. пед. наук : 13.00.05.; Держ. закл. «Луган. нац. ун-т ім. Тараса Шевченка». – Луганськ, 2014. – 20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Сливка Л. Організація здоров’язберігаючого середовища молодшого школяра: теоретичні й практичні аспекти: Гірська школа Українських Карпат. – 2014. – № 11. – С. 44–47</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Смолінська О. Є. Теоретико-методологічні засади організації культурноосвітнього простору педагогічних університетів України : дис… доктора пед. наук ; 13.00.01 – загальна педагогіка та історія педагогіки. – Дрогобич, 2015. – 598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Смолюк С. В. Теретичні засади формування розвивального освітнього середовища / Обрії : науково-педагогічний журнал. – Івано-Франківськ, 2016. – № 2(41). – С. 20–24.218</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Смолюк С. В. Типологія розвивального освітнього середовища початкої школи / Науковий вісник Національного університету біоресурсів і природокористування України. Серія «Педагогіка, психологія, філософія» / Редкол.: С. М. Ніколієнко (відп. ред.) та ін. – К. : Міленіум, 2016. – Вип. 233. – С. 244–252.</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Совгіра С. В., Гончаренко Г. Є. Проблеми екологічної безпеки як основи життєдіяльності особистості в освітньому середовищі. IV Всеукраїнські наукові читання пам’яті Сергія Терещука: матеріали Всеукраїнської науково-практичної конференції з міжнародною участю (Миколаїв, 23–24 квітня 2015 р.) / Чорноморський державний університет імені Петра Могили; Миколаїв: ФОП Швець В. Д., 2015. С. 205–208.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Соціологія: словник термінів і понять / за заг. ред. Біленького Є. А. і Козловця М. А. – К. : Кондор, 2006. – 372 с. </w:t>
      </w:r>
    </w:p>
    <w:p w:rsidR="00847F60" w:rsidRPr="001E7CFA" w:rsidRDefault="00847F60" w:rsidP="002D3401">
      <w:pPr>
        <w:pStyle w:val="ListParagraph"/>
        <w:numPr>
          <w:ilvl w:val="0"/>
          <w:numId w:val="28"/>
        </w:numPr>
        <w:spacing w:after="0" w:line="360" w:lineRule="auto"/>
        <w:ind w:left="567" w:hanging="567"/>
        <w:jc w:val="both"/>
        <w:rPr>
          <w:rStyle w:val="FontStyle25"/>
          <w:rFonts w:ascii="Times New Roman" w:hAnsi="Times New Roman" w:cs="Times New Roman"/>
          <w:b w:val="0"/>
          <w:bCs w:val="0"/>
          <w:i w:val="0"/>
          <w:iCs w:val="0"/>
          <w:color w:val="auto"/>
          <w:sz w:val="28"/>
          <w:szCs w:val="28"/>
        </w:rPr>
      </w:pPr>
      <w:r w:rsidRPr="001E7CFA">
        <w:rPr>
          <w:rStyle w:val="FontStyle25"/>
          <w:rFonts w:ascii="Times New Roman" w:hAnsi="Times New Roman" w:cs="Times New Roman"/>
          <w:b w:val="0"/>
          <w:bCs w:val="0"/>
          <w:i w:val="0"/>
          <w:iCs w:val="0"/>
          <w:color w:val="auto"/>
          <w:sz w:val="28"/>
          <w:szCs w:val="28"/>
        </w:rPr>
        <w:t xml:space="preserve">Сухомлинська О. В. Патріотизм як цінність: погляд на історію і сьогодення. Шлях </w:t>
      </w:r>
      <w:r w:rsidRPr="001E7CFA">
        <w:rPr>
          <w:rStyle w:val="FontStyle25"/>
          <w:rFonts w:ascii="Times New Roman" w:hAnsi="Times New Roman" w:cs="Times New Roman"/>
          <w:b w:val="0"/>
          <w:bCs w:val="0"/>
          <w:i w:val="0"/>
          <w:iCs w:val="0"/>
          <w:color w:val="auto"/>
          <w:sz w:val="28"/>
          <w:szCs w:val="28"/>
          <w:lang w:eastAsia="uk-UA"/>
        </w:rPr>
        <w:t>освіти. 2010. № 2. С. 10–14.</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Сухомлинський В. О. Павлишська середня школа / Вибр. твори в 5-ти т. – К. : Рад. школа, 1976. – Т. 4. – С. 7–390.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Тлумачний словник сучасної української мови: Загальновживана лексика / за заг. ред. В. Калашника. – Х. : ФОП Співак, 2009. – 960 с.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Управління інноваційним розвитком загальноосвітнього навчаль-ного закладу:  моделі, соціокультурні процеси, технології  :  наук.-ме-тод. посіб. за наук. ред. проф. Л.М. Калініної. — Київ — Володимирець : Інформатодор, 2011. — 560 с</w:t>
      </w:r>
    </w:p>
    <w:p w:rsidR="00847F60" w:rsidRPr="001E7CFA" w:rsidRDefault="00847F60" w:rsidP="002D3401">
      <w:pPr>
        <w:pStyle w:val="ListParagraph"/>
        <w:numPr>
          <w:ilvl w:val="0"/>
          <w:numId w:val="28"/>
        </w:numPr>
        <w:spacing w:after="0" w:line="360" w:lineRule="auto"/>
        <w:ind w:left="567" w:hanging="567"/>
        <w:jc w:val="both"/>
        <w:rPr>
          <w:rStyle w:val="FontStyle26"/>
          <w:rFonts w:ascii="Times New Roman" w:hAnsi="Times New Roman" w:cs="Times New Roman"/>
          <w:b w:val="0"/>
          <w:bCs w:val="0"/>
          <w:color w:val="auto"/>
          <w:sz w:val="28"/>
          <w:szCs w:val="28"/>
        </w:rPr>
      </w:pPr>
      <w:r w:rsidRPr="001E7CFA">
        <w:rPr>
          <w:rStyle w:val="FontStyle25"/>
          <w:rFonts w:ascii="Times New Roman" w:hAnsi="Times New Roman" w:cs="Times New Roman"/>
          <w:b w:val="0"/>
          <w:bCs w:val="0"/>
          <w:i w:val="0"/>
          <w:iCs w:val="0"/>
          <w:color w:val="auto"/>
          <w:sz w:val="28"/>
          <w:szCs w:val="28"/>
          <w:lang w:eastAsia="uk-UA"/>
        </w:rPr>
        <w:t>Циганчук Т., Черкасова А. Феномен патрі</w:t>
      </w:r>
      <w:r w:rsidRPr="00046553">
        <w:rPr>
          <w:rStyle w:val="FontStyle25"/>
          <w:rFonts w:ascii="Times New Roman" w:hAnsi="Times New Roman" w:cs="Times New Roman"/>
          <w:b w:val="0"/>
          <w:bCs w:val="0"/>
          <w:i w:val="0"/>
          <w:iCs w:val="0"/>
          <w:color w:val="auto"/>
          <w:sz w:val="28"/>
          <w:szCs w:val="28"/>
          <w:lang w:eastAsia="uk-UA"/>
        </w:rPr>
        <w:t>отизму в уявленнях українців.</w:t>
      </w:r>
      <w:r w:rsidRPr="00046553">
        <w:rPr>
          <w:rStyle w:val="FontStyle25"/>
          <w:rFonts w:ascii="Times New Roman" w:hAnsi="Times New Roman" w:cs="Times New Roman"/>
          <w:b w:val="0"/>
          <w:bCs w:val="0"/>
          <w:color w:val="auto"/>
          <w:sz w:val="28"/>
          <w:szCs w:val="28"/>
          <w:lang w:eastAsia="uk-UA"/>
        </w:rPr>
        <w:t xml:space="preserve"> </w:t>
      </w:r>
      <w:r w:rsidRPr="00046553">
        <w:rPr>
          <w:rFonts w:ascii="Times New Roman" w:hAnsi="Times New Roman" w:cs="Times New Roman"/>
          <w:sz w:val="28"/>
          <w:szCs w:val="28"/>
        </w:rPr>
        <w:t>Науковий вісник МНУ ім. Сухомлинського</w:t>
      </w:r>
      <w:r w:rsidRPr="00046553">
        <w:rPr>
          <w:rStyle w:val="FontStyle26"/>
          <w:rFonts w:ascii="Times New Roman" w:hAnsi="Times New Roman" w:cs="Times New Roman"/>
          <w:b w:val="0"/>
          <w:bCs w:val="0"/>
          <w:color w:val="auto"/>
          <w:sz w:val="28"/>
          <w:szCs w:val="28"/>
        </w:rPr>
        <w:t>. 2018.№2.С. 3–7.</w:t>
      </w:r>
    </w:p>
    <w:p w:rsidR="00847F60" w:rsidRPr="00046553"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Цимбалару, А. Компонентно-структурний аналіз поняття «освітній простір». 2007.</w:t>
      </w:r>
      <w:r w:rsidRPr="00046553">
        <w:rPr>
          <w:rFonts w:ascii="Times New Roman" w:hAnsi="Times New Roman" w:cs="Times New Roman"/>
          <w:sz w:val="28"/>
          <w:szCs w:val="28"/>
        </w:rPr>
        <w:t xml:space="preserve"> </w:t>
      </w:r>
      <w:r w:rsidRPr="001E7CFA">
        <w:rPr>
          <w:rFonts w:ascii="Times New Roman" w:hAnsi="Times New Roman" w:cs="Times New Roman"/>
          <w:sz w:val="28"/>
          <w:szCs w:val="28"/>
        </w:rPr>
        <w:t xml:space="preserve">– [Електронний ресурс]. – Режим доступу: </w:t>
      </w:r>
      <w:hyperlink r:id="rId23" w:history="1">
        <w:r w:rsidRPr="00046553">
          <w:rPr>
            <w:rStyle w:val="Hyperlink"/>
            <w:rFonts w:ascii="Times New Roman" w:hAnsi="Times New Roman" w:cs="Times New Roman"/>
            <w:color w:val="auto"/>
            <w:sz w:val="28"/>
            <w:szCs w:val="28"/>
            <w:u w:val="none"/>
          </w:rPr>
          <w:t>https://bit.ly/2OPO97K</w:t>
        </w:r>
      </w:hyperlink>
      <w:r w:rsidRPr="00046553">
        <w:rPr>
          <w:rFonts w:ascii="Times New Roman" w:hAnsi="Times New Roman" w:cs="Times New Roman"/>
          <w:sz w:val="28"/>
          <w:szCs w:val="28"/>
        </w:rPr>
        <w:t>.</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Цимбалару А. Д. Теоретичні та дидактико-методичні засади педагогічного проектування освітнього простору в школі I ступеня : автореф. дис... д-ра пед. наук: 13.00.09. – К.; НАПН України, 2014 . – 41 с.</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Цюман Т. П., Бойчук Н. І. Кодекс безпечного освітнього середовища: метод. посіб. Київ. 2018. 56 с.</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Цюняк, О. Роль освітнього простору закладу вищої освіти у професійній підготовці майбутніх магістрів початкової освіти / Психолого-педагогічні проблеми сучасної школи, 1 / МОН України, Уманський держ. пед. ун-т імені Павла Тичини ; [голов. ред. С.В.Совгіра]. Умань : Візаві, 2019, с. 38–145.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Цюняк, О. Інноваційне освітнє середовище як чинник професійного становлення майбутніх магістрів початкової освіти / Інноваційна педагогіка 14, 1. Одеса, 2019, с. 175−179.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Чернецька Т. Зміст навчально-дослідницької діяльності молодших школярів: ймовірність корегування за напрямами й рівнями. – [Електронний ресурс]. – Режим доступу: http://www.kspu.kr.ua/en/ntmd/konferentsiy/3-mizhnarodna-internetkonferentsiia-2015/sektsiia-5/3618-zmist-navchalno-doslidnytskoyi-diyalnostimolodshykh-shkolyariv-ymovirnist-korehuvannya-za-napryamamy-yrivnyamy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Шапран О., Шапран Ю. Створення інноваційного освітнього середовища в процесі професійної підготовки майбутнього вчителя. Педагогіка, психологія та медико-біологічні проблеми фізичного виховання і спорту. 9, 2010, с. 108– 110.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Шапран Ю. П., Шапран О. І. Створення інноваційного освітнього середовища в процесі підготовки майбутнього вчителя – [Електронний ресурс]–Режим доступу: </w:t>
      </w:r>
      <w:hyperlink r:id="rId24" w:history="1">
        <w:r w:rsidRPr="001E7CFA">
          <w:rPr>
            <w:rStyle w:val="Hyperlink"/>
            <w:rFonts w:ascii="Times New Roman" w:hAnsi="Times New Roman" w:cs="Times New Roman"/>
            <w:color w:val="auto"/>
            <w:sz w:val="28"/>
            <w:szCs w:val="28"/>
            <w:u w:val="none"/>
          </w:rPr>
          <w:t>http://www.sportpedagogy.org.ua/html/journal/2010-09/10soitpt.pdf</w:t>
        </w:r>
      </w:hyperlink>
      <w:r w:rsidRPr="001E7CFA">
        <w:rPr>
          <w:rFonts w:ascii="Times New Roman" w:hAnsi="Times New Roman" w:cs="Times New Roman"/>
          <w:sz w:val="28"/>
          <w:szCs w:val="28"/>
        </w:rPr>
        <w:t xml:space="preserve">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Шац</w:t>
      </w:r>
      <w:r>
        <w:rPr>
          <w:rFonts w:ascii="Times New Roman" w:hAnsi="Times New Roman" w:cs="Times New Roman"/>
          <w:sz w:val="28"/>
          <w:szCs w:val="28"/>
        </w:rPr>
        <w:t>ь</w:t>
      </w:r>
      <w:r w:rsidRPr="001E7CFA">
        <w:rPr>
          <w:rFonts w:ascii="Times New Roman" w:hAnsi="Times New Roman" w:cs="Times New Roman"/>
          <w:sz w:val="28"/>
          <w:szCs w:val="28"/>
        </w:rPr>
        <w:t>кий С. Т. Р</w:t>
      </w:r>
      <w:r>
        <w:rPr>
          <w:rFonts w:ascii="Times New Roman" w:hAnsi="Times New Roman" w:cs="Times New Roman"/>
          <w:sz w:val="28"/>
          <w:szCs w:val="28"/>
        </w:rPr>
        <w:t>о</w:t>
      </w:r>
      <w:r w:rsidRPr="001E7CFA">
        <w:rPr>
          <w:rFonts w:ascii="Times New Roman" w:hAnsi="Times New Roman" w:cs="Times New Roman"/>
          <w:sz w:val="28"/>
          <w:szCs w:val="28"/>
        </w:rPr>
        <w:t xml:space="preserve">бота для </w:t>
      </w:r>
      <w:r>
        <w:rPr>
          <w:rFonts w:ascii="Times New Roman" w:hAnsi="Times New Roman" w:cs="Times New Roman"/>
          <w:sz w:val="28"/>
          <w:szCs w:val="28"/>
        </w:rPr>
        <w:t>майбутнього. Ф</w:t>
      </w:r>
      <w:r w:rsidRPr="001E7CFA">
        <w:rPr>
          <w:rFonts w:ascii="Times New Roman" w:hAnsi="Times New Roman" w:cs="Times New Roman"/>
          <w:sz w:val="28"/>
          <w:szCs w:val="28"/>
        </w:rPr>
        <w:t xml:space="preserve">ілософія ХХ століття. – К. : Політвидав, 1993. – С. 146–152. </w:t>
      </w:r>
    </w:p>
    <w:p w:rsidR="00847F60" w:rsidRPr="001E7CFA" w:rsidRDefault="00847F60" w:rsidP="002D3401">
      <w:pPr>
        <w:pStyle w:val="ListParagraph"/>
        <w:numPr>
          <w:ilvl w:val="0"/>
          <w:numId w:val="28"/>
        </w:numPr>
        <w:spacing w:after="0" w:line="360" w:lineRule="auto"/>
        <w:ind w:left="567" w:hanging="567"/>
        <w:jc w:val="both"/>
        <w:rPr>
          <w:rFonts w:ascii="Times New Roman" w:hAnsi="Times New Roman" w:cs="Times New Roman"/>
          <w:sz w:val="28"/>
          <w:szCs w:val="28"/>
        </w:rPr>
      </w:pPr>
      <w:r w:rsidRPr="001E7CFA">
        <w:rPr>
          <w:rFonts w:ascii="Times New Roman" w:hAnsi="Times New Roman" w:cs="Times New Roman"/>
          <w:sz w:val="28"/>
          <w:szCs w:val="28"/>
        </w:rPr>
        <w:t xml:space="preserve"> Ярошинська О. О. Теоретичні і методичні засади проектування освітнього середовища професійної підготовки майбутніх учителів початкової школи : дис… доктора пед. наук ; 13.00.04 – теорія і методика професійної освіти. – Житомир, 2015. – 544 с. </w:t>
      </w:r>
    </w:p>
    <w:p w:rsidR="00847F60" w:rsidRPr="001E7CFA" w:rsidRDefault="00847F60" w:rsidP="002D3401">
      <w:pPr>
        <w:spacing w:after="0"/>
        <w:ind w:left="567" w:hanging="567"/>
        <w:jc w:val="both"/>
        <w:rPr>
          <w:rFonts w:ascii="Times New Roman" w:hAnsi="Times New Roman" w:cs="Times New Roman"/>
          <w:sz w:val="28"/>
          <w:szCs w:val="28"/>
        </w:rPr>
      </w:pPr>
    </w:p>
    <w:p w:rsidR="00847F60" w:rsidRPr="001E7CFA" w:rsidRDefault="00847F60" w:rsidP="002D3401">
      <w:pPr>
        <w:spacing w:after="0"/>
        <w:jc w:val="both"/>
        <w:rPr>
          <w:rFonts w:ascii="Times New Roman" w:hAnsi="Times New Roman" w:cs="Times New Roman"/>
          <w:sz w:val="28"/>
          <w:szCs w:val="28"/>
        </w:rPr>
      </w:pPr>
    </w:p>
    <w:p w:rsidR="00847F60" w:rsidRPr="001B4D37" w:rsidRDefault="00847F60" w:rsidP="002D3401">
      <w:pPr>
        <w:spacing w:after="0"/>
        <w:rPr>
          <w:rFonts w:ascii="Times New Roman" w:hAnsi="Times New Roman" w:cs="Times New Roman"/>
          <w:sz w:val="28"/>
          <w:szCs w:val="28"/>
          <w:lang w:val="uk-UA"/>
        </w:rPr>
      </w:pPr>
    </w:p>
    <w:p w:rsidR="00847F60" w:rsidRPr="00BD3E64" w:rsidRDefault="00847F60" w:rsidP="002D3401">
      <w:pPr>
        <w:tabs>
          <w:tab w:val="left" w:pos="6225"/>
        </w:tabs>
        <w:spacing w:after="0"/>
        <w:rPr>
          <w:rFonts w:ascii="Times New Roman" w:hAnsi="Times New Roman" w:cs="Times New Roman"/>
          <w:sz w:val="28"/>
          <w:szCs w:val="28"/>
        </w:rPr>
      </w:pPr>
      <w:r>
        <w:rPr>
          <w:rFonts w:ascii="Times New Roman" w:hAnsi="Times New Roman" w:cs="Times New Roman"/>
          <w:sz w:val="28"/>
          <w:szCs w:val="28"/>
        </w:rPr>
        <w:tab/>
      </w:r>
    </w:p>
    <w:sectPr w:rsidR="00847F60" w:rsidRPr="00BD3E64" w:rsidSect="008F4E98">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F60" w:rsidRDefault="00847F60" w:rsidP="00D77ECE">
      <w:pPr>
        <w:spacing w:after="0" w:line="240" w:lineRule="auto"/>
      </w:pPr>
      <w:r>
        <w:separator/>
      </w:r>
    </w:p>
  </w:endnote>
  <w:endnote w:type="continuationSeparator" w:id="0">
    <w:p w:rsidR="00847F60" w:rsidRDefault="00847F60" w:rsidP="00D77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Century Schoolbook">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F60" w:rsidRDefault="00847F60" w:rsidP="00D77ECE">
      <w:pPr>
        <w:spacing w:after="0" w:line="240" w:lineRule="auto"/>
      </w:pPr>
      <w:r>
        <w:separator/>
      </w:r>
    </w:p>
  </w:footnote>
  <w:footnote w:type="continuationSeparator" w:id="0">
    <w:p w:rsidR="00847F60" w:rsidRDefault="00847F60" w:rsidP="00D77E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75E"/>
    <w:multiLevelType w:val="multilevel"/>
    <w:tmpl w:val="9E7CA0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841D33"/>
    <w:multiLevelType w:val="hybridMultilevel"/>
    <w:tmpl w:val="39FAADEC"/>
    <w:lvl w:ilvl="0" w:tplc="20000001">
      <w:start w:val="1"/>
      <w:numFmt w:val="bullet"/>
      <w:lvlText w:val=""/>
      <w:lvlJc w:val="left"/>
      <w:pPr>
        <w:ind w:left="1429" w:hanging="360"/>
      </w:pPr>
      <w:rPr>
        <w:rFonts w:ascii="Symbol" w:hAnsi="Symbol" w:cs="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cs="Wingdings" w:hint="default"/>
      </w:rPr>
    </w:lvl>
    <w:lvl w:ilvl="3" w:tplc="20000001">
      <w:start w:val="1"/>
      <w:numFmt w:val="bullet"/>
      <w:lvlText w:val=""/>
      <w:lvlJc w:val="left"/>
      <w:pPr>
        <w:ind w:left="3589" w:hanging="360"/>
      </w:pPr>
      <w:rPr>
        <w:rFonts w:ascii="Symbol" w:hAnsi="Symbol" w:cs="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cs="Wingdings" w:hint="default"/>
      </w:rPr>
    </w:lvl>
    <w:lvl w:ilvl="6" w:tplc="20000001">
      <w:start w:val="1"/>
      <w:numFmt w:val="bullet"/>
      <w:lvlText w:val=""/>
      <w:lvlJc w:val="left"/>
      <w:pPr>
        <w:ind w:left="5749" w:hanging="360"/>
      </w:pPr>
      <w:rPr>
        <w:rFonts w:ascii="Symbol" w:hAnsi="Symbol" w:cs="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cs="Wingdings" w:hint="default"/>
      </w:rPr>
    </w:lvl>
  </w:abstractNum>
  <w:abstractNum w:abstractNumId="2">
    <w:nsid w:val="03F7446A"/>
    <w:multiLevelType w:val="hybridMultilevel"/>
    <w:tmpl w:val="A6CA172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07643AA7"/>
    <w:multiLevelType w:val="multilevel"/>
    <w:tmpl w:val="C5D27B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514D9D"/>
    <w:multiLevelType w:val="multilevel"/>
    <w:tmpl w:val="B17A481A"/>
    <w:lvl w:ilvl="0">
      <w:start w:val="1"/>
      <w:numFmt w:val="bullet"/>
      <w:lvlText w:val=""/>
      <w:lvlJc w:val="left"/>
      <w:pPr>
        <w:tabs>
          <w:tab w:val="num" w:pos="720"/>
        </w:tabs>
        <w:ind w:left="720" w:hanging="360"/>
      </w:pPr>
      <w:rPr>
        <w:rFonts w:ascii="Symbol" w:hAnsi="Symbol" w:cs="Symbol" w:hint="default"/>
        <w:sz w:val="20"/>
        <w:szCs w:val="20"/>
      </w:rPr>
    </w:lvl>
    <w:lvl w:ilvl="1">
      <w:numFmt w:val="bullet"/>
      <w:lvlText w:val="-"/>
      <w:lvlJc w:val="left"/>
      <w:pPr>
        <w:ind w:left="2040" w:hanging="960"/>
      </w:pPr>
      <w:rPr>
        <w:rFonts w:ascii="Times New Roman" w:eastAsia="Times New Roman" w:hAnsi="Times New Roman" w:hint="default"/>
      </w:rPr>
    </w:lvl>
    <w:lvl w:ilvl="2">
      <w:start w:val="1"/>
      <w:numFmt w:val="bullet"/>
      <w:lvlText w:val=""/>
      <w:lvlJc w:val="left"/>
      <w:pPr>
        <w:ind w:left="5180" w:hanging="360"/>
      </w:pPr>
      <w:rPr>
        <w:rFonts w:ascii="Symbol" w:hAnsi="Symbol" w:cs="Symbol" w:hint="default"/>
      </w:rPr>
    </w:lvl>
    <w:lvl w:ilvl="3">
      <w:start w:val="10"/>
      <w:numFmt w:val="bullet"/>
      <w:lvlText w:val="–"/>
      <w:lvlJc w:val="left"/>
      <w:pPr>
        <w:ind w:left="2880" w:hanging="360"/>
      </w:pPr>
      <w:rPr>
        <w:rFonts w:ascii="Times New Roman" w:eastAsia="Times New Roman" w:hAnsi="Times New Roman" w:hint="default"/>
        <w:color w:val="auto"/>
        <w:sz w:val="32"/>
        <w:szCs w:val="32"/>
      </w:rPr>
    </w:lvl>
    <w:lvl w:ilvl="4">
      <w:start w:val="5"/>
      <w:numFmt w:val="decimal"/>
      <w:lvlText w:val="%5"/>
      <w:lvlJc w:val="left"/>
      <w:pPr>
        <w:ind w:left="3600" w:hanging="360"/>
      </w:p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88F187C"/>
    <w:multiLevelType w:val="hybridMultilevel"/>
    <w:tmpl w:val="20C0DA60"/>
    <w:lvl w:ilvl="0" w:tplc="20000001">
      <w:start w:val="1"/>
      <w:numFmt w:val="bullet"/>
      <w:lvlText w:val=""/>
      <w:lvlJc w:val="left"/>
      <w:pPr>
        <w:ind w:left="1429" w:hanging="360"/>
      </w:pPr>
      <w:rPr>
        <w:rFonts w:ascii="Symbol" w:hAnsi="Symbol" w:cs="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cs="Wingdings" w:hint="default"/>
      </w:rPr>
    </w:lvl>
    <w:lvl w:ilvl="3" w:tplc="20000001">
      <w:start w:val="1"/>
      <w:numFmt w:val="bullet"/>
      <w:lvlText w:val=""/>
      <w:lvlJc w:val="left"/>
      <w:pPr>
        <w:ind w:left="3589" w:hanging="360"/>
      </w:pPr>
      <w:rPr>
        <w:rFonts w:ascii="Symbol" w:hAnsi="Symbol" w:cs="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cs="Wingdings" w:hint="default"/>
      </w:rPr>
    </w:lvl>
    <w:lvl w:ilvl="6" w:tplc="20000001">
      <w:start w:val="1"/>
      <w:numFmt w:val="bullet"/>
      <w:lvlText w:val=""/>
      <w:lvlJc w:val="left"/>
      <w:pPr>
        <w:ind w:left="5749" w:hanging="360"/>
      </w:pPr>
      <w:rPr>
        <w:rFonts w:ascii="Symbol" w:hAnsi="Symbol" w:cs="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cs="Wingdings" w:hint="default"/>
      </w:rPr>
    </w:lvl>
  </w:abstractNum>
  <w:abstractNum w:abstractNumId="6">
    <w:nsid w:val="09983496"/>
    <w:multiLevelType w:val="hybridMultilevel"/>
    <w:tmpl w:val="3BA46D6E"/>
    <w:lvl w:ilvl="0" w:tplc="20000001">
      <w:start w:val="1"/>
      <w:numFmt w:val="bullet"/>
      <w:lvlText w:val=""/>
      <w:lvlJc w:val="left"/>
      <w:pPr>
        <w:ind w:left="1429" w:hanging="360"/>
      </w:pPr>
      <w:rPr>
        <w:rFonts w:ascii="Symbol" w:hAnsi="Symbol" w:cs="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cs="Wingdings" w:hint="default"/>
      </w:rPr>
    </w:lvl>
    <w:lvl w:ilvl="3" w:tplc="20000001">
      <w:start w:val="1"/>
      <w:numFmt w:val="bullet"/>
      <w:lvlText w:val=""/>
      <w:lvlJc w:val="left"/>
      <w:pPr>
        <w:ind w:left="3589" w:hanging="360"/>
      </w:pPr>
      <w:rPr>
        <w:rFonts w:ascii="Symbol" w:hAnsi="Symbol" w:cs="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cs="Wingdings" w:hint="default"/>
      </w:rPr>
    </w:lvl>
    <w:lvl w:ilvl="6" w:tplc="20000001">
      <w:start w:val="1"/>
      <w:numFmt w:val="bullet"/>
      <w:lvlText w:val=""/>
      <w:lvlJc w:val="left"/>
      <w:pPr>
        <w:ind w:left="5749" w:hanging="360"/>
      </w:pPr>
      <w:rPr>
        <w:rFonts w:ascii="Symbol" w:hAnsi="Symbol" w:cs="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cs="Wingdings" w:hint="default"/>
      </w:rPr>
    </w:lvl>
  </w:abstractNum>
  <w:abstractNum w:abstractNumId="7">
    <w:nsid w:val="0B766C3E"/>
    <w:multiLevelType w:val="hybridMultilevel"/>
    <w:tmpl w:val="86CCC604"/>
    <w:lvl w:ilvl="0" w:tplc="C37CF2D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2C24AC3"/>
    <w:multiLevelType w:val="hybridMultilevel"/>
    <w:tmpl w:val="A676AF00"/>
    <w:lvl w:ilvl="0" w:tplc="20000001">
      <w:start w:val="1"/>
      <w:numFmt w:val="bullet"/>
      <w:lvlText w:val=""/>
      <w:lvlJc w:val="left"/>
      <w:pPr>
        <w:ind w:left="1260" w:hanging="360"/>
      </w:pPr>
      <w:rPr>
        <w:rFonts w:ascii="Symbol" w:hAnsi="Symbol" w:cs="Symbol" w:hint="default"/>
      </w:rPr>
    </w:lvl>
    <w:lvl w:ilvl="1" w:tplc="20000003">
      <w:start w:val="1"/>
      <w:numFmt w:val="bullet"/>
      <w:lvlText w:val="o"/>
      <w:lvlJc w:val="left"/>
      <w:pPr>
        <w:ind w:left="1980" w:hanging="360"/>
      </w:pPr>
      <w:rPr>
        <w:rFonts w:ascii="Courier New" w:hAnsi="Courier New" w:cs="Courier New" w:hint="default"/>
      </w:rPr>
    </w:lvl>
    <w:lvl w:ilvl="2" w:tplc="20000005">
      <w:start w:val="1"/>
      <w:numFmt w:val="bullet"/>
      <w:lvlText w:val=""/>
      <w:lvlJc w:val="left"/>
      <w:pPr>
        <w:ind w:left="2700" w:hanging="360"/>
      </w:pPr>
      <w:rPr>
        <w:rFonts w:ascii="Wingdings" w:hAnsi="Wingdings" w:cs="Wingdings" w:hint="default"/>
      </w:rPr>
    </w:lvl>
    <w:lvl w:ilvl="3" w:tplc="20000001">
      <w:start w:val="1"/>
      <w:numFmt w:val="bullet"/>
      <w:lvlText w:val=""/>
      <w:lvlJc w:val="left"/>
      <w:pPr>
        <w:ind w:left="3420" w:hanging="360"/>
      </w:pPr>
      <w:rPr>
        <w:rFonts w:ascii="Symbol" w:hAnsi="Symbol" w:cs="Symbol" w:hint="default"/>
      </w:rPr>
    </w:lvl>
    <w:lvl w:ilvl="4" w:tplc="20000003">
      <w:start w:val="1"/>
      <w:numFmt w:val="bullet"/>
      <w:lvlText w:val="o"/>
      <w:lvlJc w:val="left"/>
      <w:pPr>
        <w:ind w:left="4140" w:hanging="360"/>
      </w:pPr>
      <w:rPr>
        <w:rFonts w:ascii="Courier New" w:hAnsi="Courier New" w:cs="Courier New" w:hint="default"/>
      </w:rPr>
    </w:lvl>
    <w:lvl w:ilvl="5" w:tplc="20000005">
      <w:start w:val="1"/>
      <w:numFmt w:val="bullet"/>
      <w:lvlText w:val=""/>
      <w:lvlJc w:val="left"/>
      <w:pPr>
        <w:ind w:left="4860" w:hanging="360"/>
      </w:pPr>
      <w:rPr>
        <w:rFonts w:ascii="Wingdings" w:hAnsi="Wingdings" w:cs="Wingdings" w:hint="default"/>
      </w:rPr>
    </w:lvl>
    <w:lvl w:ilvl="6" w:tplc="20000001">
      <w:start w:val="1"/>
      <w:numFmt w:val="bullet"/>
      <w:lvlText w:val=""/>
      <w:lvlJc w:val="left"/>
      <w:pPr>
        <w:ind w:left="5580" w:hanging="360"/>
      </w:pPr>
      <w:rPr>
        <w:rFonts w:ascii="Symbol" w:hAnsi="Symbol" w:cs="Symbol" w:hint="default"/>
      </w:rPr>
    </w:lvl>
    <w:lvl w:ilvl="7" w:tplc="20000003">
      <w:start w:val="1"/>
      <w:numFmt w:val="bullet"/>
      <w:lvlText w:val="o"/>
      <w:lvlJc w:val="left"/>
      <w:pPr>
        <w:ind w:left="6300" w:hanging="360"/>
      </w:pPr>
      <w:rPr>
        <w:rFonts w:ascii="Courier New" w:hAnsi="Courier New" w:cs="Courier New" w:hint="default"/>
      </w:rPr>
    </w:lvl>
    <w:lvl w:ilvl="8" w:tplc="20000005">
      <w:start w:val="1"/>
      <w:numFmt w:val="bullet"/>
      <w:lvlText w:val=""/>
      <w:lvlJc w:val="left"/>
      <w:pPr>
        <w:ind w:left="7020" w:hanging="360"/>
      </w:pPr>
      <w:rPr>
        <w:rFonts w:ascii="Wingdings" w:hAnsi="Wingdings" w:cs="Wingdings" w:hint="default"/>
      </w:rPr>
    </w:lvl>
  </w:abstractNum>
  <w:abstractNum w:abstractNumId="9">
    <w:nsid w:val="1ACD58BB"/>
    <w:multiLevelType w:val="hybridMultilevel"/>
    <w:tmpl w:val="6D78FEE2"/>
    <w:lvl w:ilvl="0" w:tplc="20000001">
      <w:start w:val="1"/>
      <w:numFmt w:val="bullet"/>
      <w:lvlText w:val=""/>
      <w:lvlJc w:val="left"/>
      <w:pPr>
        <w:ind w:left="1259" w:hanging="360"/>
      </w:pPr>
      <w:rPr>
        <w:rFonts w:ascii="Symbol" w:hAnsi="Symbol" w:cs="Symbol" w:hint="default"/>
      </w:rPr>
    </w:lvl>
    <w:lvl w:ilvl="1" w:tplc="20000003">
      <w:start w:val="1"/>
      <w:numFmt w:val="bullet"/>
      <w:lvlText w:val="o"/>
      <w:lvlJc w:val="left"/>
      <w:pPr>
        <w:ind w:left="1979" w:hanging="360"/>
      </w:pPr>
      <w:rPr>
        <w:rFonts w:ascii="Courier New" w:hAnsi="Courier New" w:cs="Courier New" w:hint="default"/>
      </w:rPr>
    </w:lvl>
    <w:lvl w:ilvl="2" w:tplc="20000005">
      <w:start w:val="1"/>
      <w:numFmt w:val="bullet"/>
      <w:lvlText w:val=""/>
      <w:lvlJc w:val="left"/>
      <w:pPr>
        <w:ind w:left="2699" w:hanging="360"/>
      </w:pPr>
      <w:rPr>
        <w:rFonts w:ascii="Wingdings" w:hAnsi="Wingdings" w:cs="Wingdings" w:hint="default"/>
      </w:rPr>
    </w:lvl>
    <w:lvl w:ilvl="3" w:tplc="20000001">
      <w:start w:val="1"/>
      <w:numFmt w:val="bullet"/>
      <w:lvlText w:val=""/>
      <w:lvlJc w:val="left"/>
      <w:pPr>
        <w:ind w:left="3419" w:hanging="360"/>
      </w:pPr>
      <w:rPr>
        <w:rFonts w:ascii="Symbol" w:hAnsi="Symbol" w:cs="Symbol" w:hint="default"/>
      </w:rPr>
    </w:lvl>
    <w:lvl w:ilvl="4" w:tplc="20000003">
      <w:start w:val="1"/>
      <w:numFmt w:val="bullet"/>
      <w:lvlText w:val="o"/>
      <w:lvlJc w:val="left"/>
      <w:pPr>
        <w:ind w:left="4139" w:hanging="360"/>
      </w:pPr>
      <w:rPr>
        <w:rFonts w:ascii="Courier New" w:hAnsi="Courier New" w:cs="Courier New" w:hint="default"/>
      </w:rPr>
    </w:lvl>
    <w:lvl w:ilvl="5" w:tplc="20000005">
      <w:start w:val="1"/>
      <w:numFmt w:val="bullet"/>
      <w:lvlText w:val=""/>
      <w:lvlJc w:val="left"/>
      <w:pPr>
        <w:ind w:left="4859" w:hanging="360"/>
      </w:pPr>
      <w:rPr>
        <w:rFonts w:ascii="Wingdings" w:hAnsi="Wingdings" w:cs="Wingdings" w:hint="default"/>
      </w:rPr>
    </w:lvl>
    <w:lvl w:ilvl="6" w:tplc="20000001">
      <w:start w:val="1"/>
      <w:numFmt w:val="bullet"/>
      <w:lvlText w:val=""/>
      <w:lvlJc w:val="left"/>
      <w:pPr>
        <w:ind w:left="5579" w:hanging="360"/>
      </w:pPr>
      <w:rPr>
        <w:rFonts w:ascii="Symbol" w:hAnsi="Symbol" w:cs="Symbol" w:hint="default"/>
      </w:rPr>
    </w:lvl>
    <w:lvl w:ilvl="7" w:tplc="20000003">
      <w:start w:val="1"/>
      <w:numFmt w:val="bullet"/>
      <w:lvlText w:val="o"/>
      <w:lvlJc w:val="left"/>
      <w:pPr>
        <w:ind w:left="6299" w:hanging="360"/>
      </w:pPr>
      <w:rPr>
        <w:rFonts w:ascii="Courier New" w:hAnsi="Courier New" w:cs="Courier New" w:hint="default"/>
      </w:rPr>
    </w:lvl>
    <w:lvl w:ilvl="8" w:tplc="20000005">
      <w:start w:val="1"/>
      <w:numFmt w:val="bullet"/>
      <w:lvlText w:val=""/>
      <w:lvlJc w:val="left"/>
      <w:pPr>
        <w:ind w:left="7019" w:hanging="360"/>
      </w:pPr>
      <w:rPr>
        <w:rFonts w:ascii="Wingdings" w:hAnsi="Wingdings" w:cs="Wingdings" w:hint="default"/>
      </w:rPr>
    </w:lvl>
  </w:abstractNum>
  <w:abstractNum w:abstractNumId="10">
    <w:nsid w:val="22F70D41"/>
    <w:multiLevelType w:val="multilevel"/>
    <w:tmpl w:val="5F6C27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6302D70"/>
    <w:multiLevelType w:val="hybridMultilevel"/>
    <w:tmpl w:val="C9F67848"/>
    <w:lvl w:ilvl="0" w:tplc="20000001">
      <w:start w:val="1"/>
      <w:numFmt w:val="bullet"/>
      <w:lvlText w:val=""/>
      <w:lvlJc w:val="left"/>
      <w:pPr>
        <w:ind w:left="1429" w:hanging="360"/>
      </w:pPr>
      <w:rPr>
        <w:rFonts w:ascii="Symbol" w:hAnsi="Symbol" w:cs="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cs="Wingdings" w:hint="default"/>
      </w:rPr>
    </w:lvl>
    <w:lvl w:ilvl="3" w:tplc="20000001">
      <w:start w:val="1"/>
      <w:numFmt w:val="bullet"/>
      <w:lvlText w:val=""/>
      <w:lvlJc w:val="left"/>
      <w:pPr>
        <w:ind w:left="3589" w:hanging="360"/>
      </w:pPr>
      <w:rPr>
        <w:rFonts w:ascii="Symbol" w:hAnsi="Symbol" w:cs="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cs="Wingdings" w:hint="default"/>
      </w:rPr>
    </w:lvl>
    <w:lvl w:ilvl="6" w:tplc="20000001">
      <w:start w:val="1"/>
      <w:numFmt w:val="bullet"/>
      <w:lvlText w:val=""/>
      <w:lvlJc w:val="left"/>
      <w:pPr>
        <w:ind w:left="5749" w:hanging="360"/>
      </w:pPr>
      <w:rPr>
        <w:rFonts w:ascii="Symbol" w:hAnsi="Symbol" w:cs="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cs="Wingdings" w:hint="default"/>
      </w:rPr>
    </w:lvl>
  </w:abstractNum>
  <w:abstractNum w:abstractNumId="12">
    <w:nsid w:val="26B7075C"/>
    <w:multiLevelType w:val="hybridMultilevel"/>
    <w:tmpl w:val="C7246DD6"/>
    <w:lvl w:ilvl="0" w:tplc="2990C5FC">
      <w:start w:val="1"/>
      <w:numFmt w:val="decimal"/>
      <w:lvlText w:val="%1."/>
      <w:lvlJc w:val="left"/>
      <w:pPr>
        <w:ind w:left="360" w:hanging="360"/>
      </w:pPr>
      <w:rPr>
        <w:i w:val="0"/>
        <w:i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2A180A0D"/>
    <w:multiLevelType w:val="multilevel"/>
    <w:tmpl w:val="C608A346"/>
    <w:lvl w:ilvl="0">
      <w:start w:val="1"/>
      <w:numFmt w:val="bullet"/>
      <w:lvlText w:val=""/>
      <w:lvlJc w:val="left"/>
      <w:pPr>
        <w:tabs>
          <w:tab w:val="num" w:pos="720"/>
        </w:tabs>
        <w:ind w:left="720" w:hanging="360"/>
      </w:pPr>
      <w:rPr>
        <w:rFonts w:ascii="Symbol" w:hAnsi="Symbol" w:cs="Symbol" w:hint="default"/>
        <w:sz w:val="20"/>
        <w:szCs w:val="20"/>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BFD575D"/>
    <w:multiLevelType w:val="hybridMultilevel"/>
    <w:tmpl w:val="6CFC8C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03526CD"/>
    <w:multiLevelType w:val="hybridMultilevel"/>
    <w:tmpl w:val="87C40704"/>
    <w:lvl w:ilvl="0" w:tplc="20000001">
      <w:start w:val="1"/>
      <w:numFmt w:val="bullet"/>
      <w:lvlText w:val=""/>
      <w:lvlJc w:val="left"/>
      <w:pPr>
        <w:ind w:left="1287" w:hanging="360"/>
      </w:pPr>
      <w:rPr>
        <w:rFonts w:ascii="Symbol" w:hAnsi="Symbol" w:cs="Symbol" w:hint="default"/>
      </w:rPr>
    </w:lvl>
    <w:lvl w:ilvl="1" w:tplc="20000003">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cs="Wingdings" w:hint="default"/>
      </w:rPr>
    </w:lvl>
    <w:lvl w:ilvl="3" w:tplc="20000001">
      <w:start w:val="1"/>
      <w:numFmt w:val="bullet"/>
      <w:lvlText w:val=""/>
      <w:lvlJc w:val="left"/>
      <w:pPr>
        <w:ind w:left="3447" w:hanging="360"/>
      </w:pPr>
      <w:rPr>
        <w:rFonts w:ascii="Symbol" w:hAnsi="Symbol" w:cs="Symbol" w:hint="default"/>
      </w:rPr>
    </w:lvl>
    <w:lvl w:ilvl="4" w:tplc="20000003">
      <w:start w:val="1"/>
      <w:numFmt w:val="bullet"/>
      <w:lvlText w:val="o"/>
      <w:lvlJc w:val="left"/>
      <w:pPr>
        <w:ind w:left="4167" w:hanging="360"/>
      </w:pPr>
      <w:rPr>
        <w:rFonts w:ascii="Courier New" w:hAnsi="Courier New" w:cs="Courier New" w:hint="default"/>
      </w:rPr>
    </w:lvl>
    <w:lvl w:ilvl="5" w:tplc="20000005">
      <w:start w:val="1"/>
      <w:numFmt w:val="bullet"/>
      <w:lvlText w:val=""/>
      <w:lvlJc w:val="left"/>
      <w:pPr>
        <w:ind w:left="4887" w:hanging="360"/>
      </w:pPr>
      <w:rPr>
        <w:rFonts w:ascii="Wingdings" w:hAnsi="Wingdings" w:cs="Wingdings" w:hint="default"/>
      </w:rPr>
    </w:lvl>
    <w:lvl w:ilvl="6" w:tplc="20000001">
      <w:start w:val="1"/>
      <w:numFmt w:val="bullet"/>
      <w:lvlText w:val=""/>
      <w:lvlJc w:val="left"/>
      <w:pPr>
        <w:ind w:left="5607" w:hanging="360"/>
      </w:pPr>
      <w:rPr>
        <w:rFonts w:ascii="Symbol" w:hAnsi="Symbol" w:cs="Symbol" w:hint="default"/>
      </w:rPr>
    </w:lvl>
    <w:lvl w:ilvl="7" w:tplc="20000003">
      <w:start w:val="1"/>
      <w:numFmt w:val="bullet"/>
      <w:lvlText w:val="o"/>
      <w:lvlJc w:val="left"/>
      <w:pPr>
        <w:ind w:left="6327" w:hanging="360"/>
      </w:pPr>
      <w:rPr>
        <w:rFonts w:ascii="Courier New" w:hAnsi="Courier New" w:cs="Courier New" w:hint="default"/>
      </w:rPr>
    </w:lvl>
    <w:lvl w:ilvl="8" w:tplc="20000005">
      <w:start w:val="1"/>
      <w:numFmt w:val="bullet"/>
      <w:lvlText w:val=""/>
      <w:lvlJc w:val="left"/>
      <w:pPr>
        <w:ind w:left="7047" w:hanging="360"/>
      </w:pPr>
      <w:rPr>
        <w:rFonts w:ascii="Wingdings" w:hAnsi="Wingdings" w:cs="Wingdings" w:hint="default"/>
      </w:rPr>
    </w:lvl>
  </w:abstractNum>
  <w:abstractNum w:abstractNumId="16">
    <w:nsid w:val="326A432B"/>
    <w:multiLevelType w:val="hybridMultilevel"/>
    <w:tmpl w:val="FC2E33EA"/>
    <w:lvl w:ilvl="0" w:tplc="20000001">
      <w:start w:val="1"/>
      <w:numFmt w:val="bullet"/>
      <w:lvlText w:val=""/>
      <w:lvlJc w:val="left"/>
      <w:pPr>
        <w:ind w:left="1440" w:hanging="360"/>
      </w:pPr>
      <w:rPr>
        <w:rFonts w:ascii="Symbol" w:hAnsi="Symbol" w:cs="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cs="Wingdings" w:hint="default"/>
      </w:rPr>
    </w:lvl>
    <w:lvl w:ilvl="3" w:tplc="20000001">
      <w:start w:val="1"/>
      <w:numFmt w:val="bullet"/>
      <w:lvlText w:val=""/>
      <w:lvlJc w:val="left"/>
      <w:pPr>
        <w:ind w:left="3600" w:hanging="360"/>
      </w:pPr>
      <w:rPr>
        <w:rFonts w:ascii="Symbol" w:hAnsi="Symbol" w:cs="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cs="Wingdings" w:hint="default"/>
      </w:rPr>
    </w:lvl>
    <w:lvl w:ilvl="6" w:tplc="20000001">
      <w:start w:val="1"/>
      <w:numFmt w:val="bullet"/>
      <w:lvlText w:val=""/>
      <w:lvlJc w:val="left"/>
      <w:pPr>
        <w:ind w:left="5760" w:hanging="360"/>
      </w:pPr>
      <w:rPr>
        <w:rFonts w:ascii="Symbol" w:hAnsi="Symbol" w:cs="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cs="Wingdings" w:hint="default"/>
      </w:rPr>
    </w:lvl>
  </w:abstractNum>
  <w:abstractNum w:abstractNumId="17">
    <w:nsid w:val="3EB309E9"/>
    <w:multiLevelType w:val="hybridMultilevel"/>
    <w:tmpl w:val="A9AA8D38"/>
    <w:lvl w:ilvl="0" w:tplc="C37CF2D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F2C2A4D"/>
    <w:multiLevelType w:val="singleLevel"/>
    <w:tmpl w:val="8E8061B6"/>
    <w:lvl w:ilvl="0">
      <w:start w:val="1"/>
      <w:numFmt w:val="decimal"/>
      <w:lvlText w:val="%1."/>
      <w:legacy w:legacy="1" w:legacySpace="0" w:legacyIndent="264"/>
      <w:lvlJc w:val="left"/>
      <w:rPr>
        <w:rFonts w:ascii="Times New Roman" w:hAnsi="Times New Roman" w:cs="Times New Roman" w:hint="default"/>
      </w:rPr>
    </w:lvl>
  </w:abstractNum>
  <w:abstractNum w:abstractNumId="19">
    <w:nsid w:val="41745339"/>
    <w:multiLevelType w:val="multilevel"/>
    <w:tmpl w:val="DD965D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A2C43BB"/>
    <w:multiLevelType w:val="hybridMultilevel"/>
    <w:tmpl w:val="280820A2"/>
    <w:lvl w:ilvl="0" w:tplc="837497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5AF6993"/>
    <w:multiLevelType w:val="hybridMultilevel"/>
    <w:tmpl w:val="16040BD4"/>
    <w:lvl w:ilvl="0" w:tplc="20000001">
      <w:start w:val="1"/>
      <w:numFmt w:val="bullet"/>
      <w:lvlText w:val=""/>
      <w:lvlJc w:val="left"/>
      <w:pPr>
        <w:ind w:left="1429" w:hanging="360"/>
      </w:pPr>
      <w:rPr>
        <w:rFonts w:ascii="Symbol" w:hAnsi="Symbol" w:cs="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cs="Wingdings" w:hint="default"/>
      </w:rPr>
    </w:lvl>
    <w:lvl w:ilvl="3" w:tplc="20000001">
      <w:start w:val="1"/>
      <w:numFmt w:val="bullet"/>
      <w:lvlText w:val=""/>
      <w:lvlJc w:val="left"/>
      <w:pPr>
        <w:ind w:left="3589" w:hanging="360"/>
      </w:pPr>
      <w:rPr>
        <w:rFonts w:ascii="Symbol" w:hAnsi="Symbol" w:cs="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cs="Wingdings" w:hint="default"/>
      </w:rPr>
    </w:lvl>
    <w:lvl w:ilvl="6" w:tplc="20000001">
      <w:start w:val="1"/>
      <w:numFmt w:val="bullet"/>
      <w:lvlText w:val=""/>
      <w:lvlJc w:val="left"/>
      <w:pPr>
        <w:ind w:left="5749" w:hanging="360"/>
      </w:pPr>
      <w:rPr>
        <w:rFonts w:ascii="Symbol" w:hAnsi="Symbol" w:cs="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cs="Wingdings" w:hint="default"/>
      </w:rPr>
    </w:lvl>
  </w:abstractNum>
  <w:abstractNum w:abstractNumId="22">
    <w:nsid w:val="5E2A40B8"/>
    <w:multiLevelType w:val="hybridMultilevel"/>
    <w:tmpl w:val="2DAED946"/>
    <w:lvl w:ilvl="0" w:tplc="20000001">
      <w:start w:val="1"/>
      <w:numFmt w:val="bullet"/>
      <w:lvlText w:val=""/>
      <w:lvlJc w:val="left"/>
      <w:pPr>
        <w:ind w:left="1287" w:hanging="360"/>
      </w:pPr>
      <w:rPr>
        <w:rFonts w:ascii="Symbol" w:hAnsi="Symbol" w:cs="Symbol" w:hint="default"/>
      </w:rPr>
    </w:lvl>
    <w:lvl w:ilvl="1" w:tplc="20000003">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cs="Wingdings" w:hint="default"/>
      </w:rPr>
    </w:lvl>
    <w:lvl w:ilvl="3" w:tplc="20000001">
      <w:start w:val="1"/>
      <w:numFmt w:val="bullet"/>
      <w:lvlText w:val=""/>
      <w:lvlJc w:val="left"/>
      <w:pPr>
        <w:ind w:left="3447" w:hanging="360"/>
      </w:pPr>
      <w:rPr>
        <w:rFonts w:ascii="Symbol" w:hAnsi="Symbol" w:cs="Symbol" w:hint="default"/>
      </w:rPr>
    </w:lvl>
    <w:lvl w:ilvl="4" w:tplc="20000003">
      <w:start w:val="1"/>
      <w:numFmt w:val="bullet"/>
      <w:lvlText w:val="o"/>
      <w:lvlJc w:val="left"/>
      <w:pPr>
        <w:ind w:left="4167" w:hanging="360"/>
      </w:pPr>
      <w:rPr>
        <w:rFonts w:ascii="Courier New" w:hAnsi="Courier New" w:cs="Courier New" w:hint="default"/>
      </w:rPr>
    </w:lvl>
    <w:lvl w:ilvl="5" w:tplc="20000005">
      <w:start w:val="1"/>
      <w:numFmt w:val="bullet"/>
      <w:lvlText w:val=""/>
      <w:lvlJc w:val="left"/>
      <w:pPr>
        <w:ind w:left="4887" w:hanging="360"/>
      </w:pPr>
      <w:rPr>
        <w:rFonts w:ascii="Wingdings" w:hAnsi="Wingdings" w:cs="Wingdings" w:hint="default"/>
      </w:rPr>
    </w:lvl>
    <w:lvl w:ilvl="6" w:tplc="20000001">
      <w:start w:val="1"/>
      <w:numFmt w:val="bullet"/>
      <w:lvlText w:val=""/>
      <w:lvlJc w:val="left"/>
      <w:pPr>
        <w:ind w:left="5607" w:hanging="360"/>
      </w:pPr>
      <w:rPr>
        <w:rFonts w:ascii="Symbol" w:hAnsi="Symbol" w:cs="Symbol" w:hint="default"/>
      </w:rPr>
    </w:lvl>
    <w:lvl w:ilvl="7" w:tplc="20000003">
      <w:start w:val="1"/>
      <w:numFmt w:val="bullet"/>
      <w:lvlText w:val="o"/>
      <w:lvlJc w:val="left"/>
      <w:pPr>
        <w:ind w:left="6327" w:hanging="360"/>
      </w:pPr>
      <w:rPr>
        <w:rFonts w:ascii="Courier New" w:hAnsi="Courier New" w:cs="Courier New" w:hint="default"/>
      </w:rPr>
    </w:lvl>
    <w:lvl w:ilvl="8" w:tplc="20000005">
      <w:start w:val="1"/>
      <w:numFmt w:val="bullet"/>
      <w:lvlText w:val=""/>
      <w:lvlJc w:val="left"/>
      <w:pPr>
        <w:ind w:left="7047" w:hanging="360"/>
      </w:pPr>
      <w:rPr>
        <w:rFonts w:ascii="Wingdings" w:hAnsi="Wingdings" w:cs="Wingdings" w:hint="default"/>
      </w:rPr>
    </w:lvl>
  </w:abstractNum>
  <w:abstractNum w:abstractNumId="23">
    <w:nsid w:val="677D7984"/>
    <w:multiLevelType w:val="hybridMultilevel"/>
    <w:tmpl w:val="0C56C24A"/>
    <w:lvl w:ilvl="0" w:tplc="20000001">
      <w:start w:val="1"/>
      <w:numFmt w:val="bullet"/>
      <w:lvlText w:val=""/>
      <w:lvlJc w:val="left"/>
      <w:pPr>
        <w:ind w:left="1429" w:hanging="360"/>
      </w:pPr>
      <w:rPr>
        <w:rFonts w:ascii="Symbol" w:hAnsi="Symbol" w:cs="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cs="Wingdings" w:hint="default"/>
      </w:rPr>
    </w:lvl>
    <w:lvl w:ilvl="3" w:tplc="20000001">
      <w:start w:val="1"/>
      <w:numFmt w:val="bullet"/>
      <w:lvlText w:val=""/>
      <w:lvlJc w:val="left"/>
      <w:pPr>
        <w:ind w:left="3589" w:hanging="360"/>
      </w:pPr>
      <w:rPr>
        <w:rFonts w:ascii="Symbol" w:hAnsi="Symbol" w:cs="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cs="Wingdings" w:hint="default"/>
      </w:rPr>
    </w:lvl>
    <w:lvl w:ilvl="6" w:tplc="20000001">
      <w:start w:val="1"/>
      <w:numFmt w:val="bullet"/>
      <w:lvlText w:val=""/>
      <w:lvlJc w:val="left"/>
      <w:pPr>
        <w:ind w:left="5749" w:hanging="360"/>
      </w:pPr>
      <w:rPr>
        <w:rFonts w:ascii="Symbol" w:hAnsi="Symbol" w:cs="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cs="Wingdings" w:hint="default"/>
      </w:rPr>
    </w:lvl>
  </w:abstractNum>
  <w:abstractNum w:abstractNumId="24">
    <w:nsid w:val="6A8D7504"/>
    <w:multiLevelType w:val="hybridMultilevel"/>
    <w:tmpl w:val="CF64BC36"/>
    <w:lvl w:ilvl="0" w:tplc="20000001">
      <w:start w:val="1"/>
      <w:numFmt w:val="bullet"/>
      <w:lvlText w:val=""/>
      <w:lvlJc w:val="left"/>
      <w:pPr>
        <w:ind w:left="1429" w:hanging="360"/>
      </w:pPr>
      <w:rPr>
        <w:rFonts w:ascii="Symbol" w:hAnsi="Symbol" w:cs="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cs="Wingdings" w:hint="default"/>
      </w:rPr>
    </w:lvl>
    <w:lvl w:ilvl="3" w:tplc="20000001">
      <w:start w:val="1"/>
      <w:numFmt w:val="bullet"/>
      <w:lvlText w:val=""/>
      <w:lvlJc w:val="left"/>
      <w:pPr>
        <w:ind w:left="3589" w:hanging="360"/>
      </w:pPr>
      <w:rPr>
        <w:rFonts w:ascii="Symbol" w:hAnsi="Symbol" w:cs="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cs="Wingdings" w:hint="default"/>
      </w:rPr>
    </w:lvl>
    <w:lvl w:ilvl="6" w:tplc="20000001">
      <w:start w:val="1"/>
      <w:numFmt w:val="bullet"/>
      <w:lvlText w:val=""/>
      <w:lvlJc w:val="left"/>
      <w:pPr>
        <w:ind w:left="5749" w:hanging="360"/>
      </w:pPr>
      <w:rPr>
        <w:rFonts w:ascii="Symbol" w:hAnsi="Symbol" w:cs="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cs="Wingdings" w:hint="default"/>
      </w:rPr>
    </w:lvl>
  </w:abstractNum>
  <w:abstractNum w:abstractNumId="25">
    <w:nsid w:val="703A3D97"/>
    <w:multiLevelType w:val="hybridMultilevel"/>
    <w:tmpl w:val="15C2F116"/>
    <w:lvl w:ilvl="0" w:tplc="20000001">
      <w:start w:val="1"/>
      <w:numFmt w:val="bullet"/>
      <w:lvlText w:val=""/>
      <w:lvlJc w:val="left"/>
      <w:pPr>
        <w:ind w:left="1429" w:hanging="360"/>
      </w:pPr>
      <w:rPr>
        <w:rFonts w:ascii="Symbol" w:hAnsi="Symbol" w:cs="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cs="Wingdings" w:hint="default"/>
      </w:rPr>
    </w:lvl>
    <w:lvl w:ilvl="3" w:tplc="20000001">
      <w:start w:val="1"/>
      <w:numFmt w:val="bullet"/>
      <w:lvlText w:val=""/>
      <w:lvlJc w:val="left"/>
      <w:pPr>
        <w:ind w:left="3589" w:hanging="360"/>
      </w:pPr>
      <w:rPr>
        <w:rFonts w:ascii="Symbol" w:hAnsi="Symbol" w:cs="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cs="Wingdings" w:hint="default"/>
      </w:rPr>
    </w:lvl>
    <w:lvl w:ilvl="6" w:tplc="20000001">
      <w:start w:val="1"/>
      <w:numFmt w:val="bullet"/>
      <w:lvlText w:val=""/>
      <w:lvlJc w:val="left"/>
      <w:pPr>
        <w:ind w:left="5749" w:hanging="360"/>
      </w:pPr>
      <w:rPr>
        <w:rFonts w:ascii="Symbol" w:hAnsi="Symbol" w:cs="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cs="Wingdings" w:hint="default"/>
      </w:rPr>
    </w:lvl>
  </w:abstractNum>
  <w:abstractNum w:abstractNumId="26">
    <w:nsid w:val="75AA4ED0"/>
    <w:multiLevelType w:val="hybridMultilevel"/>
    <w:tmpl w:val="B4582B64"/>
    <w:lvl w:ilvl="0" w:tplc="FFFFFFFF">
      <w:start w:val="1"/>
      <w:numFmt w:val="bullet"/>
      <w:lvlText w:val=""/>
      <w:lvlJc w:val="left"/>
      <w:pPr>
        <w:ind w:left="1429" w:hanging="360"/>
      </w:pPr>
      <w:rPr>
        <w:rFonts w:ascii="Symbol" w:hAnsi="Symbol" w:cs="Symbol" w:hint="default"/>
      </w:rPr>
    </w:lvl>
    <w:lvl w:ilvl="1" w:tplc="20000001">
      <w:start w:val="1"/>
      <w:numFmt w:val="bullet"/>
      <w:lvlText w:val=""/>
      <w:lvlJc w:val="left"/>
      <w:pPr>
        <w:ind w:left="2149" w:hanging="360"/>
      </w:pPr>
      <w:rPr>
        <w:rFonts w:ascii="Symbol" w:hAnsi="Symbol" w:cs="Symbol" w:hint="default"/>
      </w:rPr>
    </w:lvl>
    <w:lvl w:ilvl="2" w:tplc="FFFFFFFF">
      <w:start w:val="1"/>
      <w:numFmt w:val="bullet"/>
      <w:lvlText w:val=""/>
      <w:lvlJc w:val="left"/>
      <w:pPr>
        <w:ind w:left="2869" w:hanging="360"/>
      </w:pPr>
      <w:rPr>
        <w:rFonts w:ascii="Wingdings" w:hAnsi="Wingdings" w:cs="Wingdings" w:hint="default"/>
      </w:rPr>
    </w:lvl>
    <w:lvl w:ilvl="3" w:tplc="FFFFFFFF">
      <w:start w:val="1"/>
      <w:numFmt w:val="bullet"/>
      <w:lvlText w:val=""/>
      <w:lvlJc w:val="left"/>
      <w:pPr>
        <w:ind w:left="3589" w:hanging="360"/>
      </w:pPr>
      <w:rPr>
        <w:rFonts w:ascii="Symbol" w:hAnsi="Symbol" w:cs="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cs="Wingdings" w:hint="default"/>
      </w:rPr>
    </w:lvl>
    <w:lvl w:ilvl="6" w:tplc="FFFFFFFF">
      <w:start w:val="1"/>
      <w:numFmt w:val="bullet"/>
      <w:lvlText w:val=""/>
      <w:lvlJc w:val="left"/>
      <w:pPr>
        <w:ind w:left="5749" w:hanging="360"/>
      </w:pPr>
      <w:rPr>
        <w:rFonts w:ascii="Symbol" w:hAnsi="Symbol" w:cs="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cs="Wingdings" w:hint="default"/>
      </w:rPr>
    </w:lvl>
  </w:abstractNum>
  <w:abstractNum w:abstractNumId="27">
    <w:nsid w:val="7D561919"/>
    <w:multiLevelType w:val="multilevel"/>
    <w:tmpl w:val="2F1CBC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13"/>
  </w:num>
  <w:num w:numId="3">
    <w:abstractNumId w:val="27"/>
  </w:num>
  <w:num w:numId="4">
    <w:abstractNumId w:val="0"/>
  </w:num>
  <w:num w:numId="5">
    <w:abstractNumId w:val="3"/>
  </w:num>
  <w:num w:numId="6">
    <w:abstractNumId w:val="21"/>
  </w:num>
  <w:num w:numId="7">
    <w:abstractNumId w:val="9"/>
  </w:num>
  <w:num w:numId="8">
    <w:abstractNumId w:val="14"/>
  </w:num>
  <w:num w:numId="9">
    <w:abstractNumId w:val="15"/>
  </w:num>
  <w:num w:numId="10">
    <w:abstractNumId w:val="22"/>
  </w:num>
  <w:num w:numId="11">
    <w:abstractNumId w:val="11"/>
  </w:num>
  <w:num w:numId="12">
    <w:abstractNumId w:val="26"/>
  </w:num>
  <w:num w:numId="13">
    <w:abstractNumId w:val="8"/>
  </w:num>
  <w:num w:numId="14">
    <w:abstractNumId w:val="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lvlOverride w:ilvl="2"/>
    <w:lvlOverride w:ilvl="3"/>
    <w:lvlOverride w:ilvl="4">
      <w:startOverride w:val="5"/>
    </w:lvlOverride>
    <w:lvlOverride w:ilvl="5"/>
    <w:lvlOverride w:ilvl="6"/>
    <w:lvlOverride w:ilvl="7"/>
    <w:lvlOverride w:ilvl="8"/>
  </w:num>
  <w:num w:numId="19">
    <w:abstractNumId w:val="10"/>
  </w:num>
  <w:num w:numId="20">
    <w:abstractNumId w:val="18"/>
    <w:lvlOverride w:ilvl="0">
      <w:startOverride w:val="1"/>
    </w:lvlOverride>
  </w:num>
  <w:num w:numId="21">
    <w:abstractNumId w:val="24"/>
  </w:num>
  <w:num w:numId="22">
    <w:abstractNumId w:val="5"/>
  </w:num>
  <w:num w:numId="23">
    <w:abstractNumId w:val="25"/>
  </w:num>
  <w:num w:numId="24">
    <w:abstractNumId w:val="16"/>
  </w:num>
  <w:num w:numId="25">
    <w:abstractNumId w:val="23"/>
  </w:num>
  <w:num w:numId="26">
    <w:abstractNumId w:val="1"/>
  </w:num>
  <w:num w:numId="27">
    <w:abstractNumId w:val="6"/>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FEC"/>
    <w:rsid w:val="00001B5F"/>
    <w:rsid w:val="00005051"/>
    <w:rsid w:val="00010757"/>
    <w:rsid w:val="00011337"/>
    <w:rsid w:val="0001346C"/>
    <w:rsid w:val="0003063A"/>
    <w:rsid w:val="00035890"/>
    <w:rsid w:val="00036449"/>
    <w:rsid w:val="00042074"/>
    <w:rsid w:val="00043B52"/>
    <w:rsid w:val="00044816"/>
    <w:rsid w:val="00045F24"/>
    <w:rsid w:val="00046553"/>
    <w:rsid w:val="00063442"/>
    <w:rsid w:val="00065B54"/>
    <w:rsid w:val="000721BB"/>
    <w:rsid w:val="00075246"/>
    <w:rsid w:val="000877FC"/>
    <w:rsid w:val="000936C6"/>
    <w:rsid w:val="00095DC1"/>
    <w:rsid w:val="000A1408"/>
    <w:rsid w:val="000A7891"/>
    <w:rsid w:val="000A7D5D"/>
    <w:rsid w:val="000B111E"/>
    <w:rsid w:val="000B3950"/>
    <w:rsid w:val="000B4373"/>
    <w:rsid w:val="000C0095"/>
    <w:rsid w:val="000C2A5B"/>
    <w:rsid w:val="000C5C4E"/>
    <w:rsid w:val="000C5EF4"/>
    <w:rsid w:val="000C7DA1"/>
    <w:rsid w:val="000D2DC3"/>
    <w:rsid w:val="000E076D"/>
    <w:rsid w:val="000E2697"/>
    <w:rsid w:val="000E6245"/>
    <w:rsid w:val="000E63B2"/>
    <w:rsid w:val="000F0ABF"/>
    <w:rsid w:val="000F35CE"/>
    <w:rsid w:val="000F4EDA"/>
    <w:rsid w:val="00101BDD"/>
    <w:rsid w:val="00104104"/>
    <w:rsid w:val="00104DFC"/>
    <w:rsid w:val="00111F2D"/>
    <w:rsid w:val="00125701"/>
    <w:rsid w:val="0013062E"/>
    <w:rsid w:val="0013370A"/>
    <w:rsid w:val="001525A6"/>
    <w:rsid w:val="00153914"/>
    <w:rsid w:val="00160F1A"/>
    <w:rsid w:val="0016167D"/>
    <w:rsid w:val="00161ED3"/>
    <w:rsid w:val="001823D3"/>
    <w:rsid w:val="00190A59"/>
    <w:rsid w:val="00194D4B"/>
    <w:rsid w:val="001971F5"/>
    <w:rsid w:val="00197A09"/>
    <w:rsid w:val="001A1FA7"/>
    <w:rsid w:val="001A6784"/>
    <w:rsid w:val="001B0AA0"/>
    <w:rsid w:val="001B10B9"/>
    <w:rsid w:val="001B443E"/>
    <w:rsid w:val="001B4D37"/>
    <w:rsid w:val="001B5787"/>
    <w:rsid w:val="001B6E78"/>
    <w:rsid w:val="001C5918"/>
    <w:rsid w:val="001C5D7E"/>
    <w:rsid w:val="001C62AC"/>
    <w:rsid w:val="001C6B01"/>
    <w:rsid w:val="001C75FB"/>
    <w:rsid w:val="001C7960"/>
    <w:rsid w:val="001C7DEC"/>
    <w:rsid w:val="001D02B2"/>
    <w:rsid w:val="001D2355"/>
    <w:rsid w:val="001E2FEC"/>
    <w:rsid w:val="001E5E24"/>
    <w:rsid w:val="001E7818"/>
    <w:rsid w:val="001E7CFA"/>
    <w:rsid w:val="001F1937"/>
    <w:rsid w:val="001F561A"/>
    <w:rsid w:val="001F6B73"/>
    <w:rsid w:val="00205B45"/>
    <w:rsid w:val="00211372"/>
    <w:rsid w:val="002232A0"/>
    <w:rsid w:val="00224D9F"/>
    <w:rsid w:val="00240763"/>
    <w:rsid w:val="0024153F"/>
    <w:rsid w:val="002508D9"/>
    <w:rsid w:val="002528F5"/>
    <w:rsid w:val="002566FB"/>
    <w:rsid w:val="00272FE2"/>
    <w:rsid w:val="00290C2E"/>
    <w:rsid w:val="002939BF"/>
    <w:rsid w:val="002939F3"/>
    <w:rsid w:val="0029694F"/>
    <w:rsid w:val="00297024"/>
    <w:rsid w:val="002A3BD3"/>
    <w:rsid w:val="002A3BD4"/>
    <w:rsid w:val="002A77A2"/>
    <w:rsid w:val="002B08C1"/>
    <w:rsid w:val="002B147C"/>
    <w:rsid w:val="002B2E0D"/>
    <w:rsid w:val="002B313C"/>
    <w:rsid w:val="002C12B6"/>
    <w:rsid w:val="002C2212"/>
    <w:rsid w:val="002C45DF"/>
    <w:rsid w:val="002D05DF"/>
    <w:rsid w:val="002D3401"/>
    <w:rsid w:val="002D5887"/>
    <w:rsid w:val="002D5E5E"/>
    <w:rsid w:val="002E030A"/>
    <w:rsid w:val="002E171F"/>
    <w:rsid w:val="002F107C"/>
    <w:rsid w:val="002F13EC"/>
    <w:rsid w:val="002F143A"/>
    <w:rsid w:val="002F3447"/>
    <w:rsid w:val="002F7FC0"/>
    <w:rsid w:val="0030063E"/>
    <w:rsid w:val="00301979"/>
    <w:rsid w:val="0030258F"/>
    <w:rsid w:val="00310631"/>
    <w:rsid w:val="00320ED2"/>
    <w:rsid w:val="0032152A"/>
    <w:rsid w:val="0032435A"/>
    <w:rsid w:val="00326F0C"/>
    <w:rsid w:val="003343F2"/>
    <w:rsid w:val="00345C1F"/>
    <w:rsid w:val="00353A5C"/>
    <w:rsid w:val="003541E3"/>
    <w:rsid w:val="00354342"/>
    <w:rsid w:val="003564F3"/>
    <w:rsid w:val="00357516"/>
    <w:rsid w:val="00365677"/>
    <w:rsid w:val="0036632D"/>
    <w:rsid w:val="00371E00"/>
    <w:rsid w:val="003741DB"/>
    <w:rsid w:val="00375FFF"/>
    <w:rsid w:val="003764CC"/>
    <w:rsid w:val="003915D6"/>
    <w:rsid w:val="003A0350"/>
    <w:rsid w:val="003A3B98"/>
    <w:rsid w:val="003A3F1C"/>
    <w:rsid w:val="003B01E8"/>
    <w:rsid w:val="003B29AC"/>
    <w:rsid w:val="003C4812"/>
    <w:rsid w:val="003C65FB"/>
    <w:rsid w:val="003D1E2A"/>
    <w:rsid w:val="003D2A70"/>
    <w:rsid w:val="003D41A0"/>
    <w:rsid w:val="003E1FE0"/>
    <w:rsid w:val="003E5C08"/>
    <w:rsid w:val="003F3749"/>
    <w:rsid w:val="00403122"/>
    <w:rsid w:val="004041E1"/>
    <w:rsid w:val="004053AD"/>
    <w:rsid w:val="004124B2"/>
    <w:rsid w:val="00416C51"/>
    <w:rsid w:val="00421883"/>
    <w:rsid w:val="00434B2D"/>
    <w:rsid w:val="00444E70"/>
    <w:rsid w:val="00445634"/>
    <w:rsid w:val="00445B40"/>
    <w:rsid w:val="00455EBE"/>
    <w:rsid w:val="00463C26"/>
    <w:rsid w:val="004655CD"/>
    <w:rsid w:val="00483616"/>
    <w:rsid w:val="004A0145"/>
    <w:rsid w:val="004A02E0"/>
    <w:rsid w:val="004A7E02"/>
    <w:rsid w:val="004C2D8B"/>
    <w:rsid w:val="004C392D"/>
    <w:rsid w:val="004D10A0"/>
    <w:rsid w:val="004D17B4"/>
    <w:rsid w:val="004D3B41"/>
    <w:rsid w:val="004E3517"/>
    <w:rsid w:val="004E48AB"/>
    <w:rsid w:val="004F4CDA"/>
    <w:rsid w:val="00502DF3"/>
    <w:rsid w:val="00503BEE"/>
    <w:rsid w:val="00504E76"/>
    <w:rsid w:val="005050D0"/>
    <w:rsid w:val="0050755D"/>
    <w:rsid w:val="005077DA"/>
    <w:rsid w:val="00510A01"/>
    <w:rsid w:val="00511B92"/>
    <w:rsid w:val="005121C0"/>
    <w:rsid w:val="005202EF"/>
    <w:rsid w:val="005204E2"/>
    <w:rsid w:val="005212F7"/>
    <w:rsid w:val="0052726B"/>
    <w:rsid w:val="00532621"/>
    <w:rsid w:val="00533F44"/>
    <w:rsid w:val="0053572C"/>
    <w:rsid w:val="0054025D"/>
    <w:rsid w:val="005411C5"/>
    <w:rsid w:val="0054168A"/>
    <w:rsid w:val="00556929"/>
    <w:rsid w:val="0056795E"/>
    <w:rsid w:val="00571750"/>
    <w:rsid w:val="00576B6B"/>
    <w:rsid w:val="00577D2B"/>
    <w:rsid w:val="00582216"/>
    <w:rsid w:val="005829A6"/>
    <w:rsid w:val="00584401"/>
    <w:rsid w:val="005909B7"/>
    <w:rsid w:val="00594323"/>
    <w:rsid w:val="0059529A"/>
    <w:rsid w:val="005A503E"/>
    <w:rsid w:val="005A7B6E"/>
    <w:rsid w:val="005B1B3B"/>
    <w:rsid w:val="005B232A"/>
    <w:rsid w:val="005B359F"/>
    <w:rsid w:val="005C104E"/>
    <w:rsid w:val="005C259F"/>
    <w:rsid w:val="005D6D62"/>
    <w:rsid w:val="005D7E30"/>
    <w:rsid w:val="005E1B30"/>
    <w:rsid w:val="005E239C"/>
    <w:rsid w:val="005E5F12"/>
    <w:rsid w:val="005E750C"/>
    <w:rsid w:val="005F13A9"/>
    <w:rsid w:val="005F4DA9"/>
    <w:rsid w:val="00601546"/>
    <w:rsid w:val="006023EE"/>
    <w:rsid w:val="00604533"/>
    <w:rsid w:val="006117B1"/>
    <w:rsid w:val="00611836"/>
    <w:rsid w:val="00621126"/>
    <w:rsid w:val="00621469"/>
    <w:rsid w:val="0062716D"/>
    <w:rsid w:val="0063397A"/>
    <w:rsid w:val="00634859"/>
    <w:rsid w:val="00637AA5"/>
    <w:rsid w:val="00657589"/>
    <w:rsid w:val="0066047F"/>
    <w:rsid w:val="00660979"/>
    <w:rsid w:val="0066607F"/>
    <w:rsid w:val="00671848"/>
    <w:rsid w:val="00673089"/>
    <w:rsid w:val="00675B37"/>
    <w:rsid w:val="00680D9A"/>
    <w:rsid w:val="00683EB7"/>
    <w:rsid w:val="00684516"/>
    <w:rsid w:val="006916EB"/>
    <w:rsid w:val="006A36B2"/>
    <w:rsid w:val="006A53DE"/>
    <w:rsid w:val="006A65F1"/>
    <w:rsid w:val="006B4C8A"/>
    <w:rsid w:val="006C135F"/>
    <w:rsid w:val="006C63DC"/>
    <w:rsid w:val="006D0E97"/>
    <w:rsid w:val="006D686A"/>
    <w:rsid w:val="006F5108"/>
    <w:rsid w:val="006F5CFC"/>
    <w:rsid w:val="006F7539"/>
    <w:rsid w:val="00702EBA"/>
    <w:rsid w:val="007051DC"/>
    <w:rsid w:val="007063A5"/>
    <w:rsid w:val="00707588"/>
    <w:rsid w:val="007209A6"/>
    <w:rsid w:val="00727E01"/>
    <w:rsid w:val="00735D78"/>
    <w:rsid w:val="0074215B"/>
    <w:rsid w:val="00746316"/>
    <w:rsid w:val="00757317"/>
    <w:rsid w:val="0076204B"/>
    <w:rsid w:val="007628E4"/>
    <w:rsid w:val="0077178F"/>
    <w:rsid w:val="007752AC"/>
    <w:rsid w:val="00783280"/>
    <w:rsid w:val="00786F84"/>
    <w:rsid w:val="007971D5"/>
    <w:rsid w:val="007A1BCA"/>
    <w:rsid w:val="007A1F41"/>
    <w:rsid w:val="007A5D14"/>
    <w:rsid w:val="007C3C8B"/>
    <w:rsid w:val="007D206D"/>
    <w:rsid w:val="007E37EF"/>
    <w:rsid w:val="007E4802"/>
    <w:rsid w:val="007E4A42"/>
    <w:rsid w:val="007F0EF7"/>
    <w:rsid w:val="007F7E1F"/>
    <w:rsid w:val="008079DD"/>
    <w:rsid w:val="00810E81"/>
    <w:rsid w:val="00825B70"/>
    <w:rsid w:val="00827427"/>
    <w:rsid w:val="008300A7"/>
    <w:rsid w:val="00831722"/>
    <w:rsid w:val="0083239E"/>
    <w:rsid w:val="00832E66"/>
    <w:rsid w:val="00833441"/>
    <w:rsid w:val="00834EC8"/>
    <w:rsid w:val="00837B84"/>
    <w:rsid w:val="00840B8D"/>
    <w:rsid w:val="00847F60"/>
    <w:rsid w:val="008528E2"/>
    <w:rsid w:val="00853016"/>
    <w:rsid w:val="00855DE4"/>
    <w:rsid w:val="00855E35"/>
    <w:rsid w:val="00864197"/>
    <w:rsid w:val="00871871"/>
    <w:rsid w:val="00874FC4"/>
    <w:rsid w:val="008831AC"/>
    <w:rsid w:val="00890EE8"/>
    <w:rsid w:val="008964B0"/>
    <w:rsid w:val="008A072E"/>
    <w:rsid w:val="008A07D0"/>
    <w:rsid w:val="008A0FCD"/>
    <w:rsid w:val="008A2B35"/>
    <w:rsid w:val="008B1BB5"/>
    <w:rsid w:val="008B478F"/>
    <w:rsid w:val="008B4E3D"/>
    <w:rsid w:val="008B52C6"/>
    <w:rsid w:val="008B712D"/>
    <w:rsid w:val="008C3EDF"/>
    <w:rsid w:val="008D30F0"/>
    <w:rsid w:val="008D4A41"/>
    <w:rsid w:val="008E2DE4"/>
    <w:rsid w:val="008F4E98"/>
    <w:rsid w:val="008F6BC2"/>
    <w:rsid w:val="00901036"/>
    <w:rsid w:val="009054C1"/>
    <w:rsid w:val="0091255D"/>
    <w:rsid w:val="00921D74"/>
    <w:rsid w:val="0092641E"/>
    <w:rsid w:val="00936E13"/>
    <w:rsid w:val="00941A80"/>
    <w:rsid w:val="00945B64"/>
    <w:rsid w:val="00950A34"/>
    <w:rsid w:val="00954AA4"/>
    <w:rsid w:val="009552B2"/>
    <w:rsid w:val="009618C5"/>
    <w:rsid w:val="0096580D"/>
    <w:rsid w:val="00965F43"/>
    <w:rsid w:val="00980D03"/>
    <w:rsid w:val="00981F7B"/>
    <w:rsid w:val="00987098"/>
    <w:rsid w:val="00990327"/>
    <w:rsid w:val="009A2E17"/>
    <w:rsid w:val="009A4409"/>
    <w:rsid w:val="009A79D1"/>
    <w:rsid w:val="009B010B"/>
    <w:rsid w:val="009D693D"/>
    <w:rsid w:val="009E33DD"/>
    <w:rsid w:val="009E3A3B"/>
    <w:rsid w:val="009E4B0B"/>
    <w:rsid w:val="009F14B3"/>
    <w:rsid w:val="009F586D"/>
    <w:rsid w:val="009F6D18"/>
    <w:rsid w:val="00A06F24"/>
    <w:rsid w:val="00A103FC"/>
    <w:rsid w:val="00A17D82"/>
    <w:rsid w:val="00A21716"/>
    <w:rsid w:val="00A22C0F"/>
    <w:rsid w:val="00A24A80"/>
    <w:rsid w:val="00A324EF"/>
    <w:rsid w:val="00A36D72"/>
    <w:rsid w:val="00A419EC"/>
    <w:rsid w:val="00A519AE"/>
    <w:rsid w:val="00A52F4E"/>
    <w:rsid w:val="00A54DA5"/>
    <w:rsid w:val="00A5701A"/>
    <w:rsid w:val="00A6528B"/>
    <w:rsid w:val="00A66C6A"/>
    <w:rsid w:val="00A71018"/>
    <w:rsid w:val="00A73BCA"/>
    <w:rsid w:val="00A74896"/>
    <w:rsid w:val="00A8620C"/>
    <w:rsid w:val="00A932C0"/>
    <w:rsid w:val="00A93351"/>
    <w:rsid w:val="00A951C1"/>
    <w:rsid w:val="00A975A2"/>
    <w:rsid w:val="00AB0202"/>
    <w:rsid w:val="00AB3FDC"/>
    <w:rsid w:val="00AC21D4"/>
    <w:rsid w:val="00AC2C17"/>
    <w:rsid w:val="00AC44A6"/>
    <w:rsid w:val="00AD3801"/>
    <w:rsid w:val="00AD3C5F"/>
    <w:rsid w:val="00AD7374"/>
    <w:rsid w:val="00AE6E4D"/>
    <w:rsid w:val="00AF22D4"/>
    <w:rsid w:val="00B02FAF"/>
    <w:rsid w:val="00B049B8"/>
    <w:rsid w:val="00B058D0"/>
    <w:rsid w:val="00B138A9"/>
    <w:rsid w:val="00B27048"/>
    <w:rsid w:val="00B345EC"/>
    <w:rsid w:val="00B37B18"/>
    <w:rsid w:val="00B40BD8"/>
    <w:rsid w:val="00B44F2F"/>
    <w:rsid w:val="00B45517"/>
    <w:rsid w:val="00B57E0F"/>
    <w:rsid w:val="00B7237B"/>
    <w:rsid w:val="00B730DE"/>
    <w:rsid w:val="00B76CBB"/>
    <w:rsid w:val="00B8490A"/>
    <w:rsid w:val="00B866BD"/>
    <w:rsid w:val="00B86A25"/>
    <w:rsid w:val="00B91BE1"/>
    <w:rsid w:val="00BA7EE8"/>
    <w:rsid w:val="00BB16F9"/>
    <w:rsid w:val="00BB3AE0"/>
    <w:rsid w:val="00BB46DA"/>
    <w:rsid w:val="00BB5509"/>
    <w:rsid w:val="00BB6262"/>
    <w:rsid w:val="00BC337F"/>
    <w:rsid w:val="00BC4533"/>
    <w:rsid w:val="00BC5460"/>
    <w:rsid w:val="00BD3E64"/>
    <w:rsid w:val="00BD524C"/>
    <w:rsid w:val="00BD65A4"/>
    <w:rsid w:val="00BE1F49"/>
    <w:rsid w:val="00BE2BE1"/>
    <w:rsid w:val="00BE34F1"/>
    <w:rsid w:val="00BF3A7D"/>
    <w:rsid w:val="00C0057D"/>
    <w:rsid w:val="00C05E90"/>
    <w:rsid w:val="00C06217"/>
    <w:rsid w:val="00C14087"/>
    <w:rsid w:val="00C153F1"/>
    <w:rsid w:val="00C157D1"/>
    <w:rsid w:val="00C163F3"/>
    <w:rsid w:val="00C22FAF"/>
    <w:rsid w:val="00C30CE6"/>
    <w:rsid w:val="00C407CD"/>
    <w:rsid w:val="00C4480F"/>
    <w:rsid w:val="00C45813"/>
    <w:rsid w:val="00C4787F"/>
    <w:rsid w:val="00C524C2"/>
    <w:rsid w:val="00C57204"/>
    <w:rsid w:val="00C60EFE"/>
    <w:rsid w:val="00C7677E"/>
    <w:rsid w:val="00C970C6"/>
    <w:rsid w:val="00CA1375"/>
    <w:rsid w:val="00CB5D23"/>
    <w:rsid w:val="00CC0E7E"/>
    <w:rsid w:val="00CC2816"/>
    <w:rsid w:val="00CC765D"/>
    <w:rsid w:val="00CD3901"/>
    <w:rsid w:val="00CD5709"/>
    <w:rsid w:val="00CE01A6"/>
    <w:rsid w:val="00CE14A8"/>
    <w:rsid w:val="00CE3D0F"/>
    <w:rsid w:val="00CE4C4D"/>
    <w:rsid w:val="00CF42A6"/>
    <w:rsid w:val="00CF6B24"/>
    <w:rsid w:val="00D10473"/>
    <w:rsid w:val="00D11437"/>
    <w:rsid w:val="00D143FF"/>
    <w:rsid w:val="00D1459D"/>
    <w:rsid w:val="00D16657"/>
    <w:rsid w:val="00D16F39"/>
    <w:rsid w:val="00D21676"/>
    <w:rsid w:val="00D34883"/>
    <w:rsid w:val="00D4273E"/>
    <w:rsid w:val="00D435EC"/>
    <w:rsid w:val="00D43E74"/>
    <w:rsid w:val="00D4621D"/>
    <w:rsid w:val="00D5467C"/>
    <w:rsid w:val="00D60EE8"/>
    <w:rsid w:val="00D64A34"/>
    <w:rsid w:val="00D705FD"/>
    <w:rsid w:val="00D72347"/>
    <w:rsid w:val="00D7707D"/>
    <w:rsid w:val="00D770C9"/>
    <w:rsid w:val="00D77ECE"/>
    <w:rsid w:val="00D85796"/>
    <w:rsid w:val="00D873A8"/>
    <w:rsid w:val="00D92483"/>
    <w:rsid w:val="00D9262A"/>
    <w:rsid w:val="00DA30F2"/>
    <w:rsid w:val="00DB7408"/>
    <w:rsid w:val="00DC1BD6"/>
    <w:rsid w:val="00DC5D2C"/>
    <w:rsid w:val="00DD4B31"/>
    <w:rsid w:val="00DE347A"/>
    <w:rsid w:val="00DE6CB6"/>
    <w:rsid w:val="00DE7B1B"/>
    <w:rsid w:val="00DF0957"/>
    <w:rsid w:val="00DF1AC3"/>
    <w:rsid w:val="00DF2141"/>
    <w:rsid w:val="00DF477C"/>
    <w:rsid w:val="00E04E06"/>
    <w:rsid w:val="00E11261"/>
    <w:rsid w:val="00E17A5A"/>
    <w:rsid w:val="00E215D9"/>
    <w:rsid w:val="00E21C57"/>
    <w:rsid w:val="00E32661"/>
    <w:rsid w:val="00E36FD9"/>
    <w:rsid w:val="00E3766A"/>
    <w:rsid w:val="00E4203F"/>
    <w:rsid w:val="00E4230E"/>
    <w:rsid w:val="00E45592"/>
    <w:rsid w:val="00E471FD"/>
    <w:rsid w:val="00E4740B"/>
    <w:rsid w:val="00E50D7B"/>
    <w:rsid w:val="00E52083"/>
    <w:rsid w:val="00E5243C"/>
    <w:rsid w:val="00E57380"/>
    <w:rsid w:val="00E63601"/>
    <w:rsid w:val="00E77731"/>
    <w:rsid w:val="00E93625"/>
    <w:rsid w:val="00E93CD6"/>
    <w:rsid w:val="00E94439"/>
    <w:rsid w:val="00E94957"/>
    <w:rsid w:val="00EA0DE8"/>
    <w:rsid w:val="00EA68AB"/>
    <w:rsid w:val="00EB1A5E"/>
    <w:rsid w:val="00EB4808"/>
    <w:rsid w:val="00EB4909"/>
    <w:rsid w:val="00EB52D3"/>
    <w:rsid w:val="00EC52F3"/>
    <w:rsid w:val="00EC6F82"/>
    <w:rsid w:val="00ED217C"/>
    <w:rsid w:val="00ED30B1"/>
    <w:rsid w:val="00ED56C7"/>
    <w:rsid w:val="00EE3899"/>
    <w:rsid w:val="00EE4D11"/>
    <w:rsid w:val="00EE50ED"/>
    <w:rsid w:val="00EF3CAF"/>
    <w:rsid w:val="00EF4658"/>
    <w:rsid w:val="00F00AFC"/>
    <w:rsid w:val="00F04B0E"/>
    <w:rsid w:val="00F0734A"/>
    <w:rsid w:val="00F12D45"/>
    <w:rsid w:val="00F21C31"/>
    <w:rsid w:val="00F23541"/>
    <w:rsid w:val="00F2382C"/>
    <w:rsid w:val="00F23B50"/>
    <w:rsid w:val="00F343A9"/>
    <w:rsid w:val="00F35C2C"/>
    <w:rsid w:val="00F4141D"/>
    <w:rsid w:val="00F45912"/>
    <w:rsid w:val="00F46A48"/>
    <w:rsid w:val="00F505E3"/>
    <w:rsid w:val="00F71E41"/>
    <w:rsid w:val="00F7301B"/>
    <w:rsid w:val="00F73ABC"/>
    <w:rsid w:val="00F81FC5"/>
    <w:rsid w:val="00F83E0F"/>
    <w:rsid w:val="00F95490"/>
    <w:rsid w:val="00FB2924"/>
    <w:rsid w:val="00FB300A"/>
    <w:rsid w:val="00FB79D0"/>
    <w:rsid w:val="00FC5381"/>
    <w:rsid w:val="00FD016C"/>
    <w:rsid w:val="00FD356E"/>
    <w:rsid w:val="00FE3295"/>
    <w:rsid w:val="00FE4EBC"/>
    <w:rsid w:val="00FE5095"/>
    <w:rsid w:val="00FF399F"/>
    <w:rsid w:val="00FF41B0"/>
    <w:rsid w:val="00FF5112"/>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50"/>
    <w:pPr>
      <w:spacing w:after="160" w:line="259" w:lineRule="auto"/>
    </w:pPr>
    <w:rPr>
      <w:rFonts w:cs="Calibri"/>
      <w:lang w:val="ru-RU"/>
    </w:rPr>
  </w:style>
  <w:style w:type="paragraph" w:styleId="Heading1">
    <w:name w:val="heading 1"/>
    <w:basedOn w:val="Normal"/>
    <w:link w:val="Heading1Char"/>
    <w:uiPriority w:val="99"/>
    <w:qFormat/>
    <w:rsid w:val="008F4E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9"/>
    <w:qFormat/>
    <w:rsid w:val="0013370A"/>
    <w:pPr>
      <w:keepNext/>
      <w:keepLines/>
      <w:spacing w:before="40" w:after="0"/>
      <w:outlineLvl w:val="1"/>
    </w:pPr>
    <w:rPr>
      <w:rFonts w:ascii="Calibri Light" w:eastAsia="Times New Roman" w:hAnsi="Calibri Light" w:cs="Calibri Light"/>
      <w:color w:val="2F5496"/>
      <w:sz w:val="26"/>
      <w:szCs w:val="26"/>
    </w:rPr>
  </w:style>
  <w:style w:type="paragraph" w:styleId="Heading3">
    <w:name w:val="heading 3"/>
    <w:basedOn w:val="Normal"/>
    <w:next w:val="Normal"/>
    <w:link w:val="Heading3Char"/>
    <w:uiPriority w:val="99"/>
    <w:qFormat/>
    <w:rsid w:val="0013370A"/>
    <w:pPr>
      <w:keepNext/>
      <w:keepLines/>
      <w:spacing w:before="40" w:after="0"/>
      <w:outlineLvl w:val="2"/>
    </w:pPr>
    <w:rPr>
      <w:rFonts w:ascii="Calibri Light" w:eastAsia="Times New Roman" w:hAnsi="Calibri Light" w:cs="Calibri Light"/>
      <w:color w:val="1F3763"/>
      <w:sz w:val="24"/>
      <w:szCs w:val="24"/>
    </w:rPr>
  </w:style>
  <w:style w:type="paragraph" w:styleId="Heading4">
    <w:name w:val="heading 4"/>
    <w:basedOn w:val="Normal"/>
    <w:next w:val="Normal"/>
    <w:link w:val="Heading4Char"/>
    <w:uiPriority w:val="99"/>
    <w:qFormat/>
    <w:rsid w:val="0013370A"/>
    <w:pPr>
      <w:keepNext/>
      <w:keepLines/>
      <w:spacing w:before="40" w:after="0"/>
      <w:outlineLvl w:val="3"/>
    </w:pPr>
    <w:rPr>
      <w:rFonts w:ascii="Calibri Light" w:eastAsia="Times New Roman" w:hAnsi="Calibri Light" w:cs="Calibri Light"/>
      <w:i/>
      <w:iCs/>
      <w:color w:val="2F54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E9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13370A"/>
    <w:rPr>
      <w:rFonts w:ascii="Calibri Light" w:hAnsi="Calibri Light" w:cs="Calibri Light"/>
      <w:color w:val="2F5496"/>
      <w:sz w:val="26"/>
      <w:szCs w:val="26"/>
    </w:rPr>
  </w:style>
  <w:style w:type="character" w:customStyle="1" w:styleId="Heading3Char">
    <w:name w:val="Heading 3 Char"/>
    <w:basedOn w:val="DefaultParagraphFont"/>
    <w:link w:val="Heading3"/>
    <w:uiPriority w:val="99"/>
    <w:semiHidden/>
    <w:locked/>
    <w:rsid w:val="0013370A"/>
    <w:rPr>
      <w:rFonts w:ascii="Calibri Light" w:hAnsi="Calibri Light" w:cs="Calibri Light"/>
      <w:color w:val="1F3763"/>
      <w:sz w:val="24"/>
      <w:szCs w:val="24"/>
    </w:rPr>
  </w:style>
  <w:style w:type="character" w:customStyle="1" w:styleId="Heading4Char">
    <w:name w:val="Heading 4 Char"/>
    <w:basedOn w:val="DefaultParagraphFont"/>
    <w:link w:val="Heading4"/>
    <w:uiPriority w:val="99"/>
    <w:semiHidden/>
    <w:locked/>
    <w:rsid w:val="0013370A"/>
    <w:rPr>
      <w:rFonts w:ascii="Calibri Light" w:hAnsi="Calibri Light" w:cs="Calibri Light"/>
      <w:i/>
      <w:iCs/>
      <w:color w:val="2F5496"/>
    </w:rPr>
  </w:style>
  <w:style w:type="paragraph" w:styleId="NormalWeb">
    <w:name w:val="Normal (Web)"/>
    <w:basedOn w:val="Normal"/>
    <w:uiPriority w:val="99"/>
    <w:semiHidden/>
    <w:rsid w:val="008F4E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8F4E98"/>
    <w:rPr>
      <w:color w:val="0000FF"/>
      <w:u w:val="single"/>
    </w:rPr>
  </w:style>
  <w:style w:type="character" w:customStyle="1" w:styleId="redblockwithlogoheadertextnolink">
    <w:name w:val="redblockwithlogo_headertextnolink"/>
    <w:basedOn w:val="DefaultParagraphFont"/>
    <w:uiPriority w:val="99"/>
    <w:rsid w:val="0013370A"/>
  </w:style>
  <w:style w:type="paragraph" w:customStyle="1" w:styleId="redblockwithlogotext">
    <w:name w:val="redblockwithlogo__text"/>
    <w:basedOn w:val="Normal"/>
    <w:uiPriority w:val="99"/>
    <w:rsid w:val="001337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tofileinfo">
    <w:name w:val="linktofile__info"/>
    <w:basedOn w:val="DefaultParagraphFont"/>
    <w:uiPriority w:val="99"/>
    <w:rsid w:val="0013370A"/>
  </w:style>
  <w:style w:type="paragraph" w:styleId="ListParagraph">
    <w:name w:val="List Paragraph"/>
    <w:basedOn w:val="Normal"/>
    <w:uiPriority w:val="99"/>
    <w:qFormat/>
    <w:rsid w:val="00E36FD9"/>
    <w:pPr>
      <w:ind w:left="720"/>
    </w:pPr>
  </w:style>
  <w:style w:type="paragraph" w:styleId="BodyText2">
    <w:name w:val="Body Text 2"/>
    <w:basedOn w:val="Normal"/>
    <w:link w:val="BodyText2Char"/>
    <w:uiPriority w:val="99"/>
    <w:semiHidden/>
    <w:rsid w:val="00C4480F"/>
    <w:pPr>
      <w:spacing w:after="0" w:line="360" w:lineRule="auto"/>
      <w:jc w:val="both"/>
    </w:pPr>
    <w:rPr>
      <w:rFonts w:ascii="Times New Roman" w:eastAsia="Times New Roman" w:hAnsi="Times New Roman" w:cs="Times New Roman"/>
      <w:sz w:val="28"/>
      <w:szCs w:val="28"/>
      <w:lang w:val="uk-UA" w:eastAsia="ru-RU"/>
    </w:rPr>
  </w:style>
  <w:style w:type="character" w:customStyle="1" w:styleId="BodyText2Char">
    <w:name w:val="Body Text 2 Char"/>
    <w:basedOn w:val="DefaultParagraphFont"/>
    <w:link w:val="BodyText2"/>
    <w:uiPriority w:val="99"/>
    <w:semiHidden/>
    <w:locked/>
    <w:rsid w:val="00C4480F"/>
    <w:rPr>
      <w:rFonts w:ascii="Times New Roman" w:hAnsi="Times New Roman" w:cs="Times New Roman"/>
      <w:sz w:val="20"/>
      <w:szCs w:val="20"/>
      <w:lang w:val="uk-UA" w:eastAsia="ru-RU"/>
    </w:rPr>
  </w:style>
  <w:style w:type="paragraph" w:styleId="BodyTextIndent3">
    <w:name w:val="Body Text Indent 3"/>
    <w:basedOn w:val="Normal"/>
    <w:link w:val="BodyTextIndent3Char"/>
    <w:uiPriority w:val="99"/>
    <w:semiHidden/>
    <w:rsid w:val="00C4480F"/>
    <w:pPr>
      <w:spacing w:after="120" w:line="240" w:lineRule="auto"/>
      <w:ind w:left="283"/>
    </w:pPr>
    <w:rPr>
      <w:rFonts w:ascii="Times New Roman" w:eastAsia="Times New Roman" w:hAnsi="Times New Roman" w:cs="Times New Roman"/>
      <w:sz w:val="16"/>
      <w:szCs w:val="16"/>
      <w:lang w:val="uk-UA" w:eastAsia="ru-RU"/>
    </w:rPr>
  </w:style>
  <w:style w:type="character" w:customStyle="1" w:styleId="BodyTextIndent3Char">
    <w:name w:val="Body Text Indent 3 Char"/>
    <w:basedOn w:val="DefaultParagraphFont"/>
    <w:link w:val="BodyTextIndent3"/>
    <w:uiPriority w:val="99"/>
    <w:semiHidden/>
    <w:locked/>
    <w:rsid w:val="00C4480F"/>
    <w:rPr>
      <w:rFonts w:ascii="Times New Roman" w:hAnsi="Times New Roman" w:cs="Times New Roman"/>
      <w:sz w:val="16"/>
      <w:szCs w:val="16"/>
      <w:lang w:val="uk-UA" w:eastAsia="ru-RU"/>
    </w:rPr>
  </w:style>
  <w:style w:type="paragraph" w:styleId="BodyText">
    <w:name w:val="Body Text"/>
    <w:basedOn w:val="Normal"/>
    <w:link w:val="BodyTextChar"/>
    <w:uiPriority w:val="99"/>
    <w:semiHidden/>
    <w:rsid w:val="00A06F24"/>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semiHidden/>
    <w:locked/>
    <w:rsid w:val="00A06F24"/>
    <w:rPr>
      <w:rFonts w:ascii="Times New Roman" w:hAnsi="Times New Roman" w:cs="Times New Roman"/>
      <w:sz w:val="24"/>
      <w:szCs w:val="24"/>
      <w:lang w:val="ru-RU" w:eastAsia="ru-RU"/>
    </w:rPr>
  </w:style>
  <w:style w:type="paragraph" w:styleId="Header">
    <w:name w:val="header"/>
    <w:basedOn w:val="Normal"/>
    <w:link w:val="HeaderChar"/>
    <w:uiPriority w:val="99"/>
    <w:rsid w:val="00D77EC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77ECE"/>
  </w:style>
  <w:style w:type="paragraph" w:styleId="Footer">
    <w:name w:val="footer"/>
    <w:basedOn w:val="Normal"/>
    <w:link w:val="FooterChar"/>
    <w:uiPriority w:val="99"/>
    <w:rsid w:val="00D77EC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77ECE"/>
  </w:style>
  <w:style w:type="paragraph" w:customStyle="1" w:styleId="Style13">
    <w:name w:val="Style13"/>
    <w:basedOn w:val="Normal"/>
    <w:uiPriority w:val="99"/>
    <w:rsid w:val="00104DFC"/>
    <w:pPr>
      <w:widowControl w:val="0"/>
      <w:autoSpaceDE w:val="0"/>
      <w:autoSpaceDN w:val="0"/>
      <w:adjustRightInd w:val="0"/>
      <w:spacing w:after="0" w:line="278" w:lineRule="exact"/>
      <w:ind w:firstLine="384"/>
      <w:jc w:val="both"/>
    </w:pPr>
    <w:rPr>
      <w:rFonts w:ascii="Century Schoolbook" w:eastAsia="Times New Roman" w:hAnsi="Century Schoolbook" w:cs="Century Schoolbook"/>
      <w:sz w:val="24"/>
      <w:szCs w:val="24"/>
      <w:lang w:eastAsia="ru-RU"/>
    </w:rPr>
  </w:style>
  <w:style w:type="paragraph" w:customStyle="1" w:styleId="Style18">
    <w:name w:val="Style18"/>
    <w:basedOn w:val="Normal"/>
    <w:uiPriority w:val="99"/>
    <w:rsid w:val="00104DFC"/>
    <w:pPr>
      <w:widowControl w:val="0"/>
      <w:autoSpaceDE w:val="0"/>
      <w:autoSpaceDN w:val="0"/>
      <w:adjustRightInd w:val="0"/>
      <w:spacing w:after="0" w:line="197" w:lineRule="exact"/>
      <w:ind w:hanging="264"/>
      <w:jc w:val="both"/>
    </w:pPr>
    <w:rPr>
      <w:rFonts w:ascii="Century Schoolbook" w:eastAsia="Times New Roman" w:hAnsi="Century Schoolbook" w:cs="Century Schoolbook"/>
      <w:sz w:val="24"/>
      <w:szCs w:val="24"/>
      <w:lang w:eastAsia="ru-RU"/>
    </w:rPr>
  </w:style>
  <w:style w:type="paragraph" w:customStyle="1" w:styleId="Style19">
    <w:name w:val="Style19"/>
    <w:basedOn w:val="Normal"/>
    <w:uiPriority w:val="99"/>
    <w:rsid w:val="00104DFC"/>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character" w:customStyle="1" w:styleId="FontStyle18">
    <w:name w:val="Font Style18"/>
    <w:uiPriority w:val="99"/>
    <w:rsid w:val="00104DFC"/>
    <w:rPr>
      <w:rFonts w:ascii="Times New Roman" w:hAnsi="Times New Roman" w:cs="Times New Roman"/>
      <w:color w:val="000000"/>
      <w:sz w:val="18"/>
      <w:szCs w:val="18"/>
    </w:rPr>
  </w:style>
  <w:style w:type="character" w:customStyle="1" w:styleId="FontStyle22">
    <w:name w:val="Font Style22"/>
    <w:uiPriority w:val="99"/>
    <w:rsid w:val="00104DFC"/>
    <w:rPr>
      <w:rFonts w:ascii="Arial" w:hAnsi="Arial" w:cs="Arial"/>
      <w:color w:val="000000"/>
      <w:sz w:val="16"/>
      <w:szCs w:val="16"/>
    </w:rPr>
  </w:style>
  <w:style w:type="character" w:customStyle="1" w:styleId="FontStyle27">
    <w:name w:val="Font Style27"/>
    <w:uiPriority w:val="99"/>
    <w:rsid w:val="00104DFC"/>
    <w:rPr>
      <w:rFonts w:ascii="Century Schoolbook" w:hAnsi="Century Schoolbook" w:cs="Century Schoolbook"/>
      <w:color w:val="000000"/>
      <w:sz w:val="18"/>
      <w:szCs w:val="18"/>
    </w:rPr>
  </w:style>
  <w:style w:type="character" w:customStyle="1" w:styleId="FontStyle25">
    <w:name w:val="Font Style25"/>
    <w:uiPriority w:val="99"/>
    <w:rsid w:val="00104DFC"/>
    <w:rPr>
      <w:rFonts w:ascii="Century Schoolbook" w:hAnsi="Century Schoolbook" w:cs="Century Schoolbook"/>
      <w:b/>
      <w:bCs/>
      <w:i/>
      <w:iCs/>
      <w:color w:val="000000"/>
      <w:sz w:val="18"/>
      <w:szCs w:val="18"/>
    </w:rPr>
  </w:style>
  <w:style w:type="character" w:customStyle="1" w:styleId="FontStyle26">
    <w:name w:val="Font Style26"/>
    <w:uiPriority w:val="99"/>
    <w:rsid w:val="00104DFC"/>
    <w:rPr>
      <w:rFonts w:ascii="Century Schoolbook" w:hAnsi="Century Schoolbook" w:cs="Century Schoolbook"/>
      <w:b/>
      <w:bCs/>
      <w:color w:val="000000"/>
      <w:spacing w:val="10"/>
      <w:sz w:val="24"/>
      <w:szCs w:val="24"/>
    </w:rPr>
  </w:style>
  <w:style w:type="character" w:customStyle="1" w:styleId="FontStyle29">
    <w:name w:val="Font Style29"/>
    <w:uiPriority w:val="99"/>
    <w:rsid w:val="00104DFC"/>
    <w:rPr>
      <w:rFonts w:ascii="Century Schoolbook" w:hAnsi="Century Schoolbook" w:cs="Century Schoolbook"/>
      <w:color w:val="000000"/>
      <w:sz w:val="14"/>
      <w:szCs w:val="14"/>
    </w:rPr>
  </w:style>
  <w:style w:type="character" w:customStyle="1" w:styleId="FontStyle31">
    <w:name w:val="Font Style31"/>
    <w:uiPriority w:val="99"/>
    <w:rsid w:val="00104DFC"/>
    <w:rPr>
      <w:rFonts w:ascii="Century Schoolbook" w:hAnsi="Century Schoolbook" w:cs="Century Schoolbook"/>
      <w:b/>
      <w:bCs/>
      <w:color w:val="000000"/>
      <w:spacing w:val="10"/>
      <w:sz w:val="18"/>
      <w:szCs w:val="18"/>
    </w:rPr>
  </w:style>
  <w:style w:type="character" w:styleId="Strong">
    <w:name w:val="Strong"/>
    <w:basedOn w:val="DefaultParagraphFont"/>
    <w:uiPriority w:val="99"/>
    <w:qFormat/>
    <w:rsid w:val="00104DFC"/>
    <w:rPr>
      <w:b/>
      <w:bCs/>
    </w:rPr>
  </w:style>
  <w:style w:type="character" w:customStyle="1" w:styleId="UnresolvedMention">
    <w:name w:val="Unresolved Mention"/>
    <w:basedOn w:val="DefaultParagraphFont"/>
    <w:uiPriority w:val="99"/>
    <w:semiHidden/>
    <w:rsid w:val="00042074"/>
    <w:rPr>
      <w:color w:val="auto"/>
      <w:shd w:val="clear" w:color="auto" w:fill="auto"/>
    </w:rPr>
  </w:style>
  <w:style w:type="character" w:styleId="FollowedHyperlink">
    <w:name w:val="FollowedHyperlink"/>
    <w:basedOn w:val="DefaultParagraphFont"/>
    <w:uiPriority w:val="99"/>
    <w:semiHidden/>
    <w:rsid w:val="00B7237B"/>
    <w:rPr>
      <w:color w:val="auto"/>
      <w:u w:val="single"/>
    </w:rPr>
  </w:style>
  <w:style w:type="paragraph" w:styleId="Title">
    <w:name w:val="Title"/>
    <w:basedOn w:val="Normal"/>
    <w:next w:val="Normal"/>
    <w:link w:val="TitleChar"/>
    <w:uiPriority w:val="99"/>
    <w:qFormat/>
    <w:rsid w:val="00C970C6"/>
    <w:pPr>
      <w:spacing w:after="0" w:line="240" w:lineRule="auto"/>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locked/>
    <w:rsid w:val="00C970C6"/>
    <w:rPr>
      <w:rFonts w:ascii="Calibri Light" w:hAnsi="Calibri Light" w:cs="Calibri Light"/>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709716803">
      <w:marLeft w:val="0"/>
      <w:marRight w:val="0"/>
      <w:marTop w:val="0"/>
      <w:marBottom w:val="0"/>
      <w:divBdr>
        <w:top w:val="none" w:sz="0" w:space="0" w:color="auto"/>
        <w:left w:val="none" w:sz="0" w:space="0" w:color="auto"/>
        <w:bottom w:val="none" w:sz="0" w:space="0" w:color="auto"/>
        <w:right w:val="none" w:sz="0" w:space="0" w:color="auto"/>
      </w:divBdr>
      <w:divsChild>
        <w:div w:id="1709716816">
          <w:marLeft w:val="0"/>
          <w:marRight w:val="0"/>
          <w:marTop w:val="0"/>
          <w:marBottom w:val="0"/>
          <w:divBdr>
            <w:top w:val="none" w:sz="0" w:space="0" w:color="auto"/>
            <w:left w:val="none" w:sz="0" w:space="0" w:color="auto"/>
            <w:bottom w:val="none" w:sz="0" w:space="0" w:color="auto"/>
            <w:right w:val="none" w:sz="0" w:space="0" w:color="auto"/>
          </w:divBdr>
          <w:divsChild>
            <w:div w:id="17097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804">
      <w:marLeft w:val="0"/>
      <w:marRight w:val="0"/>
      <w:marTop w:val="0"/>
      <w:marBottom w:val="0"/>
      <w:divBdr>
        <w:top w:val="none" w:sz="0" w:space="0" w:color="auto"/>
        <w:left w:val="none" w:sz="0" w:space="0" w:color="auto"/>
        <w:bottom w:val="none" w:sz="0" w:space="0" w:color="auto"/>
        <w:right w:val="none" w:sz="0" w:space="0" w:color="auto"/>
      </w:divBdr>
    </w:div>
    <w:div w:id="1709716805">
      <w:marLeft w:val="0"/>
      <w:marRight w:val="0"/>
      <w:marTop w:val="0"/>
      <w:marBottom w:val="0"/>
      <w:divBdr>
        <w:top w:val="none" w:sz="0" w:space="0" w:color="auto"/>
        <w:left w:val="none" w:sz="0" w:space="0" w:color="auto"/>
        <w:bottom w:val="none" w:sz="0" w:space="0" w:color="auto"/>
        <w:right w:val="none" w:sz="0" w:space="0" w:color="auto"/>
      </w:divBdr>
      <w:divsChild>
        <w:div w:id="1709716810">
          <w:marLeft w:val="0"/>
          <w:marRight w:val="0"/>
          <w:marTop w:val="450"/>
          <w:marBottom w:val="450"/>
          <w:divBdr>
            <w:top w:val="none" w:sz="0" w:space="0" w:color="auto"/>
            <w:left w:val="none" w:sz="0" w:space="0" w:color="auto"/>
            <w:bottom w:val="none" w:sz="0" w:space="0" w:color="auto"/>
            <w:right w:val="none" w:sz="0" w:space="0" w:color="auto"/>
          </w:divBdr>
          <w:divsChild>
            <w:div w:id="1709716807">
              <w:marLeft w:val="0"/>
              <w:marRight w:val="0"/>
              <w:marTop w:val="0"/>
              <w:marBottom w:val="0"/>
              <w:divBdr>
                <w:top w:val="none" w:sz="0" w:space="0" w:color="auto"/>
                <w:left w:val="none" w:sz="0" w:space="0" w:color="auto"/>
                <w:bottom w:val="none" w:sz="0" w:space="0" w:color="auto"/>
                <w:right w:val="none" w:sz="0" w:space="0" w:color="auto"/>
              </w:divBdr>
            </w:div>
          </w:divsChild>
        </w:div>
        <w:div w:id="1709716813">
          <w:marLeft w:val="0"/>
          <w:marRight w:val="0"/>
          <w:marTop w:val="0"/>
          <w:marBottom w:val="300"/>
          <w:divBdr>
            <w:top w:val="none" w:sz="0" w:space="0" w:color="auto"/>
            <w:left w:val="none" w:sz="0" w:space="0" w:color="auto"/>
            <w:bottom w:val="none" w:sz="0" w:space="0" w:color="auto"/>
            <w:right w:val="none" w:sz="0" w:space="0" w:color="auto"/>
          </w:divBdr>
          <w:divsChild>
            <w:div w:id="1709716822">
              <w:marLeft w:val="0"/>
              <w:marRight w:val="0"/>
              <w:marTop w:val="0"/>
              <w:marBottom w:val="0"/>
              <w:divBdr>
                <w:top w:val="none" w:sz="0" w:space="0" w:color="auto"/>
                <w:left w:val="none" w:sz="0" w:space="0" w:color="auto"/>
                <w:bottom w:val="none" w:sz="0" w:space="0" w:color="auto"/>
                <w:right w:val="none" w:sz="0" w:space="0" w:color="auto"/>
              </w:divBdr>
            </w:div>
          </w:divsChild>
        </w:div>
        <w:div w:id="1709716818">
          <w:marLeft w:val="0"/>
          <w:marRight w:val="0"/>
          <w:marTop w:val="0"/>
          <w:marBottom w:val="450"/>
          <w:divBdr>
            <w:top w:val="single" w:sz="12" w:space="11" w:color="46A41A"/>
            <w:left w:val="single" w:sz="12" w:space="23" w:color="46A41A"/>
            <w:bottom w:val="single" w:sz="12" w:space="23" w:color="46A41A"/>
            <w:right w:val="single" w:sz="12" w:space="23" w:color="46A41A"/>
          </w:divBdr>
          <w:divsChild>
            <w:div w:id="1709716809">
              <w:marLeft w:val="0"/>
              <w:marRight w:val="0"/>
              <w:marTop w:val="0"/>
              <w:marBottom w:val="0"/>
              <w:divBdr>
                <w:top w:val="none" w:sz="0" w:space="0" w:color="auto"/>
                <w:left w:val="none" w:sz="0" w:space="0" w:color="auto"/>
                <w:bottom w:val="none" w:sz="0" w:space="0" w:color="auto"/>
                <w:right w:val="none" w:sz="0" w:space="0" w:color="auto"/>
              </w:divBdr>
              <w:divsChild>
                <w:div w:id="1709716808">
                  <w:marLeft w:val="0"/>
                  <w:marRight w:val="75"/>
                  <w:marTop w:val="0"/>
                  <w:marBottom w:val="0"/>
                  <w:divBdr>
                    <w:top w:val="none" w:sz="0" w:space="0" w:color="auto"/>
                    <w:left w:val="none" w:sz="0" w:space="0" w:color="auto"/>
                    <w:bottom w:val="none" w:sz="0" w:space="0" w:color="auto"/>
                    <w:right w:val="none" w:sz="0" w:space="0" w:color="auto"/>
                  </w:divBdr>
                </w:div>
                <w:div w:id="1709716817">
                  <w:marLeft w:val="0"/>
                  <w:marRight w:val="0"/>
                  <w:marTop w:val="0"/>
                  <w:marBottom w:val="0"/>
                  <w:divBdr>
                    <w:top w:val="none" w:sz="0" w:space="0" w:color="auto"/>
                    <w:left w:val="none" w:sz="0" w:space="0" w:color="auto"/>
                    <w:bottom w:val="none" w:sz="0" w:space="0" w:color="auto"/>
                    <w:right w:val="none" w:sz="0" w:space="0" w:color="auto"/>
                  </w:divBdr>
                </w:div>
              </w:divsChild>
            </w:div>
            <w:div w:id="17097168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709716806">
      <w:marLeft w:val="0"/>
      <w:marRight w:val="0"/>
      <w:marTop w:val="0"/>
      <w:marBottom w:val="0"/>
      <w:divBdr>
        <w:top w:val="none" w:sz="0" w:space="0" w:color="auto"/>
        <w:left w:val="none" w:sz="0" w:space="0" w:color="auto"/>
        <w:bottom w:val="none" w:sz="0" w:space="0" w:color="auto"/>
        <w:right w:val="none" w:sz="0" w:space="0" w:color="auto"/>
      </w:divBdr>
    </w:div>
    <w:div w:id="1709716812">
      <w:marLeft w:val="0"/>
      <w:marRight w:val="0"/>
      <w:marTop w:val="0"/>
      <w:marBottom w:val="0"/>
      <w:divBdr>
        <w:top w:val="none" w:sz="0" w:space="0" w:color="auto"/>
        <w:left w:val="none" w:sz="0" w:space="0" w:color="auto"/>
        <w:bottom w:val="none" w:sz="0" w:space="0" w:color="auto"/>
        <w:right w:val="none" w:sz="0" w:space="0" w:color="auto"/>
      </w:divBdr>
    </w:div>
    <w:div w:id="1709716815">
      <w:marLeft w:val="0"/>
      <w:marRight w:val="0"/>
      <w:marTop w:val="0"/>
      <w:marBottom w:val="0"/>
      <w:divBdr>
        <w:top w:val="none" w:sz="0" w:space="0" w:color="auto"/>
        <w:left w:val="none" w:sz="0" w:space="0" w:color="auto"/>
        <w:bottom w:val="none" w:sz="0" w:space="0" w:color="auto"/>
        <w:right w:val="none" w:sz="0" w:space="0" w:color="auto"/>
      </w:divBdr>
    </w:div>
    <w:div w:id="1709716819">
      <w:marLeft w:val="0"/>
      <w:marRight w:val="0"/>
      <w:marTop w:val="0"/>
      <w:marBottom w:val="0"/>
      <w:divBdr>
        <w:top w:val="none" w:sz="0" w:space="0" w:color="auto"/>
        <w:left w:val="none" w:sz="0" w:space="0" w:color="auto"/>
        <w:bottom w:val="none" w:sz="0" w:space="0" w:color="auto"/>
        <w:right w:val="none" w:sz="0" w:space="0" w:color="auto"/>
      </w:divBdr>
    </w:div>
    <w:div w:id="1709716820">
      <w:marLeft w:val="0"/>
      <w:marRight w:val="0"/>
      <w:marTop w:val="0"/>
      <w:marBottom w:val="0"/>
      <w:divBdr>
        <w:top w:val="none" w:sz="0" w:space="0" w:color="auto"/>
        <w:left w:val="none" w:sz="0" w:space="0" w:color="auto"/>
        <w:bottom w:val="none" w:sz="0" w:space="0" w:color="auto"/>
        <w:right w:val="none" w:sz="0" w:space="0" w:color="auto"/>
      </w:divBdr>
    </w:div>
    <w:div w:id="1709716821">
      <w:marLeft w:val="0"/>
      <w:marRight w:val="0"/>
      <w:marTop w:val="0"/>
      <w:marBottom w:val="0"/>
      <w:divBdr>
        <w:top w:val="none" w:sz="0" w:space="0" w:color="auto"/>
        <w:left w:val="none" w:sz="0" w:space="0" w:color="auto"/>
        <w:bottom w:val="none" w:sz="0" w:space="0" w:color="auto"/>
        <w:right w:val="none" w:sz="0" w:space="0" w:color="auto"/>
      </w:divBdr>
    </w:div>
    <w:div w:id="1709716823">
      <w:marLeft w:val="0"/>
      <w:marRight w:val="0"/>
      <w:marTop w:val="0"/>
      <w:marBottom w:val="0"/>
      <w:divBdr>
        <w:top w:val="none" w:sz="0" w:space="0" w:color="auto"/>
        <w:left w:val="none" w:sz="0" w:space="0" w:color="auto"/>
        <w:bottom w:val="none" w:sz="0" w:space="0" w:color="auto"/>
        <w:right w:val="none" w:sz="0" w:space="0" w:color="auto"/>
      </w:divBdr>
    </w:div>
    <w:div w:id="1709716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just.gov.ua/m/str_19188" TargetMode="External"/><Relationship Id="rId13" Type="http://schemas.openxmlformats.org/officeDocument/2006/relationships/hyperlink" Target="http://dzd.rksmb.org/science/bel06.htm" TargetMode="External"/><Relationship Id="rId18" Type="http://schemas.openxmlformats.org/officeDocument/2006/relationships/hyperlink" Target="http://zakon5.rada.gov.ua/laws/show/1060-1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akon4.rada.gov.ua/laws/show/344/2013" TargetMode="External"/><Relationship Id="rId7" Type="http://schemas.openxmlformats.org/officeDocument/2006/relationships/hyperlink" Target="https://mon.gov.ua/storage/app/media/news/2021/09/22/Nakaz-568-zatverdzh.standartu.keriv.22.09.pdf" TargetMode="External"/><Relationship Id="rId12" Type="http://schemas.openxmlformats.org/officeDocument/2006/relationships/hyperlink" Target="URL:https://rozvytokosvity.te.ua/bezpechne-osvitnye-seredovyshche-zakladu-osvity/" TargetMode="External"/><Relationship Id="rId17" Type="http://schemas.openxmlformats.org/officeDocument/2006/relationships/hyperlink" Target="http://osvita.ua/legislation/law/223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4.rada.gov.ua/laws/show/379-2002-&#1087;" TargetMode="External"/><Relationship Id="rId20" Type="http://schemas.openxmlformats.org/officeDocument/2006/relationships/hyperlink" Target="http://zakon3.rada.gov.ua/laws/show/63/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law/3197/" TargetMode="External"/><Relationship Id="rId24" Type="http://schemas.openxmlformats.org/officeDocument/2006/relationships/hyperlink" Target="http://www.sportpedagogy.org.ua/html/journal/2010-09/10soitpt.pdf" TargetMode="External"/><Relationship Id="rId5" Type="http://schemas.openxmlformats.org/officeDocument/2006/relationships/footnotes" Target="footnotes.xml"/><Relationship Id="rId15" Type="http://schemas.openxmlformats.org/officeDocument/2006/relationships/hyperlink" Target="http://surl.li/begwp" TargetMode="External"/><Relationship Id="rId23" Type="http://schemas.openxmlformats.org/officeDocument/2006/relationships/hyperlink" Target="https://bit.ly/2OPO97K" TargetMode="External"/><Relationship Id="rId10" Type="http://schemas.openxmlformats.org/officeDocument/2006/relationships/hyperlink" Target="https://osvita.ua/legislation/law/2231/" TargetMode="External"/><Relationship Id="rId19" Type="http://schemas.openxmlformats.org/officeDocument/2006/relationships/hyperlink" Target="http://osvita.ua/legislation/Ser_osv/2712/" TargetMode="External"/><Relationship Id="rId4" Type="http://schemas.openxmlformats.org/officeDocument/2006/relationships/webSettings" Target="webSettings.xml"/><Relationship Id="rId9" Type="http://schemas.openxmlformats.org/officeDocument/2006/relationships/hyperlink" Target="http://zakon3.rada.gov.ua/laws/show/2402-14/ed20120601" TargetMode="External"/><Relationship Id="rId14" Type="http://schemas.openxmlformats.org/officeDocument/2006/relationships/hyperlink" Target="http://pedosvita.kubg.edu.ua/index.php/journal/article/view/14" TargetMode="External"/><Relationship Id="rId22" Type="http://schemas.openxmlformats.org/officeDocument/2006/relationships/hyperlink" Target="https://mon.gov.ua/ua/news/zatverdzheno-profesijnij-standart-kerivnika-direktora-zakladu-zagalnoyi-serednoyi-osvi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72</Pages>
  <Words>18299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User3</cp:lastModifiedBy>
  <cp:revision>5</cp:revision>
  <cp:lastPrinted>2022-11-17T12:07:00Z</cp:lastPrinted>
  <dcterms:created xsi:type="dcterms:W3CDTF">2022-11-18T09:05:00Z</dcterms:created>
  <dcterms:modified xsi:type="dcterms:W3CDTF">2023-09-28T06:21:00Z</dcterms:modified>
</cp:coreProperties>
</file>